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55" w:rsidRDefault="00E138A3">
      <w:pPr>
        <w:pStyle w:val="Textoindependiente"/>
        <w:spacing w:before="9"/>
        <w:rPr>
          <w:rFonts w:ascii="Times New Roman"/>
          <w:sz w:val="18"/>
        </w:rPr>
      </w:pPr>
      <w:r>
        <w:rPr>
          <w:lang w:val="en-US"/>
        </w:rPr>
        <w:pict>
          <v:group id="_x0000_s1357" style="position:absolute;margin-left:-2.25pt;margin-top:-2.25pt;width:614.25pt;height:796.4pt;z-index:-88888;mso-position-horizontal-relative:page;mso-position-vertical-relative:page" coordorigin="-45,-45" coordsize="12285,15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3" type="#_x0000_t75" style="position:absolute;width:12240;height:15840">
              <v:imagedata r:id="rId7" o:title=""/>
            </v:shape>
            <v:rect id="_x0000_s1372" style="position:absolute;top:8715;width:7389;height:417" stroked="f"/>
            <v:shape id="_x0000_s1371" type="#_x0000_t75" style="position:absolute;top:10943;width:7389;height:4894">
              <v:imagedata r:id="rId8" o:title=""/>
            </v:shape>
            <v:shape id="_x0000_s1370" style="position:absolute;top:10928;width:7431;height:4910" coordorigin=",10928" coordsize="7431,4910" path="m,15838r7431,l7431,10928,,10928e" filled="f" strokecolor="#622422" strokeweight="4.5pt">
              <v:path arrowok="t"/>
            </v:shape>
            <v:shape id="_x0000_s1369" type="#_x0000_t75" style="position:absolute;width:7449;height:3848">
              <v:imagedata r:id="rId9" o:title=""/>
            </v:shape>
            <v:shape id="_x0000_s1368" style="position:absolute;width:7494;height:3893" coordsize="7494,3893" path="m,3893r7494,l7494,e" filled="f" strokecolor="#622422" strokeweight="4.5pt">
              <v:path arrowok="t"/>
            </v:shape>
            <v:shape id="_x0000_s1367" type="#_x0000_t75" style="position:absolute;top:3997;width:7448;height:3414">
              <v:imagedata r:id="rId10" o:title=""/>
            </v:shape>
            <v:shape id="_x0000_s1366" style="position:absolute;top:3952;width:7493;height:3504" coordorigin=",3952" coordsize="7493,3504" path="m,7456r7493,l7493,3952,,3952e" filled="f" strokecolor="#622422" strokeweight="4.5pt">
              <v:path arrowok="t"/>
            </v:shape>
            <v:shape id="_x0000_s1365" type="#_x0000_t75" style="position:absolute;top:7398;width:7380;height:3277">
              <v:imagedata r:id="rId11" o:title=""/>
            </v:shape>
            <v:shape id="_x0000_s1364" style="position:absolute;top:7353;width:7425;height:3367" coordorigin=",7353" coordsize="7425,3367" path="m,10720r7425,l7425,7353,,7353e" filled="f" strokecolor="#622422" strokeweight="4.5pt">
              <v:path arrowok="t"/>
            </v:shape>
            <v:line id="_x0000_s1363" style="position:absolute" from="1529,1416" to="1529,1925" strokeweight=".72pt"/>
            <v:rect id="_x0000_s1362" style="position:absolute;top:9132;width:12240;height:1811" stroked="f"/>
            <v:shape id="_x0000_s1361" style="position:absolute;top:9102;width:12240;height:1871" coordorigin=",9102" coordsize="12240,1871" o:spt="100" adj="0,,0" path="m12240,10913l,10913r,60l12240,10973r,-60m12240,9102l,9102r,60l12240,9162r,-60e" fillcolor="#622422" stroked="f">
              <v:stroke joinstyle="round"/>
              <v:formulas/>
              <v:path arrowok="t" o:connecttype="segments"/>
            </v:shape>
            <v:shape id="_x0000_s1360" type="#_x0000_t75" style="position:absolute;left:376;top:9526;width:4040;height:1103">
              <v:imagedata r:id="rId12" o:title=""/>
            </v:shape>
            <v:shape id="_x0000_s1359" type="#_x0000_t75" style="position:absolute;left:4980;top:9605;width:2462;height:914">
              <v:imagedata r:id="rId13" o:title=""/>
            </v:shape>
            <v:shape id="_x0000_s1358" type="#_x0000_t75" style="position:absolute;left:8302;top:9618;width:3162;height:902">
              <v:imagedata r:id="rId14" o:title=""/>
            </v:shape>
            <w10:wrap anchorx="page" anchory="page"/>
          </v:group>
        </w:pict>
      </w:r>
    </w:p>
    <w:p w:rsidR="009C7055" w:rsidRDefault="00E138A3">
      <w:pPr>
        <w:spacing w:before="99" w:line="276" w:lineRule="auto"/>
        <w:ind w:left="114" w:right="60"/>
        <w:rPr>
          <w:b/>
          <w:sz w:val="80"/>
        </w:rPr>
      </w:pPr>
      <w:bookmarkStart w:id="0" w:name="BPS_AVAL__2017-1-1.pdf_(p.1)"/>
      <w:bookmarkEnd w:id="0"/>
      <w:r>
        <w:rPr>
          <w:b/>
          <w:color w:val="EDEBE0"/>
          <w:sz w:val="80"/>
        </w:rPr>
        <w:t>Evaluación Específica de Desempeño de la Participación Social en el Sector Salud Aval Ciudadano, 2016</w:t>
      </w:r>
    </w:p>
    <w:p w:rsidR="009C7055" w:rsidRDefault="009C7055">
      <w:pPr>
        <w:spacing w:line="276" w:lineRule="auto"/>
        <w:rPr>
          <w:sz w:val="80"/>
        </w:rPr>
        <w:sectPr w:rsidR="009C7055">
          <w:type w:val="continuous"/>
          <w:pgSz w:w="12240" w:h="15840"/>
          <w:pgMar w:top="1500" w:right="1560" w:bottom="280" w:left="1400" w:header="720" w:footer="720" w:gutter="0"/>
          <w:cols w:space="720"/>
        </w:sect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4"/>
        <w:rPr>
          <w:b/>
          <w:sz w:val="27"/>
        </w:rPr>
      </w:pPr>
    </w:p>
    <w:p w:rsidR="009C7055" w:rsidRDefault="00E138A3">
      <w:pPr>
        <w:spacing w:before="100"/>
        <w:ind w:left="92" w:right="87"/>
        <w:jc w:val="center"/>
        <w:rPr>
          <w:rFonts w:ascii="Tahoma" w:hAnsi="Tahoma"/>
          <w:b/>
          <w:sz w:val="44"/>
        </w:rPr>
      </w:pPr>
      <w:bookmarkStart w:id="1" w:name="BPS_AVAL_CIUDADANO_INTEGRADO_vf.pdf_(p.2"/>
      <w:bookmarkEnd w:id="1"/>
      <w:r>
        <w:rPr>
          <w:rFonts w:ascii="Tahoma" w:hAnsi="Tahoma"/>
          <w:b/>
          <w:color w:val="1F497C"/>
          <w:sz w:val="44"/>
        </w:rPr>
        <w:t>Evaluación Específica de Desempeño del recurso federal: Participación Social en el Sector Salud Aval Ciudadano, Ejercicio 2016</w:t>
      </w:r>
    </w:p>
    <w:p w:rsidR="009C7055" w:rsidRDefault="009C7055">
      <w:pPr>
        <w:jc w:val="center"/>
        <w:rPr>
          <w:rFonts w:ascii="Tahoma" w:hAnsi="Tahoma"/>
          <w:sz w:val="44"/>
        </w:rPr>
        <w:sectPr w:rsidR="009C7055">
          <w:pgSz w:w="12240" w:h="15840"/>
          <w:pgMar w:top="1500" w:right="1660" w:bottom="280" w:left="1640" w:header="720" w:footer="720" w:gutter="0"/>
          <w:cols w:space="720"/>
        </w:sectPr>
      </w:pPr>
    </w:p>
    <w:p w:rsidR="009C7055" w:rsidRDefault="00E138A3">
      <w:pPr>
        <w:pStyle w:val="Textoindependiente"/>
        <w:spacing w:before="5"/>
        <w:rPr>
          <w:rFonts w:ascii="Tahoma"/>
          <w:b/>
          <w:sz w:val="10"/>
        </w:rPr>
      </w:pPr>
      <w:r>
        <w:rPr>
          <w:noProof/>
          <w:lang w:eastAsia="es-MX"/>
        </w:rPr>
        <w:lastRenderedPageBreak/>
        <w:drawing>
          <wp:anchor distT="0" distB="0" distL="0" distR="0" simplePos="0" relativeHeight="1048" behindDoc="0" locked="0" layoutInCell="1" allowOverlap="1">
            <wp:simplePos x="0" y="0"/>
            <wp:positionH relativeFrom="page">
              <wp:posOffset>1429511</wp:posOffset>
            </wp:positionH>
            <wp:positionV relativeFrom="page">
              <wp:posOffset>9282683</wp:posOffset>
            </wp:positionV>
            <wp:extent cx="1371599" cy="467868"/>
            <wp:effectExtent l="0" t="0" r="0" b="0"/>
            <wp:wrapNone/>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15" cstate="print"/>
                    <a:stretch>
                      <a:fillRect/>
                    </a:stretch>
                  </pic:blipFill>
                  <pic:spPr>
                    <a:xfrm>
                      <a:off x="0" y="0"/>
                      <a:ext cx="1371599" cy="467868"/>
                    </a:xfrm>
                    <a:prstGeom prst="rect">
                      <a:avLst/>
                    </a:prstGeom>
                  </pic:spPr>
                </pic:pic>
              </a:graphicData>
            </a:graphic>
          </wp:anchor>
        </w:drawing>
      </w:r>
      <w:r>
        <w:rPr>
          <w:noProof/>
          <w:lang w:eastAsia="es-MX"/>
        </w:rPr>
        <w:drawing>
          <wp:anchor distT="0" distB="0" distL="0" distR="0" simplePos="0" relativeHeight="1072" behindDoc="0" locked="0" layoutInCell="1" allowOverlap="1">
            <wp:simplePos x="0" y="0"/>
            <wp:positionH relativeFrom="page">
              <wp:posOffset>3255264</wp:posOffset>
            </wp:positionH>
            <wp:positionV relativeFrom="page">
              <wp:posOffset>9275063</wp:posOffset>
            </wp:positionV>
            <wp:extent cx="1871472" cy="505968"/>
            <wp:effectExtent l="0" t="0" r="0" b="0"/>
            <wp:wrapNone/>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6" cstate="print"/>
                    <a:stretch>
                      <a:fillRect/>
                    </a:stretch>
                  </pic:blipFill>
                  <pic:spPr>
                    <a:xfrm>
                      <a:off x="0" y="0"/>
                      <a:ext cx="1871472" cy="505968"/>
                    </a:xfrm>
                    <a:prstGeom prst="rect">
                      <a:avLst/>
                    </a:prstGeom>
                  </pic:spPr>
                </pic:pic>
              </a:graphicData>
            </a:graphic>
          </wp:anchor>
        </w:drawing>
      </w:r>
    </w:p>
    <w:p w:rsidR="009C7055" w:rsidRDefault="00E138A3">
      <w:pPr>
        <w:spacing w:before="100"/>
        <w:ind w:left="101"/>
        <w:rPr>
          <w:rFonts w:ascii="Segoe UI" w:hAnsi="Segoe UI"/>
          <w:b/>
          <w:sz w:val="32"/>
        </w:rPr>
      </w:pPr>
      <w:r>
        <w:rPr>
          <w:rFonts w:ascii="Segoe UI" w:hAnsi="Segoe UI"/>
          <w:b/>
          <w:color w:val="548CD4"/>
          <w:sz w:val="32"/>
        </w:rPr>
        <w:t>Índice</w:t>
      </w:r>
    </w:p>
    <w:sdt>
      <w:sdtPr>
        <w:id w:val="-1830902130"/>
        <w:docPartObj>
          <w:docPartGallery w:val="Table of Contents"/>
          <w:docPartUnique/>
        </w:docPartObj>
      </w:sdtPr>
      <w:sdtEndPr/>
      <w:sdtContent>
        <w:p w:rsidR="009C7055" w:rsidRDefault="00E138A3">
          <w:pPr>
            <w:pStyle w:val="TDC1"/>
            <w:tabs>
              <w:tab w:val="left" w:leader="dot" w:pos="8323"/>
            </w:tabs>
            <w:spacing w:before="688"/>
          </w:pPr>
          <w:hyperlink w:anchor="_TOC_250009" w:history="1">
            <w:r>
              <w:t>Introducción</w:t>
            </w:r>
            <w:r>
              <w:tab/>
              <w:t>1</w:t>
            </w:r>
          </w:hyperlink>
        </w:p>
        <w:p w:rsidR="009C7055" w:rsidRDefault="00E138A3">
          <w:pPr>
            <w:pStyle w:val="TDC1"/>
            <w:tabs>
              <w:tab w:val="left" w:leader="dot" w:pos="8323"/>
            </w:tabs>
          </w:pPr>
          <w:hyperlink w:anchor="_TOC_250008" w:history="1">
            <w:r>
              <w:t>Metodología</w:t>
            </w:r>
            <w:r>
              <w:tab/>
              <w:t>3</w:t>
            </w:r>
          </w:hyperlink>
        </w:p>
        <w:p w:rsidR="009C7055" w:rsidRDefault="00E138A3">
          <w:pPr>
            <w:pStyle w:val="TDC2"/>
            <w:tabs>
              <w:tab w:val="left" w:leader="dot" w:pos="8323"/>
            </w:tabs>
          </w:pPr>
          <w:hyperlink w:anchor="_TOC_250007" w:history="1">
            <w:r>
              <w:t>Objetivo</w:t>
            </w:r>
            <w:r>
              <w:rPr>
                <w:spacing w:val="-4"/>
              </w:rPr>
              <w:t xml:space="preserve"> </w:t>
            </w:r>
            <w:r>
              <w:t>General</w:t>
            </w:r>
            <w:r>
              <w:tab/>
              <w:t>4</w:t>
            </w:r>
          </w:hyperlink>
        </w:p>
        <w:p w:rsidR="009C7055" w:rsidRDefault="00E138A3">
          <w:pPr>
            <w:pStyle w:val="TDC2"/>
            <w:tabs>
              <w:tab w:val="left" w:leader="dot" w:pos="8323"/>
            </w:tabs>
            <w:spacing w:before="158"/>
          </w:pPr>
          <w:hyperlink w:anchor="_TOC_250006" w:history="1">
            <w:r>
              <w:t>Objetivos</w:t>
            </w:r>
            <w:r>
              <w:rPr>
                <w:spacing w:val="-6"/>
              </w:rPr>
              <w:t xml:space="preserve"> </w:t>
            </w:r>
            <w:r>
              <w:t>Específicos</w:t>
            </w:r>
            <w:r>
              <w:tab/>
              <w:t>4</w:t>
            </w:r>
          </w:hyperlink>
        </w:p>
        <w:p w:rsidR="009C7055" w:rsidRDefault="00E138A3">
          <w:pPr>
            <w:pStyle w:val="TDC1"/>
            <w:tabs>
              <w:tab w:val="left" w:leader="dot" w:pos="8323"/>
            </w:tabs>
            <w:spacing w:before="161"/>
          </w:pPr>
          <w:hyperlink w:anchor="_TOC_250005" w:history="1">
            <w:r>
              <w:t>Datos generales del</w:t>
            </w:r>
            <w:r>
              <w:rPr>
                <w:spacing w:val="-8"/>
              </w:rPr>
              <w:t xml:space="preserve"> </w:t>
            </w:r>
            <w:r>
              <w:t>fondo</w:t>
            </w:r>
            <w:r>
              <w:rPr>
                <w:spacing w:val="-2"/>
              </w:rPr>
              <w:t xml:space="preserve"> </w:t>
            </w:r>
            <w:r>
              <w:t>evaluado</w:t>
            </w:r>
            <w:r>
              <w:tab/>
              <w:t>6</w:t>
            </w:r>
          </w:hyperlink>
        </w:p>
        <w:p w:rsidR="009C7055" w:rsidRDefault="00E138A3">
          <w:pPr>
            <w:pStyle w:val="TDC1"/>
            <w:tabs>
              <w:tab w:val="left" w:leader="dot" w:pos="8323"/>
            </w:tabs>
            <w:spacing w:before="161"/>
          </w:pPr>
          <w:r>
            <w:t>Resultados</w:t>
          </w:r>
          <w:r>
            <w:rPr>
              <w:spacing w:val="-5"/>
            </w:rPr>
            <w:t xml:space="preserve"> </w:t>
          </w:r>
          <w:r>
            <w:t>logrados</w:t>
          </w:r>
          <w:r>
            <w:tab/>
            <w:t>12</w:t>
          </w:r>
        </w:p>
        <w:p w:rsidR="009C7055" w:rsidRDefault="00E138A3">
          <w:pPr>
            <w:pStyle w:val="TDC2"/>
            <w:tabs>
              <w:tab w:val="left" w:leader="dot" w:pos="8323"/>
            </w:tabs>
            <w:spacing w:before="158" w:line="360" w:lineRule="auto"/>
            <w:ind w:right="455"/>
          </w:pPr>
          <w:hyperlink w:anchor="_TOC_250004" w:history="1">
            <w:r>
              <w:t>Análisis del cumplimiento de  los  objetivos  establecidos  para  el  ejercicio</w:t>
            </w:r>
            <w:r>
              <w:rPr>
                <w:spacing w:val="-1"/>
              </w:rPr>
              <w:t xml:space="preserve"> </w:t>
            </w:r>
            <w:r>
              <w:t>fiscal</w:t>
            </w:r>
            <w:r>
              <w:rPr>
                <w:spacing w:val="-5"/>
              </w:rPr>
              <w:t xml:space="preserve"> </w:t>
            </w:r>
            <w:r>
              <w:t>2016</w:t>
            </w:r>
            <w:r>
              <w:tab/>
              <w:t>13</w:t>
            </w:r>
          </w:hyperlink>
        </w:p>
        <w:p w:rsidR="009C7055" w:rsidRDefault="00E138A3">
          <w:pPr>
            <w:pStyle w:val="TDC2"/>
            <w:spacing w:before="0" w:line="318" w:lineRule="exact"/>
          </w:pPr>
          <w:r>
            <w:t>Análisis de los indicadores con que cuenta el fondo, así como de la</w:t>
          </w:r>
        </w:p>
        <w:p w:rsidR="009C7055" w:rsidRDefault="00E138A3">
          <w:pPr>
            <w:pStyle w:val="TDC2"/>
            <w:tabs>
              <w:tab w:val="left" w:leader="dot" w:pos="8323"/>
            </w:tabs>
            <w:spacing w:before="161"/>
          </w:pPr>
          <w:r>
            <w:t>MIR</w:t>
          </w:r>
          <w:r>
            <w:tab/>
            <w:t>15</w:t>
          </w:r>
        </w:p>
        <w:p w:rsidR="009C7055" w:rsidRDefault="00E138A3">
          <w:pPr>
            <w:pStyle w:val="TDC2"/>
            <w:spacing w:before="158"/>
          </w:pPr>
          <w:r>
            <w:t>Análisis del presupuesto original, modificado y ejercido del ciclo que</w:t>
          </w:r>
        </w:p>
        <w:p w:rsidR="009C7055" w:rsidRDefault="00E138A3">
          <w:pPr>
            <w:pStyle w:val="TDC2"/>
            <w:tabs>
              <w:tab w:val="left" w:leader="dot" w:pos="8323"/>
            </w:tabs>
          </w:pPr>
          <w:r>
            <w:t>se</w:t>
          </w:r>
          <w:r>
            <w:rPr>
              <w:spacing w:val="-4"/>
            </w:rPr>
            <w:t xml:space="preserve"> </w:t>
          </w:r>
          <w:r>
            <w:t>está</w:t>
          </w:r>
          <w:r>
            <w:rPr>
              <w:spacing w:val="-3"/>
            </w:rPr>
            <w:t xml:space="preserve"> </w:t>
          </w:r>
          <w:r>
            <w:t>evaluan</w:t>
          </w:r>
          <w:r>
            <w:t>do</w:t>
          </w:r>
          <w:r>
            <w:tab/>
            <w:t>18</w:t>
          </w:r>
        </w:p>
        <w:p w:rsidR="009C7055" w:rsidRDefault="00E138A3">
          <w:pPr>
            <w:pStyle w:val="TDC1"/>
            <w:tabs>
              <w:tab w:val="left" w:leader="dot" w:pos="8323"/>
            </w:tabs>
            <w:spacing w:before="157"/>
          </w:pPr>
          <w:hyperlink w:anchor="_TOC_250003" w:history="1">
            <w:r>
              <w:t>Análisis de</w:t>
            </w:r>
            <w:r>
              <w:rPr>
                <w:spacing w:val="-6"/>
              </w:rPr>
              <w:t xml:space="preserve"> </w:t>
            </w:r>
            <w:r>
              <w:t>la</w:t>
            </w:r>
            <w:r>
              <w:rPr>
                <w:spacing w:val="-3"/>
              </w:rPr>
              <w:t xml:space="preserve"> </w:t>
            </w:r>
            <w:r>
              <w:t>Cobertura</w:t>
            </w:r>
            <w:r>
              <w:tab/>
              <w:t>26</w:t>
            </w:r>
          </w:hyperlink>
        </w:p>
        <w:p w:rsidR="009C7055" w:rsidRDefault="00E138A3">
          <w:pPr>
            <w:pStyle w:val="TDC1"/>
            <w:tabs>
              <w:tab w:val="left" w:leader="dot" w:pos="8323"/>
            </w:tabs>
            <w:spacing w:before="160"/>
          </w:pPr>
          <w:r>
            <w:t>Seguimiento a Aspectos Susceptibles</w:t>
          </w:r>
          <w:r>
            <w:rPr>
              <w:spacing w:val="-15"/>
            </w:rPr>
            <w:t xml:space="preserve"> </w:t>
          </w:r>
          <w:r>
            <w:t>de</w:t>
          </w:r>
          <w:r>
            <w:rPr>
              <w:spacing w:val="-5"/>
            </w:rPr>
            <w:t xml:space="preserve"> </w:t>
          </w:r>
          <w:r>
            <w:t>Mejora</w:t>
          </w:r>
          <w:r>
            <w:tab/>
            <w:t>35</w:t>
          </w:r>
        </w:p>
        <w:p w:rsidR="009C7055" w:rsidRDefault="00E138A3">
          <w:pPr>
            <w:pStyle w:val="TDC1"/>
            <w:tabs>
              <w:tab w:val="left" w:leader="dot" w:pos="8323"/>
            </w:tabs>
          </w:pPr>
          <w:hyperlink w:anchor="_TOC_250002" w:history="1">
            <w:r>
              <w:t>Conclusiones y recomendaciones de</w:t>
            </w:r>
            <w:r>
              <w:rPr>
                <w:spacing w:val="-21"/>
              </w:rPr>
              <w:t xml:space="preserve"> </w:t>
            </w:r>
            <w:r>
              <w:t>la</w:t>
            </w:r>
            <w:r>
              <w:rPr>
                <w:spacing w:val="-5"/>
              </w:rPr>
              <w:t xml:space="preserve"> </w:t>
            </w:r>
            <w:r>
              <w:t>Evaluación</w:t>
            </w:r>
            <w:r>
              <w:tab/>
              <w:t>41</w:t>
            </w:r>
          </w:hyperlink>
        </w:p>
        <w:p w:rsidR="009C7055" w:rsidRDefault="00E138A3">
          <w:pPr>
            <w:pStyle w:val="TDC2"/>
            <w:tabs>
              <w:tab w:val="left" w:leader="dot" w:pos="8323"/>
            </w:tabs>
          </w:pPr>
          <w:r>
            <w:t>Análisis</w:t>
          </w:r>
          <w:r>
            <w:rPr>
              <w:spacing w:val="-5"/>
            </w:rPr>
            <w:t xml:space="preserve"> </w:t>
          </w:r>
          <w:r>
            <w:t>FODA</w:t>
          </w:r>
          <w:r>
            <w:tab/>
            <w:t>42</w:t>
          </w:r>
        </w:p>
        <w:p w:rsidR="009C7055" w:rsidRDefault="00E138A3">
          <w:pPr>
            <w:pStyle w:val="TDC2"/>
            <w:tabs>
              <w:tab w:val="left" w:leader="dot" w:pos="8323"/>
            </w:tabs>
            <w:spacing w:before="158"/>
          </w:pPr>
          <w:hyperlink w:anchor="_TOC_250001" w:history="1">
            <w:r>
              <w:t>Recomendacio</w:t>
            </w:r>
            <w:r>
              <w:t>nes</w:t>
            </w:r>
            <w:r>
              <w:tab/>
              <w:t>45</w:t>
            </w:r>
          </w:hyperlink>
        </w:p>
        <w:p w:rsidR="009C7055" w:rsidRDefault="00E138A3">
          <w:pPr>
            <w:pStyle w:val="TDC1"/>
            <w:tabs>
              <w:tab w:val="left" w:leader="dot" w:pos="8323"/>
            </w:tabs>
            <w:spacing w:before="161"/>
          </w:pPr>
          <w:hyperlink w:anchor="_TOC_250000" w:history="1">
            <w:r>
              <w:t>Fuentes</w:t>
            </w:r>
            <w:r>
              <w:rPr>
                <w:spacing w:val="-5"/>
              </w:rPr>
              <w:t xml:space="preserve"> </w:t>
            </w:r>
            <w:r>
              <w:t>de</w:t>
            </w:r>
            <w:r>
              <w:rPr>
                <w:spacing w:val="-5"/>
              </w:rPr>
              <w:t xml:space="preserve"> </w:t>
            </w:r>
            <w:r>
              <w:t>información</w:t>
            </w:r>
            <w:r>
              <w:tab/>
              <w:t>46</w:t>
            </w:r>
          </w:hyperlink>
        </w:p>
        <w:p w:rsidR="009C7055" w:rsidRDefault="00E138A3">
          <w:pPr>
            <w:pStyle w:val="TDC1"/>
            <w:tabs>
              <w:tab w:val="left" w:leader="dot" w:pos="8323"/>
            </w:tabs>
          </w:pPr>
          <w:r>
            <w:t>Formato para difusión de los</w:t>
          </w:r>
          <w:r>
            <w:rPr>
              <w:spacing w:val="-15"/>
            </w:rPr>
            <w:t xml:space="preserve"> </w:t>
          </w:r>
          <w:r>
            <w:t>resultados</w:t>
          </w:r>
          <w:r>
            <w:rPr>
              <w:spacing w:val="-4"/>
            </w:rPr>
            <w:t xml:space="preserve"> </w:t>
          </w:r>
          <w:r>
            <w:t>(CONAC)</w:t>
          </w:r>
          <w:r>
            <w:tab/>
            <w:t>48</w:t>
          </w:r>
        </w:p>
      </w:sdtContent>
    </w:sdt>
    <w:p w:rsidR="009C7055" w:rsidRDefault="009C7055">
      <w:pPr>
        <w:sectPr w:rsidR="009C7055">
          <w:headerReference w:type="default" r:id="rId17"/>
          <w:footerReference w:type="default" r:id="rId18"/>
          <w:pgSz w:w="12240" w:h="15840"/>
          <w:pgMar w:top="1180" w:right="1600" w:bottom="1080" w:left="1600" w:header="708" w:footer="895" w:gutter="0"/>
          <w:cols w:space="720"/>
        </w:sectPr>
      </w:pPr>
    </w:p>
    <w:p w:rsidR="009C7055" w:rsidRDefault="00E138A3">
      <w:pPr>
        <w:pStyle w:val="Ttulo3"/>
        <w:spacing w:before="225"/>
      </w:pPr>
      <w:bookmarkStart w:id="2" w:name="_TOC_250009"/>
      <w:bookmarkEnd w:id="2"/>
      <w:r>
        <w:rPr>
          <w:color w:val="548CD4"/>
        </w:rPr>
        <w:lastRenderedPageBreak/>
        <w:t>Introducción</w:t>
      </w:r>
    </w:p>
    <w:p w:rsidR="009C7055" w:rsidRDefault="00E138A3">
      <w:pPr>
        <w:pStyle w:val="Textoindependiente"/>
        <w:spacing w:before="207" w:line="357" w:lineRule="auto"/>
        <w:ind w:left="101" w:right="1713"/>
        <w:jc w:val="both"/>
        <w:rPr>
          <w:sz w:val="16"/>
        </w:rPr>
      </w:pPr>
      <w:r>
        <w:t xml:space="preserve">La calidad es un elemento esencial de la atención médica. Brindar atención </w:t>
      </w:r>
      <w:proofErr w:type="gramStart"/>
      <w:r>
        <w:t>con  calid</w:t>
      </w:r>
      <w:r>
        <w:t>ad</w:t>
      </w:r>
      <w:proofErr w:type="gramEnd"/>
      <w:r>
        <w:t xml:space="preserve"> significa, fundamentalmente, que el usuario reciba los beneficios máximos que puede esperar de su interacción con el sistema de salud.</w:t>
      </w:r>
      <w:r>
        <w:rPr>
          <w:position w:val="9"/>
          <w:sz w:val="16"/>
        </w:rPr>
        <w:t>1</w:t>
      </w:r>
    </w:p>
    <w:p w:rsidR="009C7055" w:rsidRDefault="00E138A3">
      <w:pPr>
        <w:pStyle w:val="Textoindependiente"/>
        <w:spacing w:before="2" w:line="360" w:lineRule="auto"/>
        <w:ind w:left="101" w:right="1700"/>
        <w:jc w:val="both"/>
      </w:pPr>
      <w:r>
        <w:t xml:space="preserve">En este sentido, el propósito del programa presupuestario federal participación social en el sector salud de Aval Ciudadano es integrarse al Sistema Integral de    Calidad en Salud (SISCALIDAD), para contribuir a mejorar la calidad integral, tanto técnica </w:t>
      </w:r>
      <w:r>
        <w:t>como percibida de los servicios públicos de salud. Esto, mediante la implementación de estrategias y acciones concretas el Programa fomenta la acreditación de unidades, realiza acuerdos de gestión, otorga apoyos económicos</w:t>
      </w:r>
    </w:p>
    <w:p w:rsidR="009C7055" w:rsidRDefault="00E138A3">
      <w:pPr>
        <w:pStyle w:val="Textoindependiente"/>
        <w:tabs>
          <w:tab w:val="left" w:pos="9423"/>
        </w:tabs>
        <w:spacing w:line="288" w:lineRule="auto"/>
        <w:ind w:left="101" w:right="1088"/>
        <w:rPr>
          <w:b/>
          <w:sz w:val="22"/>
        </w:rPr>
      </w:pPr>
      <w:r>
        <w:rPr>
          <w:lang w:val="en-US"/>
        </w:rPr>
        <w:pict>
          <v:line id="_x0000_s1356" style="position:absolute;left:0;text-align:left;z-index:-88792;mso-position-horizontal-relative:page" from="549.7pt,37.25pt" to="606.1pt,37.25pt" strokecolor="#16365d" strokeweight=".36pt">
            <w10:wrap anchorx="page"/>
          </v:line>
        </w:pict>
      </w:r>
      <w:proofErr w:type="gramStart"/>
      <w:r>
        <w:t>para</w:t>
      </w:r>
      <w:proofErr w:type="gramEnd"/>
      <w:r>
        <w:t xml:space="preserve"> proyectos de mejora, foment</w:t>
      </w:r>
      <w:r>
        <w:t>a la organización- funcionamiento de avales ciudadanos, realiza encuestas de satisfacción, entre otras. El Programa</w:t>
      </w:r>
      <w:r>
        <w:rPr>
          <w:spacing w:val="17"/>
        </w:rPr>
        <w:t xml:space="preserve"> </w:t>
      </w:r>
      <w:r>
        <w:t>está</w:t>
      </w:r>
      <w:r>
        <w:rPr>
          <w:spacing w:val="1"/>
        </w:rPr>
        <w:t xml:space="preserve"> </w:t>
      </w:r>
      <w:r>
        <w:t>dirigido</w:t>
      </w:r>
      <w:r>
        <w:rPr>
          <w:color w:val="16365D"/>
          <w:position w:val="12"/>
        </w:rPr>
        <w:tab/>
      </w:r>
      <w:r>
        <w:rPr>
          <w:b/>
          <w:color w:val="16365D"/>
          <w:position w:val="12"/>
          <w:sz w:val="22"/>
        </w:rPr>
        <w:t>1</w:t>
      </w:r>
    </w:p>
    <w:p w:rsidR="009C7055" w:rsidRDefault="00E138A3">
      <w:pPr>
        <w:pStyle w:val="Textoindependiente"/>
        <w:spacing w:before="76" w:line="360" w:lineRule="auto"/>
        <w:ind w:left="101" w:right="1709"/>
        <w:jc w:val="both"/>
      </w:pPr>
      <w:proofErr w:type="gramStart"/>
      <w:r>
        <w:t>a</w:t>
      </w:r>
      <w:proofErr w:type="gramEnd"/>
      <w:r>
        <w:rPr>
          <w:spacing w:val="-15"/>
        </w:rPr>
        <w:t xml:space="preserve"> </w:t>
      </w:r>
      <w:r>
        <w:t>las</w:t>
      </w:r>
      <w:r>
        <w:rPr>
          <w:spacing w:val="-16"/>
        </w:rPr>
        <w:t xml:space="preserve"> </w:t>
      </w:r>
      <w:r>
        <w:t>unidades</w:t>
      </w:r>
      <w:r>
        <w:rPr>
          <w:spacing w:val="-14"/>
        </w:rPr>
        <w:t xml:space="preserve"> </w:t>
      </w:r>
      <w:r>
        <w:t>médicas</w:t>
      </w:r>
      <w:r>
        <w:rPr>
          <w:spacing w:val="-14"/>
        </w:rPr>
        <w:t xml:space="preserve"> </w:t>
      </w:r>
      <w:r>
        <w:t>de</w:t>
      </w:r>
      <w:r>
        <w:rPr>
          <w:spacing w:val="-16"/>
        </w:rPr>
        <w:t xml:space="preserve"> </w:t>
      </w:r>
      <w:r>
        <w:t>todos</w:t>
      </w:r>
      <w:r>
        <w:rPr>
          <w:spacing w:val="-16"/>
        </w:rPr>
        <w:t xml:space="preserve"> </w:t>
      </w:r>
      <w:r>
        <w:t>los</w:t>
      </w:r>
      <w:r>
        <w:rPr>
          <w:spacing w:val="-16"/>
        </w:rPr>
        <w:t xml:space="preserve"> </w:t>
      </w:r>
      <w:r>
        <w:t>niveles</w:t>
      </w:r>
      <w:r>
        <w:rPr>
          <w:spacing w:val="-14"/>
        </w:rPr>
        <w:t xml:space="preserve"> </w:t>
      </w:r>
      <w:r>
        <w:t>de</w:t>
      </w:r>
      <w:r>
        <w:rPr>
          <w:spacing w:val="-11"/>
        </w:rPr>
        <w:t xml:space="preserve"> </w:t>
      </w:r>
      <w:r>
        <w:t>los</w:t>
      </w:r>
      <w:r>
        <w:rPr>
          <w:spacing w:val="-16"/>
        </w:rPr>
        <w:t xml:space="preserve"> </w:t>
      </w:r>
      <w:r>
        <w:t>Servicios</w:t>
      </w:r>
      <w:r>
        <w:rPr>
          <w:spacing w:val="-16"/>
        </w:rPr>
        <w:t xml:space="preserve"> </w:t>
      </w:r>
      <w:r>
        <w:t>Estatales</w:t>
      </w:r>
      <w:r>
        <w:rPr>
          <w:spacing w:val="-16"/>
        </w:rPr>
        <w:t xml:space="preserve"> </w:t>
      </w:r>
      <w:r>
        <w:t>de</w:t>
      </w:r>
      <w:r>
        <w:rPr>
          <w:spacing w:val="-16"/>
        </w:rPr>
        <w:t xml:space="preserve"> </w:t>
      </w:r>
      <w:r>
        <w:t>Salud</w:t>
      </w:r>
      <w:r>
        <w:rPr>
          <w:spacing w:val="-15"/>
        </w:rPr>
        <w:t xml:space="preserve"> </w:t>
      </w:r>
      <w:r>
        <w:t>y</w:t>
      </w:r>
      <w:r>
        <w:rPr>
          <w:spacing w:val="-14"/>
        </w:rPr>
        <w:t xml:space="preserve"> </w:t>
      </w:r>
      <w:r>
        <w:t>otras instancias públicas del Sistema Nacional de Salud</w:t>
      </w:r>
      <w:r>
        <w:rPr>
          <w:spacing w:val="-30"/>
        </w:rPr>
        <w:t xml:space="preserve"> </w:t>
      </w:r>
      <w:r>
        <w:t>(SNS).</w:t>
      </w:r>
    </w:p>
    <w:p w:rsidR="009C7055" w:rsidRDefault="00E138A3">
      <w:pPr>
        <w:pStyle w:val="Textoindependiente"/>
        <w:spacing w:before="279" w:line="360" w:lineRule="auto"/>
        <w:ind w:left="101" w:right="1700"/>
        <w:jc w:val="both"/>
        <w:rPr>
          <w:sz w:val="16"/>
        </w:rPr>
      </w:pPr>
      <w:r>
        <w:t>La necesidad que crea esta acción es recuperar la confianza de la ciudadanía en sus instituciones de salud y para ello se diseña este mecanismo que le da facultades a individuos, grupos y organ</w:t>
      </w:r>
      <w:r>
        <w:t>izaciones civiles para hacer visitas en unidades de salud, para avalar acciones que promuevan el trato digno y recopilar la información       mediante encuesta a usuarios de la satisfacción del servicio.</w:t>
      </w:r>
      <w:r>
        <w:rPr>
          <w:position w:val="9"/>
          <w:sz w:val="16"/>
        </w:rPr>
        <w:t>2</w:t>
      </w: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E138A3">
      <w:pPr>
        <w:pStyle w:val="Textoindependiente"/>
        <w:spacing w:before="1"/>
        <w:rPr>
          <w:sz w:val="21"/>
        </w:rPr>
      </w:pPr>
      <w:r>
        <w:rPr>
          <w:lang w:val="en-US"/>
        </w:rPr>
        <w:pict>
          <v:line id="_x0000_s1355" style="position:absolute;z-index:1096;mso-wrap-distance-left:0;mso-wrap-distance-right:0;mso-position-horizontal-relative:page" from="85.1pt,16.3pt" to="228.95pt,16.3pt" strokeweight=".6pt">
            <w10:wrap type="topAndBottom" anchorx="page"/>
          </v:line>
        </w:pict>
      </w:r>
    </w:p>
    <w:p w:rsidR="009C7055" w:rsidRDefault="00E138A3">
      <w:pPr>
        <w:spacing w:before="74"/>
        <w:ind w:left="101" w:right="1698"/>
        <w:jc w:val="both"/>
        <w:rPr>
          <w:sz w:val="16"/>
        </w:rPr>
      </w:pPr>
      <w:r>
        <w:rPr>
          <w:position w:val="6"/>
          <w:sz w:val="10"/>
        </w:rPr>
        <w:t>1</w:t>
      </w:r>
      <w:r>
        <w:rPr>
          <w:spacing w:val="13"/>
          <w:position w:val="6"/>
          <w:sz w:val="10"/>
        </w:rPr>
        <w:t xml:space="preserve"> </w:t>
      </w:r>
      <w:r>
        <w:rPr>
          <w:sz w:val="16"/>
        </w:rPr>
        <w:t>En</w:t>
      </w:r>
      <w:r>
        <w:rPr>
          <w:spacing w:val="-5"/>
          <w:sz w:val="16"/>
        </w:rPr>
        <w:t xml:space="preserve"> </w:t>
      </w:r>
      <w:r>
        <w:rPr>
          <w:sz w:val="16"/>
        </w:rPr>
        <w:t>la</w:t>
      </w:r>
      <w:r>
        <w:rPr>
          <w:spacing w:val="-6"/>
          <w:sz w:val="16"/>
        </w:rPr>
        <w:t xml:space="preserve"> </w:t>
      </w:r>
      <w:r>
        <w:rPr>
          <w:sz w:val="16"/>
        </w:rPr>
        <w:t>27a</w:t>
      </w:r>
      <w:r>
        <w:rPr>
          <w:spacing w:val="-6"/>
          <w:sz w:val="16"/>
        </w:rPr>
        <w:t xml:space="preserve"> </w:t>
      </w:r>
      <w:r>
        <w:rPr>
          <w:sz w:val="16"/>
        </w:rPr>
        <w:t>Conferencia</w:t>
      </w:r>
      <w:r>
        <w:rPr>
          <w:spacing w:val="-6"/>
          <w:sz w:val="16"/>
        </w:rPr>
        <w:t xml:space="preserve"> </w:t>
      </w:r>
      <w:r>
        <w:rPr>
          <w:sz w:val="16"/>
        </w:rPr>
        <w:t>Sanitaria</w:t>
      </w:r>
      <w:r>
        <w:rPr>
          <w:spacing w:val="-6"/>
          <w:sz w:val="16"/>
        </w:rPr>
        <w:t xml:space="preserve"> </w:t>
      </w:r>
      <w:r>
        <w:rPr>
          <w:sz w:val="16"/>
        </w:rPr>
        <w:t>Panamerica</w:t>
      </w:r>
      <w:r>
        <w:rPr>
          <w:sz w:val="16"/>
        </w:rPr>
        <w:t>na,</w:t>
      </w:r>
      <w:r>
        <w:rPr>
          <w:spacing w:val="-5"/>
          <w:sz w:val="16"/>
        </w:rPr>
        <w:t xml:space="preserve"> </w:t>
      </w:r>
      <w:r>
        <w:rPr>
          <w:sz w:val="16"/>
        </w:rPr>
        <w:t>la</w:t>
      </w:r>
      <w:r>
        <w:rPr>
          <w:spacing w:val="-6"/>
          <w:sz w:val="16"/>
        </w:rPr>
        <w:t xml:space="preserve"> </w:t>
      </w:r>
      <w:r>
        <w:rPr>
          <w:sz w:val="16"/>
        </w:rPr>
        <w:t>OPS-OMS</w:t>
      </w:r>
      <w:r>
        <w:rPr>
          <w:spacing w:val="-5"/>
          <w:sz w:val="16"/>
        </w:rPr>
        <w:t xml:space="preserve"> </w:t>
      </w:r>
      <w:r>
        <w:rPr>
          <w:sz w:val="16"/>
        </w:rPr>
        <w:t>afirmó</w:t>
      </w:r>
      <w:r>
        <w:rPr>
          <w:spacing w:val="-6"/>
          <w:sz w:val="16"/>
        </w:rPr>
        <w:t xml:space="preserve"> </w:t>
      </w:r>
      <w:r>
        <w:rPr>
          <w:sz w:val="16"/>
        </w:rPr>
        <w:t>que</w:t>
      </w:r>
      <w:r>
        <w:rPr>
          <w:spacing w:val="-6"/>
          <w:sz w:val="16"/>
        </w:rPr>
        <w:t xml:space="preserve"> </w:t>
      </w:r>
      <w:r>
        <w:rPr>
          <w:sz w:val="16"/>
        </w:rPr>
        <w:t>la</w:t>
      </w:r>
      <w:r>
        <w:rPr>
          <w:spacing w:val="-6"/>
          <w:sz w:val="16"/>
        </w:rPr>
        <w:t xml:space="preserve"> </w:t>
      </w:r>
      <w:r>
        <w:rPr>
          <w:sz w:val="16"/>
        </w:rPr>
        <w:t>calidad</w:t>
      </w:r>
      <w:r>
        <w:rPr>
          <w:spacing w:val="-6"/>
          <w:sz w:val="16"/>
        </w:rPr>
        <w:t xml:space="preserve"> </w:t>
      </w:r>
      <w:r>
        <w:rPr>
          <w:sz w:val="16"/>
        </w:rPr>
        <w:t>es</w:t>
      </w:r>
      <w:r>
        <w:rPr>
          <w:spacing w:val="-7"/>
          <w:sz w:val="16"/>
        </w:rPr>
        <w:t xml:space="preserve"> </w:t>
      </w:r>
      <w:r>
        <w:rPr>
          <w:sz w:val="16"/>
        </w:rPr>
        <w:t>una</w:t>
      </w:r>
      <w:r>
        <w:rPr>
          <w:spacing w:val="-6"/>
          <w:sz w:val="16"/>
        </w:rPr>
        <w:t xml:space="preserve"> </w:t>
      </w:r>
      <w:r>
        <w:rPr>
          <w:sz w:val="16"/>
        </w:rPr>
        <w:t>cualidad</w:t>
      </w:r>
      <w:r>
        <w:rPr>
          <w:spacing w:val="-6"/>
          <w:sz w:val="16"/>
        </w:rPr>
        <w:t xml:space="preserve"> </w:t>
      </w:r>
      <w:r>
        <w:rPr>
          <w:sz w:val="16"/>
        </w:rPr>
        <w:t>de</w:t>
      </w:r>
      <w:r>
        <w:rPr>
          <w:spacing w:val="-6"/>
          <w:sz w:val="16"/>
        </w:rPr>
        <w:t xml:space="preserve"> </w:t>
      </w:r>
      <w:r>
        <w:rPr>
          <w:sz w:val="16"/>
        </w:rPr>
        <w:t>la</w:t>
      </w:r>
      <w:r>
        <w:rPr>
          <w:spacing w:val="-3"/>
          <w:sz w:val="16"/>
        </w:rPr>
        <w:t xml:space="preserve"> </w:t>
      </w:r>
      <w:r>
        <w:rPr>
          <w:sz w:val="16"/>
        </w:rPr>
        <w:t>atención</w:t>
      </w:r>
      <w:r>
        <w:rPr>
          <w:spacing w:val="-5"/>
          <w:sz w:val="16"/>
        </w:rPr>
        <w:t xml:space="preserve"> </w:t>
      </w:r>
      <w:r>
        <w:rPr>
          <w:sz w:val="16"/>
        </w:rPr>
        <w:t>sanitaria</w:t>
      </w:r>
      <w:r>
        <w:rPr>
          <w:spacing w:val="-8"/>
          <w:sz w:val="16"/>
        </w:rPr>
        <w:t xml:space="preserve"> </w:t>
      </w:r>
      <w:r>
        <w:rPr>
          <w:spacing w:val="-3"/>
          <w:sz w:val="16"/>
        </w:rPr>
        <w:t xml:space="preserve">que </w:t>
      </w:r>
      <w:r>
        <w:rPr>
          <w:sz w:val="16"/>
        </w:rPr>
        <w:t>resulta esencial para la consecución de los objetivos nacionales en salud, la mejora de la salud de la población y el futuro sostenible de los sistemas de atención en salud. La falta de calidad se manifiesta de múltiples maneras: servicios de salud inefect</w:t>
      </w:r>
      <w:r>
        <w:rPr>
          <w:sz w:val="16"/>
        </w:rPr>
        <w:t>ivos</w:t>
      </w:r>
      <w:r>
        <w:rPr>
          <w:spacing w:val="-6"/>
          <w:sz w:val="16"/>
        </w:rPr>
        <w:t xml:space="preserve"> </w:t>
      </w:r>
      <w:r>
        <w:rPr>
          <w:sz w:val="16"/>
        </w:rPr>
        <w:t>e</w:t>
      </w:r>
      <w:r>
        <w:rPr>
          <w:spacing w:val="-6"/>
          <w:sz w:val="16"/>
        </w:rPr>
        <w:t xml:space="preserve"> </w:t>
      </w:r>
      <w:r>
        <w:rPr>
          <w:sz w:val="16"/>
        </w:rPr>
        <w:t>ineficientes,</w:t>
      </w:r>
      <w:r>
        <w:rPr>
          <w:spacing w:val="-5"/>
          <w:sz w:val="16"/>
        </w:rPr>
        <w:t xml:space="preserve"> </w:t>
      </w:r>
      <w:r>
        <w:rPr>
          <w:sz w:val="16"/>
        </w:rPr>
        <w:t>limitada</w:t>
      </w:r>
      <w:r>
        <w:rPr>
          <w:spacing w:val="-6"/>
          <w:sz w:val="16"/>
        </w:rPr>
        <w:t xml:space="preserve"> </w:t>
      </w:r>
      <w:r>
        <w:rPr>
          <w:sz w:val="16"/>
        </w:rPr>
        <w:t>accesibilidad</w:t>
      </w:r>
      <w:r>
        <w:rPr>
          <w:spacing w:val="-6"/>
          <w:sz w:val="16"/>
        </w:rPr>
        <w:t xml:space="preserve"> </w:t>
      </w:r>
      <w:r>
        <w:rPr>
          <w:sz w:val="16"/>
        </w:rPr>
        <w:t>a</w:t>
      </w:r>
      <w:r>
        <w:rPr>
          <w:spacing w:val="-3"/>
          <w:sz w:val="16"/>
        </w:rPr>
        <w:t xml:space="preserve"> </w:t>
      </w:r>
      <w:r>
        <w:rPr>
          <w:sz w:val="16"/>
        </w:rPr>
        <w:t>los</w:t>
      </w:r>
      <w:r>
        <w:rPr>
          <w:spacing w:val="-6"/>
          <w:sz w:val="16"/>
        </w:rPr>
        <w:t xml:space="preserve"> </w:t>
      </w:r>
      <w:r>
        <w:rPr>
          <w:sz w:val="16"/>
        </w:rPr>
        <w:t>mismos</w:t>
      </w:r>
      <w:r>
        <w:rPr>
          <w:spacing w:val="-6"/>
          <w:sz w:val="16"/>
        </w:rPr>
        <w:t xml:space="preserve"> </w:t>
      </w:r>
      <w:r>
        <w:rPr>
          <w:sz w:val="16"/>
        </w:rPr>
        <w:t>e</w:t>
      </w:r>
      <w:r>
        <w:rPr>
          <w:spacing w:val="-3"/>
          <w:sz w:val="16"/>
        </w:rPr>
        <w:t xml:space="preserve"> </w:t>
      </w:r>
      <w:r>
        <w:rPr>
          <w:sz w:val="16"/>
        </w:rPr>
        <w:t>insatisfacción</w:t>
      </w:r>
      <w:r>
        <w:rPr>
          <w:spacing w:val="-5"/>
          <w:sz w:val="16"/>
        </w:rPr>
        <w:t xml:space="preserve"> </w:t>
      </w:r>
      <w:r>
        <w:rPr>
          <w:sz w:val="16"/>
        </w:rPr>
        <w:t>de</w:t>
      </w:r>
      <w:r>
        <w:rPr>
          <w:spacing w:val="-6"/>
          <w:sz w:val="16"/>
        </w:rPr>
        <w:t xml:space="preserve"> </w:t>
      </w:r>
      <w:r>
        <w:rPr>
          <w:sz w:val="16"/>
        </w:rPr>
        <w:t>los</w:t>
      </w:r>
      <w:r>
        <w:rPr>
          <w:spacing w:val="-6"/>
          <w:sz w:val="16"/>
        </w:rPr>
        <w:t xml:space="preserve"> </w:t>
      </w:r>
      <w:r>
        <w:rPr>
          <w:sz w:val="16"/>
        </w:rPr>
        <w:t>usuarios</w:t>
      </w:r>
      <w:r>
        <w:rPr>
          <w:spacing w:val="-6"/>
          <w:sz w:val="16"/>
        </w:rPr>
        <w:t xml:space="preserve"> </w:t>
      </w:r>
      <w:r>
        <w:rPr>
          <w:sz w:val="16"/>
        </w:rPr>
        <w:t>y</w:t>
      </w:r>
      <w:r>
        <w:rPr>
          <w:spacing w:val="-4"/>
          <w:sz w:val="16"/>
        </w:rPr>
        <w:t xml:space="preserve"> </w:t>
      </w:r>
      <w:r>
        <w:rPr>
          <w:sz w:val="16"/>
        </w:rPr>
        <w:t>de</w:t>
      </w:r>
      <w:r>
        <w:rPr>
          <w:spacing w:val="-6"/>
          <w:sz w:val="16"/>
        </w:rPr>
        <w:t xml:space="preserve"> </w:t>
      </w:r>
      <w:r>
        <w:rPr>
          <w:sz w:val="16"/>
        </w:rPr>
        <w:t>los</w:t>
      </w:r>
      <w:r>
        <w:rPr>
          <w:spacing w:val="-6"/>
          <w:sz w:val="16"/>
        </w:rPr>
        <w:t xml:space="preserve"> </w:t>
      </w:r>
      <w:r>
        <w:rPr>
          <w:sz w:val="16"/>
        </w:rPr>
        <w:t>profesionales</w:t>
      </w:r>
      <w:r>
        <w:rPr>
          <w:spacing w:val="-7"/>
          <w:sz w:val="16"/>
        </w:rPr>
        <w:t xml:space="preserve"> </w:t>
      </w:r>
      <w:r>
        <w:rPr>
          <w:sz w:val="16"/>
        </w:rPr>
        <w:t>de</w:t>
      </w:r>
      <w:r>
        <w:rPr>
          <w:spacing w:val="-6"/>
          <w:sz w:val="16"/>
        </w:rPr>
        <w:t xml:space="preserve"> </w:t>
      </w:r>
      <w:r>
        <w:rPr>
          <w:sz w:val="16"/>
        </w:rPr>
        <w:t>la</w:t>
      </w:r>
      <w:r>
        <w:rPr>
          <w:spacing w:val="3"/>
          <w:sz w:val="16"/>
        </w:rPr>
        <w:t xml:space="preserve"> </w:t>
      </w:r>
      <w:r>
        <w:rPr>
          <w:sz w:val="16"/>
        </w:rPr>
        <w:t>salud. OPS-OMS. 27a Conferencia Sanitaria Panamericana. 59a Sesión del Comité Regional. Política y Estrategia Regional para la Garantía d</w:t>
      </w:r>
      <w:r>
        <w:rPr>
          <w:sz w:val="16"/>
        </w:rPr>
        <w:t xml:space="preserve">e la Calidad de la Atención Sanitaria, Incluyendo la Seguridad del Paciente. Washington, D.C., EUA, </w:t>
      </w:r>
      <w:r>
        <w:rPr>
          <w:spacing w:val="2"/>
          <w:sz w:val="16"/>
        </w:rPr>
        <w:t xml:space="preserve">1-5 </w:t>
      </w:r>
      <w:r>
        <w:rPr>
          <w:sz w:val="16"/>
        </w:rPr>
        <w:t>de octubre del</w:t>
      </w:r>
      <w:r>
        <w:rPr>
          <w:spacing w:val="-8"/>
          <w:sz w:val="16"/>
        </w:rPr>
        <w:t xml:space="preserve"> </w:t>
      </w:r>
      <w:r>
        <w:rPr>
          <w:sz w:val="16"/>
        </w:rPr>
        <w:t>2007.</w:t>
      </w:r>
    </w:p>
    <w:p w:rsidR="009C7055" w:rsidRDefault="00E138A3">
      <w:pPr>
        <w:ind w:left="101"/>
        <w:jc w:val="both"/>
        <w:rPr>
          <w:sz w:val="16"/>
        </w:rPr>
      </w:pPr>
      <w:r>
        <w:rPr>
          <w:position w:val="6"/>
          <w:sz w:val="10"/>
        </w:rPr>
        <w:t xml:space="preserve">2 </w:t>
      </w:r>
      <w:r>
        <w:rPr>
          <w:sz w:val="16"/>
        </w:rPr>
        <w:t xml:space="preserve">Secretaría de Salud. (2016). Aval Ciudadano. </w:t>
      </w:r>
      <w:hyperlink r:id="rId19">
        <w:r>
          <w:rPr>
            <w:sz w:val="16"/>
          </w:rPr>
          <w:t>http</w:t>
        </w:r>
        <w:r>
          <w:rPr>
            <w:sz w:val="16"/>
          </w:rPr>
          <w:t>://calidad.salud.gob.mx/site/calidad/aval_ciudadano.html</w:t>
        </w:r>
      </w:hyperlink>
    </w:p>
    <w:p w:rsidR="009C7055" w:rsidRDefault="009C7055">
      <w:pPr>
        <w:jc w:val="both"/>
        <w:rPr>
          <w:sz w:val="16"/>
        </w:rPr>
        <w:sectPr w:rsidR="009C7055">
          <w:footerReference w:type="default" r:id="rId20"/>
          <w:pgSz w:w="12240" w:h="15840"/>
          <w:pgMar w:top="1180" w:right="0" w:bottom="1220" w:left="1600" w:header="708" w:footer="1024" w:gutter="0"/>
          <w:cols w:space="720"/>
        </w:sectPr>
      </w:pPr>
    </w:p>
    <w:p w:rsidR="009C7055" w:rsidRDefault="009C7055">
      <w:pPr>
        <w:pStyle w:val="Textoindependiente"/>
        <w:spacing w:before="3"/>
        <w:rPr>
          <w:sz w:val="9"/>
        </w:rPr>
      </w:pPr>
    </w:p>
    <w:p w:rsidR="009C7055" w:rsidRDefault="00E138A3">
      <w:pPr>
        <w:pStyle w:val="Textoindependiente"/>
        <w:spacing w:before="100" w:line="360" w:lineRule="auto"/>
        <w:ind w:left="101" w:right="1707"/>
        <w:jc w:val="both"/>
      </w:pPr>
      <w:r>
        <w:t xml:space="preserve">Avales Ciudadanos no son trabajadores del Sector Salud, pero sí son personas comprometidas con su sociedad, que dedican parte de su tiempo y esfuerzo de manera individual o grupal, comprobando la existencia de algunos avances o retrocesos en los servicios </w:t>
      </w:r>
      <w:r>
        <w:t xml:space="preserve">de salud y aportando sugerencias y opiniones </w:t>
      </w:r>
      <w:proofErr w:type="gramStart"/>
      <w:r>
        <w:t>para  mejorarlos</w:t>
      </w:r>
      <w:proofErr w:type="gramEnd"/>
      <w:r>
        <w:t>.</w:t>
      </w:r>
    </w:p>
    <w:p w:rsidR="009C7055" w:rsidRDefault="00E138A3">
      <w:pPr>
        <w:pStyle w:val="Textoindependiente"/>
        <w:spacing w:before="1" w:line="360" w:lineRule="auto"/>
        <w:ind w:left="101" w:right="1700"/>
        <w:jc w:val="both"/>
        <w:rPr>
          <w:sz w:val="16"/>
        </w:rPr>
      </w:pPr>
      <w:r>
        <w:t>A nivel nacional, una situación de Aval Ciudadano, es que</w:t>
      </w:r>
      <w:proofErr w:type="gramStart"/>
      <w:r>
        <w:t>,  aunque</w:t>
      </w:r>
      <w:proofErr w:type="gramEnd"/>
      <w:r>
        <w:t xml:space="preserve"> siendo un     programa federal, no cuenta con evaluaciones de impacto debido al diseño y características del programa, también</w:t>
      </w:r>
      <w:r>
        <w:t xml:space="preserve"> a la dificultad de definir el grupo control, por lo que puede ser ambiguo en su denominación como programa, sistema,</w:t>
      </w:r>
      <w:r>
        <w:rPr>
          <w:spacing w:val="-44"/>
        </w:rPr>
        <w:t xml:space="preserve"> </w:t>
      </w:r>
      <w:r>
        <w:t>estrategia y</w:t>
      </w:r>
      <w:r>
        <w:rPr>
          <w:spacing w:val="-7"/>
        </w:rPr>
        <w:t xml:space="preserve"> </w:t>
      </w:r>
      <w:r>
        <w:t>política.</w:t>
      </w:r>
      <w:r>
        <w:rPr>
          <w:position w:val="9"/>
          <w:sz w:val="16"/>
        </w:rPr>
        <w:t>3</w:t>
      </w:r>
    </w:p>
    <w:p w:rsidR="009C7055" w:rsidRDefault="00E138A3">
      <w:pPr>
        <w:pStyle w:val="Textoindependiente"/>
        <w:spacing w:line="319" w:lineRule="exact"/>
        <w:ind w:left="101"/>
        <w:jc w:val="both"/>
      </w:pPr>
      <w:r>
        <w:t>En  el  Estado  de  Baja  California  para  aminorar  la  falta  de  confianza  en  las</w:t>
      </w:r>
    </w:p>
    <w:p w:rsidR="009C7055" w:rsidRDefault="00E138A3">
      <w:pPr>
        <w:pStyle w:val="Textoindependiente"/>
        <w:spacing w:before="158"/>
        <w:ind w:left="101"/>
        <w:jc w:val="both"/>
      </w:pPr>
      <w:proofErr w:type="gramStart"/>
      <w:r>
        <w:t>dependencias</w:t>
      </w:r>
      <w:proofErr w:type="gramEnd"/>
      <w:r>
        <w:t xml:space="preserve"> públicas dedi</w:t>
      </w:r>
      <w:r>
        <w:t>cadas al sector salud y la insatisfacción de una gran parte</w:t>
      </w:r>
    </w:p>
    <w:p w:rsidR="009C7055" w:rsidRDefault="00E138A3">
      <w:pPr>
        <w:pStyle w:val="Textoindependiente"/>
        <w:spacing w:before="62"/>
        <w:ind w:left="101"/>
        <w:jc w:val="both"/>
        <w:rPr>
          <w:b/>
          <w:sz w:val="22"/>
        </w:rPr>
      </w:pPr>
      <w:r>
        <w:rPr>
          <w:lang w:val="en-US"/>
        </w:rPr>
        <w:pict>
          <v:line id="_x0000_s1354" style="position:absolute;left:0;text-align:left;z-index:-88744;mso-position-horizontal-relative:page" from="549.7pt,21.25pt" to="606.1pt,21.25pt" strokecolor="#16365d" strokeweight=".36pt">
            <w10:wrap anchorx="page"/>
          </v:line>
        </w:pict>
      </w:r>
      <w:r>
        <w:t>de  la  población,  los  gobiernos  federal  y  estatal  implantaron  la  figura  del  aval</w:t>
      </w:r>
      <w:r>
        <w:rPr>
          <w:color w:val="16365D"/>
          <w:position w:val="12"/>
        </w:rPr>
        <w:t xml:space="preserve">      </w:t>
      </w:r>
      <w:r>
        <w:rPr>
          <w:b/>
          <w:color w:val="16365D"/>
          <w:position w:val="12"/>
          <w:sz w:val="22"/>
        </w:rPr>
        <w:t>2</w:t>
      </w:r>
    </w:p>
    <w:p w:rsidR="009C7055" w:rsidRDefault="00E138A3">
      <w:pPr>
        <w:pStyle w:val="Textoindependiente"/>
        <w:spacing w:before="158" w:line="360" w:lineRule="auto"/>
        <w:ind w:left="101" w:right="1708"/>
        <w:jc w:val="both"/>
        <w:rPr>
          <w:sz w:val="16"/>
        </w:rPr>
      </w:pPr>
      <w:proofErr w:type="gramStart"/>
      <w:r>
        <w:t>ciudadano</w:t>
      </w:r>
      <w:proofErr w:type="gramEnd"/>
      <w:r>
        <w:t xml:space="preserve"> como un “un mecanismo de participación que vigila la mejora del trato digno en los ser</w:t>
      </w:r>
      <w:r>
        <w:t xml:space="preserve">vicios de salud”. Con cifras de la Secretaría de Salud, el ISESALUD cuenta con 124 unidades con Aval Ciudadano en funciones; la UNEME de Especialidades Médicas de Cirugía Ambulatoria en Ensenada, la </w:t>
      </w:r>
      <w:proofErr w:type="gramStart"/>
      <w:r>
        <w:t>UNEME  de</w:t>
      </w:r>
      <w:proofErr w:type="gramEnd"/>
      <w:r>
        <w:t xml:space="preserve">  Oncología y el IPEBC también cuentan con Aval </w:t>
      </w:r>
      <w:r>
        <w:t>Ciudadano.</w:t>
      </w:r>
      <w:r>
        <w:rPr>
          <w:position w:val="9"/>
          <w:sz w:val="16"/>
        </w:rPr>
        <w:t>4</w:t>
      </w:r>
    </w:p>
    <w:p w:rsidR="009C7055" w:rsidRDefault="00E138A3">
      <w:pPr>
        <w:pStyle w:val="Textoindependiente"/>
        <w:spacing w:line="360" w:lineRule="auto"/>
        <w:ind w:left="101" w:right="1717"/>
        <w:jc w:val="both"/>
      </w:pPr>
      <w:r>
        <w:t>En la entidad, la valoración es bastante buena, ya que 26 unidades médicas no dispusieron de aval ciudadano, y sólo constituyen el 3.5% de las unidades médicas.</w:t>
      </w: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E138A3">
      <w:pPr>
        <w:pStyle w:val="Textoindependiente"/>
        <w:spacing w:before="6"/>
        <w:rPr>
          <w:sz w:val="26"/>
        </w:rPr>
      </w:pPr>
      <w:r>
        <w:rPr>
          <w:lang w:val="en-US"/>
        </w:rPr>
        <w:pict>
          <v:line id="_x0000_s1353" style="position:absolute;z-index:1144;mso-wrap-distance-left:0;mso-wrap-distance-right:0;mso-position-horizontal-relative:page" from="85.1pt,19.85pt" to="228.95pt,19.85pt" strokeweight=".6pt">
            <w10:wrap type="topAndBottom" anchorx="page"/>
          </v:line>
        </w:pict>
      </w:r>
    </w:p>
    <w:p w:rsidR="009C7055" w:rsidRDefault="00E138A3">
      <w:pPr>
        <w:spacing w:before="74"/>
        <w:ind w:left="101"/>
        <w:rPr>
          <w:sz w:val="16"/>
        </w:rPr>
      </w:pPr>
      <w:r>
        <w:rPr>
          <w:position w:val="6"/>
          <w:sz w:val="10"/>
        </w:rPr>
        <w:t xml:space="preserve">3 </w:t>
      </w:r>
      <w:r>
        <w:rPr>
          <w:sz w:val="16"/>
        </w:rPr>
        <w:t>CONEVAL:</w:t>
      </w:r>
    </w:p>
    <w:p w:rsidR="009C7055" w:rsidRDefault="00E138A3">
      <w:pPr>
        <w:ind w:left="101" w:right="1710"/>
        <w:rPr>
          <w:sz w:val="16"/>
        </w:rPr>
      </w:pPr>
      <w:hyperlink r:id="rId21" w:anchor="search%3Ds202%25">
        <w:r>
          <w:rPr>
            <w:sz w:val="16"/>
          </w:rPr>
          <w:t>http://www.coneval.org.mx/Evaluacion/Documents/EVALUACIONES/FMyE_2015_2016/SALUD/S202_FMyE.pdf#search=s202%</w:t>
        </w:r>
      </w:hyperlink>
      <w:r>
        <w:rPr>
          <w:sz w:val="16"/>
        </w:rPr>
        <w:t xml:space="preserve"> 202016</w:t>
      </w:r>
    </w:p>
    <w:p w:rsidR="009C7055" w:rsidRDefault="00E138A3">
      <w:pPr>
        <w:ind w:left="101" w:right="3982"/>
        <w:rPr>
          <w:sz w:val="16"/>
        </w:rPr>
      </w:pPr>
      <w:r>
        <w:rPr>
          <w:position w:val="6"/>
          <w:sz w:val="10"/>
        </w:rPr>
        <w:t xml:space="preserve">4 </w:t>
      </w:r>
      <w:r>
        <w:rPr>
          <w:sz w:val="16"/>
        </w:rPr>
        <w:t>3er I</w:t>
      </w:r>
      <w:r>
        <w:rPr>
          <w:sz w:val="16"/>
        </w:rPr>
        <w:t xml:space="preserve">nforme de Gobierno Baja California. </w:t>
      </w:r>
      <w:hyperlink r:id="rId22">
        <w:r>
          <w:rPr>
            <w:sz w:val="16"/>
          </w:rPr>
          <w:t>http://www.bajacalifornia.gob.mx/3erInformeBC/pdf/Eje%202%20Sociedad%20Saludable.pdf</w:t>
        </w:r>
      </w:hyperlink>
    </w:p>
    <w:p w:rsidR="009C7055" w:rsidRDefault="009C7055">
      <w:pPr>
        <w:rPr>
          <w:sz w:val="16"/>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Textoindependiente"/>
        <w:spacing w:before="101" w:line="360" w:lineRule="auto"/>
        <w:ind w:left="101" w:right="1709"/>
        <w:jc w:val="both"/>
        <w:rPr>
          <w:rFonts w:ascii="Calibri" w:hAnsi="Calibri"/>
          <w:sz w:val="22"/>
        </w:rPr>
      </w:pPr>
      <w:r>
        <w:t xml:space="preserve">Los principales </w:t>
      </w:r>
      <w:r>
        <w:t>hallazgos de las revisiones de la ASF incluyen la falta de documentación vinculada con la capacitación para los avales ciudadanos.</w:t>
      </w:r>
      <w:r>
        <w:rPr>
          <w:rFonts w:ascii="Calibri" w:hAnsi="Calibri"/>
          <w:sz w:val="22"/>
        </w:rPr>
        <w:t>5</w:t>
      </w:r>
    </w:p>
    <w:p w:rsidR="009C7055" w:rsidRDefault="00E138A3">
      <w:pPr>
        <w:pStyle w:val="Textoindependiente"/>
        <w:spacing w:line="360" w:lineRule="auto"/>
        <w:ind w:left="101" w:right="1698"/>
        <w:jc w:val="both"/>
      </w:pPr>
      <w:r>
        <w:t xml:space="preserve">Por lo antes dicho, el contenido inicia con las generalidades de Participación Social en el Sector Salud Aval Ciudadano, su </w:t>
      </w:r>
      <w:r>
        <w:t>base normativa, las unidades administrativas encargadas</w:t>
      </w:r>
      <w:r>
        <w:rPr>
          <w:spacing w:val="-9"/>
        </w:rPr>
        <w:t xml:space="preserve"> </w:t>
      </w:r>
      <w:r>
        <w:t>del</w:t>
      </w:r>
      <w:r>
        <w:rPr>
          <w:spacing w:val="-9"/>
        </w:rPr>
        <w:t xml:space="preserve"> </w:t>
      </w:r>
      <w:r>
        <w:t>Programa,</w:t>
      </w:r>
      <w:r>
        <w:rPr>
          <w:spacing w:val="-8"/>
        </w:rPr>
        <w:t xml:space="preserve"> </w:t>
      </w:r>
      <w:r>
        <w:t>alineación</w:t>
      </w:r>
      <w:r>
        <w:rPr>
          <w:spacing w:val="-7"/>
        </w:rPr>
        <w:t xml:space="preserve"> </w:t>
      </w:r>
      <w:r>
        <w:t>con</w:t>
      </w:r>
      <w:r>
        <w:rPr>
          <w:spacing w:val="-7"/>
        </w:rPr>
        <w:t xml:space="preserve"> </w:t>
      </w:r>
      <w:r>
        <w:t>el</w:t>
      </w:r>
      <w:r>
        <w:rPr>
          <w:spacing w:val="-9"/>
        </w:rPr>
        <w:t xml:space="preserve"> </w:t>
      </w:r>
      <w:r>
        <w:t>actual</w:t>
      </w:r>
      <w:r>
        <w:rPr>
          <w:spacing w:val="-9"/>
        </w:rPr>
        <w:t xml:space="preserve"> </w:t>
      </w:r>
      <w:r>
        <w:t>PND</w:t>
      </w:r>
      <w:r>
        <w:rPr>
          <w:spacing w:val="-8"/>
        </w:rPr>
        <w:t xml:space="preserve"> </w:t>
      </w:r>
      <w:r>
        <w:t>2013-2018</w:t>
      </w:r>
      <w:r>
        <w:rPr>
          <w:spacing w:val="-8"/>
        </w:rPr>
        <w:t xml:space="preserve"> </w:t>
      </w:r>
      <w:r>
        <w:t>y</w:t>
      </w:r>
      <w:r>
        <w:rPr>
          <w:spacing w:val="-9"/>
        </w:rPr>
        <w:t xml:space="preserve"> </w:t>
      </w:r>
      <w:r>
        <w:t>PED</w:t>
      </w:r>
      <w:r>
        <w:rPr>
          <w:spacing w:val="-8"/>
        </w:rPr>
        <w:t xml:space="preserve"> </w:t>
      </w:r>
      <w:r>
        <w:t>2014-2019 y los elementos para la Matriz de Indicadores para Resultados (MIR). Enseguida se abordan los resultados alcanzados en términos del</w:t>
      </w:r>
      <w:r>
        <w:t xml:space="preserve"> ejercicio programático, presupuestal, de indicadores del programa Participación Social en el Sector Salud Aval Ciudadano. El desarrollo de la evaluación incorpora el análisis de la cobertura de Participación Social en el Sector Salud Aval Ciudadano. Final</w:t>
      </w:r>
      <w:r>
        <w:t>mente, se incluye el análisis FODA, las conclusiones y recomendaciones finales, como anexo se presenta el</w:t>
      </w:r>
      <w:r>
        <w:rPr>
          <w:spacing w:val="11"/>
        </w:rPr>
        <w:t xml:space="preserve"> </w:t>
      </w:r>
      <w:r>
        <w:t>formato</w:t>
      </w:r>
      <w:r>
        <w:rPr>
          <w:spacing w:val="12"/>
        </w:rPr>
        <w:t xml:space="preserve"> </w:t>
      </w:r>
      <w:r>
        <w:t>para</w:t>
      </w:r>
      <w:r>
        <w:rPr>
          <w:spacing w:val="11"/>
        </w:rPr>
        <w:t xml:space="preserve"> </w:t>
      </w:r>
      <w:r>
        <w:t>difusión</w:t>
      </w:r>
      <w:r>
        <w:rPr>
          <w:spacing w:val="12"/>
        </w:rPr>
        <w:t xml:space="preserve"> </w:t>
      </w:r>
      <w:r>
        <w:t>de</w:t>
      </w:r>
      <w:r>
        <w:rPr>
          <w:spacing w:val="10"/>
        </w:rPr>
        <w:t xml:space="preserve"> </w:t>
      </w:r>
      <w:r>
        <w:t>los</w:t>
      </w:r>
      <w:r>
        <w:rPr>
          <w:spacing w:val="10"/>
        </w:rPr>
        <w:t xml:space="preserve"> </w:t>
      </w:r>
      <w:r>
        <w:t>resultados</w:t>
      </w:r>
      <w:r>
        <w:rPr>
          <w:spacing w:val="10"/>
        </w:rPr>
        <w:t xml:space="preserve"> </w:t>
      </w:r>
      <w:r>
        <w:t>que</w:t>
      </w:r>
      <w:r>
        <w:rPr>
          <w:spacing w:val="10"/>
        </w:rPr>
        <w:t xml:space="preserve"> </w:t>
      </w:r>
      <w:r>
        <w:t>establece</w:t>
      </w:r>
      <w:r>
        <w:rPr>
          <w:spacing w:val="10"/>
        </w:rPr>
        <w:t xml:space="preserve"> </w:t>
      </w:r>
      <w:r>
        <w:t>el</w:t>
      </w:r>
      <w:r>
        <w:rPr>
          <w:spacing w:val="11"/>
        </w:rPr>
        <w:t xml:space="preserve"> </w:t>
      </w:r>
      <w:r>
        <w:t>CONAC</w:t>
      </w:r>
      <w:r>
        <w:rPr>
          <w:spacing w:val="11"/>
        </w:rPr>
        <w:t xml:space="preserve"> </w:t>
      </w:r>
      <w:r>
        <w:t>y</w:t>
      </w:r>
      <w:r>
        <w:rPr>
          <w:spacing w:val="10"/>
        </w:rPr>
        <w:t xml:space="preserve"> </w:t>
      </w:r>
      <w:r>
        <w:t>se</w:t>
      </w:r>
      <w:r>
        <w:rPr>
          <w:spacing w:val="10"/>
        </w:rPr>
        <w:t xml:space="preserve"> </w:t>
      </w:r>
      <w:r>
        <w:t>menciona</w:t>
      </w:r>
    </w:p>
    <w:p w:rsidR="009C7055" w:rsidRDefault="00E138A3">
      <w:pPr>
        <w:pStyle w:val="Textoindependiente"/>
        <w:spacing w:before="2" w:line="271" w:lineRule="exact"/>
        <w:ind w:left="101"/>
        <w:jc w:val="both"/>
      </w:pPr>
      <w:proofErr w:type="gramStart"/>
      <w:r>
        <w:t>en</w:t>
      </w:r>
      <w:proofErr w:type="gramEnd"/>
      <w:r>
        <w:t xml:space="preserve"> el Programa Anual de Evaluaciones 2017 de Baja California.</w:t>
      </w:r>
    </w:p>
    <w:p w:rsidR="009C7055" w:rsidRDefault="00E138A3">
      <w:pPr>
        <w:spacing w:line="245" w:lineRule="exact"/>
        <w:ind w:right="1088"/>
        <w:jc w:val="right"/>
        <w:rPr>
          <w:b/>
        </w:rPr>
      </w:pPr>
      <w:r>
        <w:rPr>
          <w:lang w:val="en-US"/>
        </w:rPr>
        <w:pict>
          <v:line id="_x0000_s1352" style="position:absolute;left:0;text-align:left;z-index:1192;mso-wrap-distance-left:0;mso-wrap-distance-right:0;mso-position-horizontal-relative:page" from="549.7pt,15.65pt" to="606.1pt,15.65pt" strokecolor="#16365d" strokeweight=".36pt">
            <w10:wrap type="topAndBottom" anchorx="page"/>
          </v:line>
        </w:pict>
      </w:r>
      <w:r>
        <w:rPr>
          <w:b/>
          <w:color w:val="16365D"/>
        </w:rPr>
        <w:t>3</w:t>
      </w:r>
    </w:p>
    <w:p w:rsidR="009C7055" w:rsidRDefault="009C7055">
      <w:pPr>
        <w:pStyle w:val="Textoindependiente"/>
        <w:spacing w:before="11"/>
        <w:rPr>
          <w:b/>
          <w:sz w:val="37"/>
        </w:rPr>
      </w:pPr>
    </w:p>
    <w:p w:rsidR="009C7055" w:rsidRDefault="00E138A3">
      <w:pPr>
        <w:pStyle w:val="Ttulo3"/>
        <w:spacing w:before="0"/>
      </w:pPr>
      <w:bookmarkStart w:id="3" w:name="_TOC_250008"/>
      <w:bookmarkEnd w:id="3"/>
      <w:r>
        <w:rPr>
          <w:color w:val="548CD4"/>
        </w:rPr>
        <w:t>Metodología</w:t>
      </w:r>
    </w:p>
    <w:p w:rsidR="009C7055" w:rsidRDefault="00E138A3">
      <w:pPr>
        <w:pStyle w:val="Textoindependiente"/>
        <w:spacing w:before="207" w:line="360" w:lineRule="auto"/>
        <w:ind w:left="101" w:right="1698"/>
        <w:jc w:val="both"/>
      </w:pPr>
      <w:r>
        <w:t>La</w:t>
      </w:r>
      <w:r>
        <w:rPr>
          <w:spacing w:val="-12"/>
        </w:rPr>
        <w:t xml:space="preserve"> </w:t>
      </w:r>
      <w:r>
        <w:t>evaluación</w:t>
      </w:r>
      <w:r>
        <w:rPr>
          <w:spacing w:val="-12"/>
        </w:rPr>
        <w:t xml:space="preserve"> </w:t>
      </w:r>
      <w:r>
        <w:t>específica</w:t>
      </w:r>
      <w:r>
        <w:rPr>
          <w:spacing w:val="-12"/>
        </w:rPr>
        <w:t xml:space="preserve"> </w:t>
      </w:r>
      <w:r>
        <w:t>de</w:t>
      </w:r>
      <w:r>
        <w:rPr>
          <w:spacing w:val="-13"/>
        </w:rPr>
        <w:t xml:space="preserve"> </w:t>
      </w:r>
      <w:r>
        <w:t>desempeño</w:t>
      </w:r>
      <w:r>
        <w:rPr>
          <w:spacing w:val="-12"/>
        </w:rPr>
        <w:t xml:space="preserve"> </w:t>
      </w:r>
      <w:r>
        <w:t>del</w:t>
      </w:r>
      <w:r>
        <w:rPr>
          <w:spacing w:val="-13"/>
        </w:rPr>
        <w:t xml:space="preserve"> </w:t>
      </w:r>
      <w:r>
        <w:t>recurso</w:t>
      </w:r>
      <w:r>
        <w:rPr>
          <w:spacing w:val="-12"/>
        </w:rPr>
        <w:t xml:space="preserve"> </w:t>
      </w:r>
      <w:r>
        <w:t>Federal</w:t>
      </w:r>
      <w:r>
        <w:rPr>
          <w:spacing w:val="-13"/>
        </w:rPr>
        <w:t xml:space="preserve"> </w:t>
      </w:r>
      <w:r>
        <w:t>Participación</w:t>
      </w:r>
      <w:r>
        <w:rPr>
          <w:spacing w:val="-12"/>
        </w:rPr>
        <w:t xml:space="preserve"> </w:t>
      </w:r>
      <w:r>
        <w:t>Social</w:t>
      </w:r>
      <w:r>
        <w:rPr>
          <w:spacing w:val="-13"/>
        </w:rPr>
        <w:t xml:space="preserve"> </w:t>
      </w:r>
      <w:r>
        <w:t>en</w:t>
      </w:r>
      <w:r>
        <w:rPr>
          <w:spacing w:val="-12"/>
        </w:rPr>
        <w:t xml:space="preserve"> </w:t>
      </w:r>
      <w:r>
        <w:t>el Sector</w:t>
      </w:r>
      <w:r>
        <w:rPr>
          <w:spacing w:val="-5"/>
        </w:rPr>
        <w:t xml:space="preserve"> </w:t>
      </w:r>
      <w:r>
        <w:t>Salud</w:t>
      </w:r>
      <w:r>
        <w:rPr>
          <w:spacing w:val="-5"/>
        </w:rPr>
        <w:t xml:space="preserve"> </w:t>
      </w:r>
      <w:r>
        <w:t>Aval</w:t>
      </w:r>
      <w:r>
        <w:rPr>
          <w:spacing w:val="-5"/>
        </w:rPr>
        <w:t xml:space="preserve"> </w:t>
      </w:r>
      <w:r>
        <w:t>Ciudadano,</w:t>
      </w:r>
      <w:r>
        <w:rPr>
          <w:spacing w:val="-6"/>
        </w:rPr>
        <w:t xml:space="preserve"> </w:t>
      </w:r>
      <w:r>
        <w:t>se</w:t>
      </w:r>
      <w:r>
        <w:rPr>
          <w:spacing w:val="-5"/>
        </w:rPr>
        <w:t xml:space="preserve"> </w:t>
      </w:r>
      <w:r>
        <w:t>realiza</w:t>
      </w:r>
      <w:r>
        <w:rPr>
          <w:spacing w:val="-5"/>
        </w:rPr>
        <w:t xml:space="preserve"> </w:t>
      </w:r>
      <w:r>
        <w:t>mediante</w:t>
      </w:r>
      <w:r>
        <w:rPr>
          <w:spacing w:val="-5"/>
        </w:rPr>
        <w:t xml:space="preserve"> </w:t>
      </w:r>
      <w:r>
        <w:t>un</w:t>
      </w:r>
      <w:r>
        <w:rPr>
          <w:spacing w:val="-5"/>
        </w:rPr>
        <w:t xml:space="preserve"> </w:t>
      </w:r>
      <w:r>
        <w:t>análisis</w:t>
      </w:r>
      <w:r>
        <w:rPr>
          <w:spacing w:val="-5"/>
        </w:rPr>
        <w:t xml:space="preserve"> </w:t>
      </w:r>
      <w:r>
        <w:t>de</w:t>
      </w:r>
      <w:r>
        <w:rPr>
          <w:spacing w:val="-5"/>
        </w:rPr>
        <w:t xml:space="preserve"> </w:t>
      </w:r>
      <w:r>
        <w:t>gabinete</w:t>
      </w:r>
      <w:r>
        <w:rPr>
          <w:spacing w:val="-5"/>
        </w:rPr>
        <w:t xml:space="preserve"> </w:t>
      </w:r>
      <w:r>
        <w:t>basado</w:t>
      </w:r>
      <w:r>
        <w:rPr>
          <w:spacing w:val="-5"/>
        </w:rPr>
        <w:t xml:space="preserve"> </w:t>
      </w:r>
      <w:r>
        <w:t>en la</w:t>
      </w:r>
      <w:r>
        <w:rPr>
          <w:spacing w:val="-15"/>
        </w:rPr>
        <w:t xml:space="preserve"> </w:t>
      </w:r>
      <w:r>
        <w:t>información</w:t>
      </w:r>
      <w:r>
        <w:rPr>
          <w:spacing w:val="-15"/>
        </w:rPr>
        <w:t xml:space="preserve"> </w:t>
      </w:r>
      <w:r>
        <w:t>proporcionada</w:t>
      </w:r>
      <w:r>
        <w:rPr>
          <w:spacing w:val="-15"/>
        </w:rPr>
        <w:t xml:space="preserve"> </w:t>
      </w:r>
      <w:r>
        <w:t>por</w:t>
      </w:r>
      <w:r>
        <w:rPr>
          <w:spacing w:val="-15"/>
        </w:rPr>
        <w:t xml:space="preserve"> </w:t>
      </w:r>
      <w:r>
        <w:t>las</w:t>
      </w:r>
      <w:r>
        <w:rPr>
          <w:spacing w:val="-16"/>
        </w:rPr>
        <w:t xml:space="preserve"> </w:t>
      </w:r>
      <w:r>
        <w:t>instancias</w:t>
      </w:r>
      <w:r>
        <w:rPr>
          <w:spacing w:val="-16"/>
        </w:rPr>
        <w:t xml:space="preserve"> </w:t>
      </w:r>
      <w:r>
        <w:t>responsables</w:t>
      </w:r>
      <w:r>
        <w:rPr>
          <w:spacing w:val="-16"/>
        </w:rPr>
        <w:t xml:space="preserve"> </w:t>
      </w:r>
      <w:r>
        <w:t>de</w:t>
      </w:r>
      <w:r>
        <w:rPr>
          <w:spacing w:val="-16"/>
        </w:rPr>
        <w:t xml:space="preserve"> </w:t>
      </w:r>
      <w:r>
        <w:t>operar</w:t>
      </w:r>
      <w:r>
        <w:rPr>
          <w:spacing w:val="-15"/>
        </w:rPr>
        <w:t xml:space="preserve"> </w:t>
      </w:r>
      <w:r>
        <w:t>este</w:t>
      </w:r>
      <w:r>
        <w:rPr>
          <w:spacing w:val="-15"/>
        </w:rPr>
        <w:t xml:space="preserve"> </w:t>
      </w:r>
      <w:r>
        <w:t>recurso, y con la información adicional de la instancia evaluadora que sea requerida para complementarlo.</w:t>
      </w:r>
    </w:p>
    <w:p w:rsidR="009C7055" w:rsidRDefault="00E138A3">
      <w:pPr>
        <w:pStyle w:val="Textoindependiente"/>
        <w:spacing w:before="1" w:line="360" w:lineRule="auto"/>
        <w:ind w:left="101" w:right="1699"/>
        <w:jc w:val="both"/>
      </w:pPr>
      <w:r>
        <w:t>Dicho análisis resulta del acopio, organización y valoración de información concentrada en registros administrativos, bases de datos, evaluaciones internas y/o externas, así como documentación pública. De acuerdo con las necesidades de información y tomand</w:t>
      </w:r>
      <w:r>
        <w:t>o en cuenta la forma de operar el recurso, se podrán</w:t>
      </w:r>
      <w:r>
        <w:rPr>
          <w:spacing w:val="62"/>
        </w:rPr>
        <w:t xml:space="preserve"> </w:t>
      </w:r>
      <w:r>
        <w:t>realizar</w:t>
      </w:r>
    </w:p>
    <w:p w:rsidR="009C7055" w:rsidRDefault="009C7055">
      <w:pPr>
        <w:pStyle w:val="Textoindependiente"/>
        <w:rPr>
          <w:sz w:val="20"/>
        </w:rPr>
      </w:pPr>
    </w:p>
    <w:p w:rsidR="009C7055" w:rsidRDefault="00E138A3">
      <w:pPr>
        <w:pStyle w:val="Textoindependiente"/>
        <w:spacing w:before="5"/>
        <w:rPr>
          <w:sz w:val="26"/>
        </w:rPr>
      </w:pPr>
      <w:r>
        <w:rPr>
          <w:lang w:val="en-US"/>
        </w:rPr>
        <w:pict>
          <v:line id="_x0000_s1351" style="position:absolute;z-index:1216;mso-wrap-distance-left:0;mso-wrap-distance-right:0;mso-position-horizontal-relative:page" from="85.1pt,19.8pt" to="228.95pt,19.8pt" strokeweight=".6pt">
            <w10:wrap type="topAndBottom" anchorx="page"/>
          </v:line>
        </w:pict>
      </w:r>
    </w:p>
    <w:p w:rsidR="009C7055" w:rsidRDefault="00E138A3">
      <w:pPr>
        <w:spacing w:before="74"/>
        <w:ind w:left="101"/>
        <w:rPr>
          <w:sz w:val="16"/>
        </w:rPr>
      </w:pPr>
      <w:r>
        <w:rPr>
          <w:position w:val="6"/>
          <w:sz w:val="10"/>
        </w:rPr>
        <w:t xml:space="preserve">5 </w:t>
      </w:r>
      <w:r>
        <w:rPr>
          <w:sz w:val="16"/>
        </w:rPr>
        <w:t>ASF:</w:t>
      </w:r>
    </w:p>
    <w:p w:rsidR="009C7055" w:rsidRDefault="00E138A3">
      <w:pPr>
        <w:ind w:left="101"/>
        <w:rPr>
          <w:sz w:val="16"/>
        </w:rPr>
      </w:pPr>
      <w:hyperlink r:id="rId23">
        <w:r>
          <w:rPr>
            <w:sz w:val="16"/>
          </w:rPr>
          <w:t>http://www.asf.gob.mx/uploads/29_Elaboracion_del_Programa_Anual_de_Auditorias/Por_Objeto_de_Fiscalizacion_2016.pdf</w:t>
        </w:r>
      </w:hyperlink>
    </w:p>
    <w:p w:rsidR="009C7055" w:rsidRDefault="009C7055">
      <w:pPr>
        <w:rPr>
          <w:sz w:val="16"/>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Textoindependiente"/>
        <w:spacing w:before="101" w:line="360" w:lineRule="auto"/>
        <w:ind w:left="101" w:right="1708"/>
        <w:jc w:val="both"/>
      </w:pPr>
      <w:proofErr w:type="gramStart"/>
      <w:r>
        <w:t>entrevistas</w:t>
      </w:r>
      <w:proofErr w:type="gramEnd"/>
      <w:r>
        <w:rPr>
          <w:spacing w:val="-13"/>
        </w:rPr>
        <w:t xml:space="preserve"> </w:t>
      </w:r>
      <w:r>
        <w:t>con</w:t>
      </w:r>
      <w:r>
        <w:rPr>
          <w:spacing w:val="-13"/>
        </w:rPr>
        <w:t xml:space="preserve"> </w:t>
      </w:r>
      <w:r>
        <w:t>los</w:t>
      </w:r>
      <w:r>
        <w:rPr>
          <w:spacing w:val="-13"/>
        </w:rPr>
        <w:t xml:space="preserve"> </w:t>
      </w:r>
      <w:r>
        <w:t>responsables</w:t>
      </w:r>
      <w:r>
        <w:rPr>
          <w:spacing w:val="-15"/>
        </w:rPr>
        <w:t xml:space="preserve"> </w:t>
      </w:r>
      <w:r>
        <w:t>de</w:t>
      </w:r>
      <w:r>
        <w:rPr>
          <w:spacing w:val="-12"/>
        </w:rPr>
        <w:t xml:space="preserve"> </w:t>
      </w:r>
      <w:r>
        <w:t>la</w:t>
      </w:r>
      <w:r>
        <w:rPr>
          <w:spacing w:val="-11"/>
        </w:rPr>
        <w:t xml:space="preserve"> </w:t>
      </w:r>
      <w:r>
        <w:t>implementación</w:t>
      </w:r>
      <w:r>
        <w:rPr>
          <w:spacing w:val="-13"/>
        </w:rPr>
        <w:t xml:space="preserve"> </w:t>
      </w:r>
      <w:r>
        <w:t>de</w:t>
      </w:r>
      <w:r>
        <w:rPr>
          <w:spacing w:val="-15"/>
        </w:rPr>
        <w:t xml:space="preserve"> </w:t>
      </w:r>
      <w:r>
        <w:t>los</w:t>
      </w:r>
      <w:r>
        <w:rPr>
          <w:spacing w:val="-13"/>
        </w:rPr>
        <w:t xml:space="preserve"> </w:t>
      </w:r>
      <w:r>
        <w:t>mismos</w:t>
      </w:r>
      <w:r>
        <w:rPr>
          <w:spacing w:val="-15"/>
        </w:rPr>
        <w:t xml:space="preserve"> </w:t>
      </w:r>
      <w:r>
        <w:t>para</w:t>
      </w:r>
      <w:r>
        <w:rPr>
          <w:spacing w:val="-11"/>
        </w:rPr>
        <w:t xml:space="preserve"> </w:t>
      </w:r>
      <w:r>
        <w:t>fortalecer la</w:t>
      </w:r>
      <w:r>
        <w:rPr>
          <w:spacing w:val="-8"/>
        </w:rPr>
        <w:t xml:space="preserve"> </w:t>
      </w:r>
      <w:r>
        <w:t>evaluación.</w:t>
      </w:r>
    </w:p>
    <w:p w:rsidR="009C7055" w:rsidRDefault="00E138A3">
      <w:pPr>
        <w:pStyle w:val="Textoindependiente"/>
        <w:spacing w:line="360" w:lineRule="auto"/>
        <w:ind w:left="101" w:right="1708"/>
        <w:jc w:val="both"/>
      </w:pPr>
      <w:r>
        <w:t>Para desarrollar el análisi</w:t>
      </w:r>
      <w:r>
        <w:t>s, la instancia evaluadora se apega a lo establecido en los Términos de Referencia para las Evaluaciones Específicas de Desempeño de los Programas Estatales y del Gasto Federalizado ejercidos en Baja California, este documento será proporcionado por el COP</w:t>
      </w:r>
      <w:r>
        <w:t>LADE de manera electrónica, cabe destacar que fue retomado de lo establecido por el CONEVAL pero ajustado al     ámbito</w:t>
      </w:r>
      <w:r>
        <w:rPr>
          <w:spacing w:val="-16"/>
        </w:rPr>
        <w:t xml:space="preserve"> </w:t>
      </w:r>
      <w:r>
        <w:t>estatal,</w:t>
      </w:r>
      <w:r>
        <w:rPr>
          <w:spacing w:val="-16"/>
        </w:rPr>
        <w:t xml:space="preserve"> </w:t>
      </w:r>
      <w:r>
        <w:t>del</w:t>
      </w:r>
      <w:r>
        <w:rPr>
          <w:spacing w:val="-15"/>
        </w:rPr>
        <w:t xml:space="preserve"> </w:t>
      </w:r>
      <w:r>
        <w:t>documento</w:t>
      </w:r>
      <w:r>
        <w:rPr>
          <w:spacing w:val="-16"/>
        </w:rPr>
        <w:t xml:space="preserve"> </w:t>
      </w:r>
      <w:r>
        <w:t>denominado</w:t>
      </w:r>
      <w:r>
        <w:rPr>
          <w:spacing w:val="-18"/>
        </w:rPr>
        <w:t xml:space="preserve"> </w:t>
      </w:r>
      <w:r>
        <w:t>Modelo</w:t>
      </w:r>
      <w:r>
        <w:rPr>
          <w:spacing w:val="-16"/>
        </w:rPr>
        <w:t xml:space="preserve"> </w:t>
      </w:r>
      <w:r>
        <w:t>de</w:t>
      </w:r>
      <w:r>
        <w:rPr>
          <w:spacing w:val="-17"/>
        </w:rPr>
        <w:t xml:space="preserve"> </w:t>
      </w:r>
      <w:r>
        <w:t>Términos</w:t>
      </w:r>
      <w:r>
        <w:rPr>
          <w:spacing w:val="-17"/>
        </w:rPr>
        <w:t xml:space="preserve"> </w:t>
      </w:r>
      <w:r>
        <w:t>de</w:t>
      </w:r>
      <w:r>
        <w:rPr>
          <w:spacing w:val="-17"/>
        </w:rPr>
        <w:t xml:space="preserve"> </w:t>
      </w:r>
      <w:r>
        <w:t>Referencia</w:t>
      </w:r>
      <w:r>
        <w:rPr>
          <w:spacing w:val="-16"/>
        </w:rPr>
        <w:t xml:space="preserve"> </w:t>
      </w:r>
      <w:r>
        <w:t>para la Evaluación Específica de Desempeño 2014-2015 que aún sigue</w:t>
      </w:r>
      <w:r>
        <w:rPr>
          <w:spacing w:val="-37"/>
        </w:rPr>
        <w:t xml:space="preserve"> </w:t>
      </w:r>
      <w:r>
        <w:t>vi</w:t>
      </w:r>
      <w:r>
        <w:t>gente.</w:t>
      </w: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spacing w:before="12"/>
        <w:rPr>
          <w:sz w:val="18"/>
        </w:rPr>
      </w:pPr>
    </w:p>
    <w:p w:rsidR="009C7055" w:rsidRDefault="00E138A3">
      <w:pPr>
        <w:pStyle w:val="Ttulo3"/>
        <w:spacing w:before="99"/>
        <w:jc w:val="both"/>
      </w:pPr>
      <w:bookmarkStart w:id="4" w:name="_TOC_250007"/>
      <w:bookmarkEnd w:id="4"/>
      <w:r>
        <w:rPr>
          <w:color w:val="548CD4"/>
        </w:rPr>
        <w:t>Objetivo general</w:t>
      </w:r>
    </w:p>
    <w:p w:rsidR="009C7055" w:rsidRDefault="00E138A3">
      <w:pPr>
        <w:pStyle w:val="Textoindependiente"/>
        <w:tabs>
          <w:tab w:val="right" w:pos="9549"/>
        </w:tabs>
        <w:spacing w:before="207" w:line="360" w:lineRule="auto"/>
        <w:ind w:left="101" w:right="1088"/>
        <w:rPr>
          <w:b/>
          <w:sz w:val="22"/>
        </w:rPr>
      </w:pPr>
      <w:r>
        <w:rPr>
          <w:lang w:val="en-US"/>
        </w:rPr>
        <w:pict>
          <v:line id="_x0000_s1350" style="position:absolute;left:0;text-align:left;z-index:-88672;mso-position-horizontal-relative:page" from="549.7pt,53pt" to="606.1pt,53pt" strokecolor="#16365d" strokeweight=".36pt">
            <w10:wrap anchorx="page"/>
          </v:line>
        </w:pict>
      </w:r>
      <w:r>
        <w:t>Esta evaluación de desempeño pretende obtener una valoración del desempeño del recurso</w:t>
      </w:r>
      <w:r>
        <w:rPr>
          <w:spacing w:val="-12"/>
        </w:rPr>
        <w:t xml:space="preserve"> </w:t>
      </w:r>
      <w:r>
        <w:t>Federal</w:t>
      </w:r>
      <w:r>
        <w:rPr>
          <w:spacing w:val="-13"/>
        </w:rPr>
        <w:t xml:space="preserve"> </w:t>
      </w:r>
      <w:r>
        <w:t>“Participación</w:t>
      </w:r>
      <w:r>
        <w:rPr>
          <w:spacing w:val="-12"/>
        </w:rPr>
        <w:t xml:space="preserve"> </w:t>
      </w:r>
      <w:r>
        <w:t>Social</w:t>
      </w:r>
      <w:r>
        <w:rPr>
          <w:spacing w:val="-13"/>
        </w:rPr>
        <w:t xml:space="preserve"> </w:t>
      </w:r>
      <w:r>
        <w:t>en</w:t>
      </w:r>
      <w:r>
        <w:rPr>
          <w:spacing w:val="-10"/>
        </w:rPr>
        <w:t xml:space="preserve"> </w:t>
      </w:r>
      <w:r>
        <w:t>el</w:t>
      </w:r>
      <w:r>
        <w:rPr>
          <w:spacing w:val="-11"/>
        </w:rPr>
        <w:t xml:space="preserve"> </w:t>
      </w:r>
      <w:r>
        <w:t>Sector</w:t>
      </w:r>
      <w:r>
        <w:rPr>
          <w:spacing w:val="-13"/>
        </w:rPr>
        <w:t xml:space="preserve"> </w:t>
      </w:r>
      <w:r>
        <w:t>Salud</w:t>
      </w:r>
      <w:r>
        <w:rPr>
          <w:spacing w:val="-13"/>
        </w:rPr>
        <w:t xml:space="preserve"> </w:t>
      </w:r>
      <w:r>
        <w:t>Aval</w:t>
      </w:r>
      <w:r>
        <w:rPr>
          <w:spacing w:val="-13"/>
        </w:rPr>
        <w:t xml:space="preserve"> </w:t>
      </w:r>
      <w:r>
        <w:t>Ciudadano”</w:t>
      </w:r>
      <w:r>
        <w:rPr>
          <w:spacing w:val="-13"/>
        </w:rPr>
        <w:t xml:space="preserve"> </w:t>
      </w:r>
      <w:r>
        <w:t>ejercido</w:t>
      </w:r>
      <w:r>
        <w:rPr>
          <w:spacing w:val="-12"/>
        </w:rPr>
        <w:t xml:space="preserve"> </w:t>
      </w:r>
      <w:r>
        <w:t>por</w:t>
      </w:r>
      <w:r>
        <w:rPr>
          <w:color w:val="16365D"/>
          <w:position w:val="1"/>
        </w:rPr>
        <w:tab/>
      </w:r>
      <w:r>
        <w:rPr>
          <w:b/>
          <w:color w:val="16365D"/>
          <w:position w:val="1"/>
          <w:sz w:val="22"/>
        </w:rPr>
        <w:t>4</w:t>
      </w:r>
    </w:p>
    <w:p w:rsidR="009C7055" w:rsidRDefault="00E138A3">
      <w:pPr>
        <w:pStyle w:val="Textoindependiente"/>
        <w:spacing w:line="360" w:lineRule="auto"/>
        <w:ind w:left="101" w:right="1704"/>
        <w:jc w:val="both"/>
      </w:pPr>
      <w:r>
        <w:t>el Gobierno del Estado de Baja California contenidos en el Programa Anual de Evaluación</w:t>
      </w:r>
      <w:r>
        <w:rPr>
          <w:spacing w:val="-9"/>
        </w:rPr>
        <w:t xml:space="preserve"> </w:t>
      </w:r>
      <w:r>
        <w:t>2017,</w:t>
      </w:r>
      <w:r>
        <w:rPr>
          <w:spacing w:val="-8"/>
        </w:rPr>
        <w:t xml:space="preserve"> </w:t>
      </w:r>
      <w:r>
        <w:t>correspondiente</w:t>
      </w:r>
      <w:r>
        <w:rPr>
          <w:spacing w:val="-8"/>
        </w:rPr>
        <w:t xml:space="preserve"> </w:t>
      </w:r>
      <w:r>
        <w:t>al</w:t>
      </w:r>
      <w:r>
        <w:rPr>
          <w:spacing w:val="-8"/>
        </w:rPr>
        <w:t xml:space="preserve"> </w:t>
      </w:r>
      <w:r>
        <w:t>ejercicio</w:t>
      </w:r>
      <w:r>
        <w:rPr>
          <w:spacing w:val="-8"/>
        </w:rPr>
        <w:t xml:space="preserve"> </w:t>
      </w:r>
      <w:r>
        <w:t>fiscal</w:t>
      </w:r>
      <w:r>
        <w:rPr>
          <w:spacing w:val="-8"/>
        </w:rPr>
        <w:t xml:space="preserve"> </w:t>
      </w:r>
      <w:r>
        <w:t>2016,</w:t>
      </w:r>
      <w:r>
        <w:rPr>
          <w:spacing w:val="-8"/>
        </w:rPr>
        <w:t xml:space="preserve"> </w:t>
      </w:r>
      <w:r>
        <w:t>con</w:t>
      </w:r>
      <w:r>
        <w:rPr>
          <w:spacing w:val="-8"/>
        </w:rPr>
        <w:t xml:space="preserve"> </w:t>
      </w:r>
      <w:r>
        <w:t>base</w:t>
      </w:r>
      <w:r>
        <w:rPr>
          <w:spacing w:val="-8"/>
        </w:rPr>
        <w:t xml:space="preserve"> </w:t>
      </w:r>
      <w:r>
        <w:t>en</w:t>
      </w:r>
      <w:r>
        <w:rPr>
          <w:spacing w:val="-8"/>
        </w:rPr>
        <w:t xml:space="preserve"> </w:t>
      </w:r>
      <w:r>
        <w:t>la</w:t>
      </w:r>
      <w:r>
        <w:rPr>
          <w:spacing w:val="-8"/>
        </w:rPr>
        <w:t xml:space="preserve"> </w:t>
      </w:r>
      <w:r>
        <w:t xml:space="preserve">información institucional, programática y presupuestal entregada por las unidades responsables de operar </w:t>
      </w:r>
      <w:r>
        <w:t xml:space="preserve">el recurso, para contribuir a </w:t>
      </w:r>
      <w:r>
        <w:rPr>
          <w:spacing w:val="1"/>
        </w:rPr>
        <w:t xml:space="preserve">la </w:t>
      </w:r>
      <w:r>
        <w:t>toma de</w:t>
      </w:r>
      <w:r>
        <w:rPr>
          <w:spacing w:val="-39"/>
        </w:rPr>
        <w:t xml:space="preserve"> </w:t>
      </w:r>
      <w:r>
        <w:t>decisiones.</w:t>
      </w:r>
    </w:p>
    <w:p w:rsidR="009C7055" w:rsidRDefault="009C7055">
      <w:pPr>
        <w:pStyle w:val="Textoindependiente"/>
        <w:rPr>
          <w:sz w:val="32"/>
        </w:rPr>
      </w:pPr>
    </w:p>
    <w:p w:rsidR="009C7055" w:rsidRDefault="009C7055">
      <w:pPr>
        <w:pStyle w:val="Textoindependiente"/>
        <w:spacing w:before="5"/>
        <w:rPr>
          <w:sz w:val="34"/>
        </w:rPr>
      </w:pPr>
    </w:p>
    <w:p w:rsidR="009C7055" w:rsidRDefault="00E138A3">
      <w:pPr>
        <w:pStyle w:val="Ttulo3"/>
        <w:spacing w:before="0"/>
      </w:pPr>
      <w:bookmarkStart w:id="5" w:name="_TOC_250006"/>
      <w:bookmarkEnd w:id="5"/>
      <w:r>
        <w:rPr>
          <w:color w:val="548CD4"/>
        </w:rPr>
        <w:t>Objetivos específicos</w:t>
      </w:r>
    </w:p>
    <w:p w:rsidR="009C7055" w:rsidRDefault="00E138A3">
      <w:pPr>
        <w:pStyle w:val="Prrafodelista"/>
        <w:numPr>
          <w:ilvl w:val="0"/>
          <w:numId w:val="2"/>
        </w:numPr>
        <w:tabs>
          <w:tab w:val="left" w:pos="822"/>
        </w:tabs>
        <w:spacing w:before="207" w:line="360" w:lineRule="auto"/>
        <w:ind w:right="1698"/>
        <w:jc w:val="both"/>
        <w:rPr>
          <w:sz w:val="24"/>
        </w:rPr>
      </w:pPr>
      <w:r>
        <w:rPr>
          <w:sz w:val="24"/>
        </w:rPr>
        <w:t>Realizar una valoración de los resultados y productos de recurso Federal “Participación Social en el Sector Salud Aval Ciudadano del ejercicio fiscal 2016, mediante el análisis de las normas, información institucional, los indicadores, información programá</w:t>
      </w:r>
      <w:r>
        <w:rPr>
          <w:sz w:val="24"/>
        </w:rPr>
        <w:t>tica y presupuestal</w:t>
      </w:r>
      <w:r>
        <w:rPr>
          <w:spacing w:val="-44"/>
          <w:sz w:val="24"/>
        </w:rPr>
        <w:t xml:space="preserve"> </w:t>
      </w:r>
      <w:r>
        <w:rPr>
          <w:sz w:val="24"/>
        </w:rPr>
        <w:t>correspondiente.</w:t>
      </w:r>
    </w:p>
    <w:p w:rsidR="009C7055" w:rsidRDefault="009C7055">
      <w:pPr>
        <w:spacing w:line="360" w:lineRule="auto"/>
        <w:jc w:val="both"/>
        <w:rPr>
          <w:sz w:val="24"/>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Prrafodelista"/>
        <w:numPr>
          <w:ilvl w:val="0"/>
          <w:numId w:val="2"/>
        </w:numPr>
        <w:tabs>
          <w:tab w:val="left" w:pos="822"/>
        </w:tabs>
        <w:spacing w:before="101" w:line="360" w:lineRule="auto"/>
        <w:ind w:right="1709"/>
        <w:jc w:val="both"/>
        <w:rPr>
          <w:sz w:val="24"/>
        </w:rPr>
      </w:pPr>
      <w:r>
        <w:rPr>
          <w:sz w:val="24"/>
        </w:rPr>
        <w:t xml:space="preserve">Analizar la cobertura del recurso Federal “Participación Social en el </w:t>
      </w:r>
      <w:proofErr w:type="gramStart"/>
      <w:r>
        <w:rPr>
          <w:sz w:val="24"/>
        </w:rPr>
        <w:t>Sector  Salud</w:t>
      </w:r>
      <w:proofErr w:type="gramEnd"/>
      <w:r>
        <w:rPr>
          <w:sz w:val="24"/>
        </w:rPr>
        <w:t xml:space="preserve"> Aval Ciudadano, la distribución municipal de afiliados, condición de satisfacción del servicio de salud, según</w:t>
      </w:r>
      <w:r>
        <w:rPr>
          <w:spacing w:val="-29"/>
          <w:sz w:val="24"/>
        </w:rPr>
        <w:t xml:space="preserve"> </w:t>
      </w:r>
      <w:r>
        <w:rPr>
          <w:sz w:val="24"/>
        </w:rPr>
        <w:t>correspon</w:t>
      </w:r>
      <w:r>
        <w:rPr>
          <w:sz w:val="24"/>
        </w:rPr>
        <w:t>da.</w:t>
      </w:r>
    </w:p>
    <w:p w:rsidR="009C7055" w:rsidRDefault="00E138A3">
      <w:pPr>
        <w:pStyle w:val="Prrafodelista"/>
        <w:numPr>
          <w:ilvl w:val="0"/>
          <w:numId w:val="2"/>
        </w:numPr>
        <w:tabs>
          <w:tab w:val="left" w:pos="815"/>
        </w:tabs>
        <w:spacing w:before="1" w:line="360" w:lineRule="auto"/>
        <w:ind w:left="814" w:right="1708" w:hanging="355"/>
        <w:jc w:val="both"/>
        <w:rPr>
          <w:sz w:val="24"/>
        </w:rPr>
      </w:pPr>
      <w:r>
        <w:rPr>
          <w:sz w:val="24"/>
        </w:rPr>
        <w:t>Identificar los principales resultados del ejercicio presupuestal, el comportamiento</w:t>
      </w:r>
      <w:r>
        <w:rPr>
          <w:spacing w:val="-15"/>
          <w:sz w:val="24"/>
        </w:rPr>
        <w:t xml:space="preserve"> </w:t>
      </w:r>
      <w:r>
        <w:rPr>
          <w:sz w:val="24"/>
        </w:rPr>
        <w:t>del</w:t>
      </w:r>
      <w:r>
        <w:rPr>
          <w:spacing w:val="-16"/>
          <w:sz w:val="24"/>
        </w:rPr>
        <w:t xml:space="preserve"> </w:t>
      </w:r>
      <w:r>
        <w:rPr>
          <w:sz w:val="24"/>
        </w:rPr>
        <w:t>presupuesto</w:t>
      </w:r>
      <w:r>
        <w:rPr>
          <w:spacing w:val="-15"/>
          <w:sz w:val="24"/>
        </w:rPr>
        <w:t xml:space="preserve"> </w:t>
      </w:r>
      <w:r>
        <w:rPr>
          <w:sz w:val="24"/>
        </w:rPr>
        <w:t>asignado</w:t>
      </w:r>
      <w:r>
        <w:rPr>
          <w:spacing w:val="-15"/>
          <w:sz w:val="24"/>
        </w:rPr>
        <w:t xml:space="preserve"> </w:t>
      </w:r>
      <w:r>
        <w:rPr>
          <w:sz w:val="24"/>
        </w:rPr>
        <w:t>modificado</w:t>
      </w:r>
      <w:r>
        <w:rPr>
          <w:spacing w:val="-15"/>
          <w:sz w:val="24"/>
        </w:rPr>
        <w:t xml:space="preserve"> </w:t>
      </w:r>
      <w:r>
        <w:rPr>
          <w:sz w:val="24"/>
        </w:rPr>
        <w:t>y</w:t>
      </w:r>
      <w:r>
        <w:rPr>
          <w:spacing w:val="-14"/>
          <w:sz w:val="24"/>
        </w:rPr>
        <w:t xml:space="preserve"> </w:t>
      </w:r>
      <w:r>
        <w:rPr>
          <w:sz w:val="24"/>
        </w:rPr>
        <w:t>ejercido,</w:t>
      </w:r>
      <w:r>
        <w:rPr>
          <w:spacing w:val="-16"/>
          <w:sz w:val="24"/>
        </w:rPr>
        <w:t xml:space="preserve"> </w:t>
      </w:r>
      <w:r>
        <w:rPr>
          <w:sz w:val="24"/>
        </w:rPr>
        <w:t>analizando los aspectos más relevantes del ejercicio del</w:t>
      </w:r>
      <w:r>
        <w:rPr>
          <w:spacing w:val="-28"/>
          <w:sz w:val="24"/>
        </w:rPr>
        <w:t xml:space="preserve"> </w:t>
      </w:r>
      <w:r>
        <w:rPr>
          <w:sz w:val="24"/>
        </w:rPr>
        <w:t>gasto.</w:t>
      </w:r>
    </w:p>
    <w:p w:rsidR="009C7055" w:rsidRDefault="00E138A3">
      <w:pPr>
        <w:pStyle w:val="Prrafodelista"/>
        <w:numPr>
          <w:ilvl w:val="0"/>
          <w:numId w:val="2"/>
        </w:numPr>
        <w:tabs>
          <w:tab w:val="left" w:pos="815"/>
        </w:tabs>
        <w:spacing w:line="360" w:lineRule="auto"/>
        <w:ind w:left="814" w:right="1708" w:hanging="355"/>
        <w:jc w:val="both"/>
        <w:rPr>
          <w:sz w:val="24"/>
        </w:rPr>
      </w:pPr>
      <w:r>
        <w:rPr>
          <w:sz w:val="24"/>
        </w:rPr>
        <w:t xml:space="preserve">Analizar los indicadores, sus resultados en 2016, y el </w:t>
      </w:r>
      <w:r>
        <w:rPr>
          <w:sz w:val="24"/>
        </w:rPr>
        <w:t>avance en relación con las metas</w:t>
      </w:r>
      <w:r>
        <w:rPr>
          <w:spacing w:val="-15"/>
          <w:sz w:val="24"/>
        </w:rPr>
        <w:t xml:space="preserve"> </w:t>
      </w:r>
      <w:r>
        <w:rPr>
          <w:sz w:val="24"/>
        </w:rPr>
        <w:t>establecidas.</w:t>
      </w:r>
    </w:p>
    <w:p w:rsidR="009C7055" w:rsidRDefault="00E138A3">
      <w:pPr>
        <w:pStyle w:val="Prrafodelista"/>
        <w:numPr>
          <w:ilvl w:val="0"/>
          <w:numId w:val="2"/>
        </w:numPr>
        <w:tabs>
          <w:tab w:val="left" w:pos="815"/>
        </w:tabs>
        <w:spacing w:before="2"/>
        <w:ind w:left="814" w:hanging="355"/>
        <w:rPr>
          <w:sz w:val="24"/>
        </w:rPr>
      </w:pPr>
      <w:r>
        <w:rPr>
          <w:sz w:val="24"/>
        </w:rPr>
        <w:t>Analizar la Matriz de Indicadores de Resultados (MIR) de contar con</w:t>
      </w:r>
      <w:r>
        <w:rPr>
          <w:spacing w:val="-45"/>
          <w:sz w:val="24"/>
        </w:rPr>
        <w:t xml:space="preserve"> </w:t>
      </w:r>
      <w:r>
        <w:rPr>
          <w:sz w:val="24"/>
        </w:rPr>
        <w:t>ella.</w:t>
      </w:r>
    </w:p>
    <w:p w:rsidR="009C7055" w:rsidRDefault="00E138A3">
      <w:pPr>
        <w:pStyle w:val="Prrafodelista"/>
        <w:numPr>
          <w:ilvl w:val="0"/>
          <w:numId w:val="2"/>
        </w:numPr>
        <w:tabs>
          <w:tab w:val="left" w:pos="815"/>
        </w:tabs>
        <w:spacing w:before="157" w:line="360" w:lineRule="auto"/>
        <w:ind w:left="814" w:right="1703" w:hanging="355"/>
        <w:jc w:val="both"/>
        <w:rPr>
          <w:sz w:val="24"/>
        </w:rPr>
      </w:pPr>
      <w:r>
        <w:rPr>
          <w:sz w:val="24"/>
        </w:rPr>
        <w:t>Identificar los principales aspectos susceptibles de mejora que han sido atendidos</w:t>
      </w:r>
      <w:r>
        <w:rPr>
          <w:spacing w:val="-23"/>
          <w:sz w:val="24"/>
        </w:rPr>
        <w:t xml:space="preserve"> </w:t>
      </w:r>
      <w:r>
        <w:rPr>
          <w:sz w:val="24"/>
        </w:rPr>
        <w:t>derivados</w:t>
      </w:r>
      <w:r>
        <w:rPr>
          <w:spacing w:val="-23"/>
          <w:sz w:val="24"/>
        </w:rPr>
        <w:t xml:space="preserve"> </w:t>
      </w:r>
      <w:r>
        <w:rPr>
          <w:sz w:val="24"/>
        </w:rPr>
        <w:t>de</w:t>
      </w:r>
      <w:r>
        <w:rPr>
          <w:spacing w:val="-21"/>
          <w:sz w:val="24"/>
        </w:rPr>
        <w:t xml:space="preserve"> </w:t>
      </w:r>
      <w:r>
        <w:rPr>
          <w:sz w:val="24"/>
        </w:rPr>
        <w:t>evaluaciones</w:t>
      </w:r>
      <w:r>
        <w:rPr>
          <w:spacing w:val="-21"/>
          <w:sz w:val="24"/>
        </w:rPr>
        <w:t xml:space="preserve"> </w:t>
      </w:r>
      <w:r>
        <w:rPr>
          <w:sz w:val="24"/>
        </w:rPr>
        <w:t>externas</w:t>
      </w:r>
      <w:r>
        <w:rPr>
          <w:spacing w:val="-21"/>
          <w:sz w:val="24"/>
        </w:rPr>
        <w:t xml:space="preserve"> </w:t>
      </w:r>
      <w:r>
        <w:rPr>
          <w:sz w:val="24"/>
        </w:rPr>
        <w:t>del</w:t>
      </w:r>
      <w:r>
        <w:rPr>
          <w:spacing w:val="-23"/>
          <w:sz w:val="24"/>
        </w:rPr>
        <w:t xml:space="preserve"> </w:t>
      </w:r>
      <w:r>
        <w:rPr>
          <w:sz w:val="24"/>
        </w:rPr>
        <w:t>ejercicio</w:t>
      </w:r>
      <w:r>
        <w:rPr>
          <w:spacing w:val="-20"/>
          <w:sz w:val="24"/>
        </w:rPr>
        <w:t xml:space="preserve"> </w:t>
      </w:r>
      <w:r>
        <w:rPr>
          <w:sz w:val="24"/>
        </w:rPr>
        <w:t>inmediato</w:t>
      </w:r>
      <w:r>
        <w:rPr>
          <w:spacing w:val="-20"/>
          <w:sz w:val="24"/>
        </w:rPr>
        <w:t xml:space="preserve"> </w:t>
      </w:r>
      <w:r>
        <w:rPr>
          <w:sz w:val="24"/>
        </w:rPr>
        <w:t>anterior, exponiendo los avances más importantes al</w:t>
      </w:r>
      <w:r>
        <w:rPr>
          <w:spacing w:val="-31"/>
          <w:sz w:val="24"/>
        </w:rPr>
        <w:t xml:space="preserve"> </w:t>
      </w:r>
      <w:r>
        <w:rPr>
          <w:sz w:val="24"/>
        </w:rPr>
        <w:t>respecto.</w:t>
      </w:r>
    </w:p>
    <w:p w:rsidR="009C7055" w:rsidRDefault="00E138A3">
      <w:pPr>
        <w:pStyle w:val="Prrafodelista"/>
        <w:numPr>
          <w:ilvl w:val="0"/>
          <w:numId w:val="2"/>
        </w:numPr>
        <w:tabs>
          <w:tab w:val="left" w:pos="815"/>
        </w:tabs>
        <w:ind w:left="814" w:hanging="355"/>
        <w:rPr>
          <w:sz w:val="24"/>
        </w:rPr>
      </w:pPr>
      <w:r>
        <w:rPr>
          <w:sz w:val="24"/>
        </w:rPr>
        <w:t>Identificar  las  fortalezas,  debilidades,  oportunidades  y  amenazas  para</w:t>
      </w:r>
      <w:r>
        <w:rPr>
          <w:spacing w:val="56"/>
          <w:sz w:val="24"/>
        </w:rPr>
        <w:t xml:space="preserve"> </w:t>
      </w:r>
      <w:r>
        <w:rPr>
          <w:sz w:val="24"/>
        </w:rPr>
        <w:t>el</w:t>
      </w:r>
    </w:p>
    <w:p w:rsidR="009C7055" w:rsidRDefault="00E138A3">
      <w:pPr>
        <w:pStyle w:val="Textoindependiente"/>
        <w:tabs>
          <w:tab w:val="right" w:pos="9549"/>
        </w:tabs>
        <w:spacing w:before="158"/>
        <w:ind w:left="814"/>
        <w:rPr>
          <w:b/>
          <w:sz w:val="22"/>
        </w:rPr>
      </w:pPr>
      <w:proofErr w:type="gramStart"/>
      <w:r>
        <w:t>recurso</w:t>
      </w:r>
      <w:proofErr w:type="gramEnd"/>
      <w:r>
        <w:t xml:space="preserve"> Federal “Participación Social en el Sector Salud</w:t>
      </w:r>
      <w:r>
        <w:rPr>
          <w:spacing w:val="-16"/>
        </w:rPr>
        <w:t xml:space="preserve"> </w:t>
      </w:r>
      <w:r>
        <w:t>Aval</w:t>
      </w:r>
      <w:r>
        <w:rPr>
          <w:spacing w:val="-3"/>
        </w:rPr>
        <w:t xml:space="preserve"> </w:t>
      </w:r>
      <w:r>
        <w:t>Ciudadano.</w:t>
      </w:r>
      <w:r>
        <w:rPr>
          <w:color w:val="16365D"/>
          <w:position w:val="-6"/>
        </w:rPr>
        <w:tab/>
      </w:r>
      <w:r>
        <w:rPr>
          <w:b/>
          <w:color w:val="16365D"/>
          <w:position w:val="-6"/>
          <w:sz w:val="22"/>
        </w:rPr>
        <w:t>5</w:t>
      </w:r>
    </w:p>
    <w:p w:rsidR="009C7055" w:rsidRDefault="00E138A3">
      <w:pPr>
        <w:pStyle w:val="Prrafodelista"/>
        <w:numPr>
          <w:ilvl w:val="0"/>
          <w:numId w:val="2"/>
        </w:numPr>
        <w:tabs>
          <w:tab w:val="left" w:pos="815"/>
        </w:tabs>
        <w:spacing w:before="96" w:line="360" w:lineRule="auto"/>
        <w:ind w:left="814" w:right="1699" w:hanging="355"/>
        <w:jc w:val="both"/>
        <w:rPr>
          <w:sz w:val="24"/>
        </w:rPr>
      </w:pPr>
      <w:r>
        <w:rPr>
          <w:lang w:val="en-US"/>
        </w:rPr>
        <w:pict>
          <v:line id="_x0000_s1349" style="position:absolute;left:0;text-align:left;z-index:1264;mso-position-horizontal-relative:page" from="549.7pt,3.55pt" to="606.1pt,3.55pt" strokecolor="#16365d" strokeweight=".36pt">
            <w10:wrap anchorx="page"/>
          </v:line>
        </w:pict>
      </w:r>
      <w:r>
        <w:rPr>
          <w:sz w:val="24"/>
        </w:rPr>
        <w:t xml:space="preserve">Identificar las principales recomendaciones recurso Federal “Participación   Social en el Sector Salud Aval Ciudadano evaluado, atendiendo </w:t>
      </w:r>
      <w:proofErr w:type="gramStart"/>
      <w:r>
        <w:rPr>
          <w:sz w:val="24"/>
        </w:rPr>
        <w:t>a  su</w:t>
      </w:r>
      <w:proofErr w:type="gramEnd"/>
      <w:r>
        <w:rPr>
          <w:sz w:val="24"/>
        </w:rPr>
        <w:t xml:space="preserve">  relevancia, pertinencia y factibilidad para ser atendida en el corto y mediano plazo.</w:t>
      </w:r>
    </w:p>
    <w:p w:rsidR="009C7055" w:rsidRDefault="009C7055">
      <w:pPr>
        <w:spacing w:line="360" w:lineRule="auto"/>
        <w:jc w:val="both"/>
        <w:rPr>
          <w:sz w:val="24"/>
        </w:rPr>
        <w:sectPr w:rsidR="009C7055">
          <w:pgSz w:w="12240" w:h="15840"/>
          <w:pgMar w:top="1180" w:right="0" w:bottom="1220" w:left="1600" w:header="708" w:footer="1024" w:gutter="0"/>
          <w:cols w:space="720"/>
        </w:sectPr>
      </w:pPr>
    </w:p>
    <w:p w:rsidR="009C7055" w:rsidRDefault="00E138A3">
      <w:pPr>
        <w:pStyle w:val="Textoindependiente"/>
        <w:rPr>
          <w:sz w:val="28"/>
        </w:rPr>
      </w:pPr>
      <w:r>
        <w:rPr>
          <w:lang w:val="en-US"/>
        </w:rPr>
        <w:lastRenderedPageBreak/>
        <w:pict>
          <v:rect id="_x0000_s1348" style="position:absolute;margin-left:2.3pt;margin-top:111.35pt;width:122.9pt;height:617.15pt;z-index:1312;mso-position-horizontal-relative:page;mso-position-vertical-relative:page" fillcolor="#366091" stroked="f">
            <w10:wrap anchorx="page" anchory="page"/>
          </v:rect>
        </w:pict>
      </w: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E138A3">
      <w:pPr>
        <w:spacing w:before="208"/>
        <w:ind w:right="1088"/>
        <w:jc w:val="right"/>
        <w:rPr>
          <w:b/>
        </w:rPr>
      </w:pPr>
      <w:r>
        <w:rPr>
          <w:lang w:val="en-US"/>
        </w:rPr>
        <w:pict>
          <v:line id="_x0000_s1347" style="position:absolute;left:0;text-align:left;z-index:1288;mso-wrap-distance-left:0;mso-wrap-distance-right:0;mso-position-horizontal-relative:page" from="549.7pt,28.45pt" to="606.1pt,28.45pt" strokecolor="#16365d" strokeweight=".36pt">
            <w10:wrap type="topAndBottom" anchorx="page"/>
          </v:line>
        </w:pict>
      </w:r>
      <w:r>
        <w:rPr>
          <w:lang w:val="en-US"/>
        </w:rPr>
        <w:pict>
          <v:group id="_x0000_s1344" style="position:absolute;left:0;text-align:left;margin-left:190.55pt;margin-top:-252.4pt;width:350.9pt;height:372.25pt;z-index:1336;mso-position-horizontal-relative:page" coordorigin="3811,-5048" coordsize="7018,7445">
            <v:rect id="_x0000_s1346" style="position:absolute;left:3811;top:-2925;width:7018;height:4738" fillcolor="#d8d8d8" stroked="f"/>
            <v:shape id="_x0000_s1345" type="#_x0000_t75" style="position:absolute;left:4576;top:-5049;width:5580;height:7445">
              <v:imagedata r:id="rId24" o:title=""/>
            </v:shape>
            <w10:wrap anchorx="page"/>
          </v:group>
        </w:pict>
      </w:r>
      <w:r>
        <w:rPr>
          <w:b/>
          <w:color w:val="16365D"/>
        </w:rPr>
        <w:t>6</w: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1"/>
        <w:rPr>
          <w:b/>
          <w:sz w:val="27"/>
        </w:rPr>
      </w:pPr>
    </w:p>
    <w:p w:rsidR="009C7055" w:rsidRDefault="00E138A3">
      <w:pPr>
        <w:tabs>
          <w:tab w:val="left" w:pos="5421"/>
          <w:tab w:val="left" w:pos="8181"/>
          <w:tab w:val="left" w:pos="9477"/>
        </w:tabs>
        <w:spacing w:before="100"/>
        <w:ind w:left="3523" w:right="1402"/>
        <w:rPr>
          <w:b/>
          <w:sz w:val="48"/>
        </w:rPr>
      </w:pPr>
      <w:r>
        <w:rPr>
          <w:b/>
          <w:color w:val="365E90"/>
          <w:sz w:val="48"/>
        </w:rPr>
        <w:t>Datos</w:t>
      </w:r>
      <w:r>
        <w:rPr>
          <w:b/>
          <w:color w:val="365E90"/>
          <w:sz w:val="48"/>
        </w:rPr>
        <w:tab/>
        <w:t>generales</w:t>
      </w:r>
      <w:r>
        <w:rPr>
          <w:b/>
          <w:color w:val="365E90"/>
          <w:sz w:val="48"/>
        </w:rPr>
        <w:tab/>
        <w:t>del</w:t>
      </w:r>
      <w:r>
        <w:rPr>
          <w:b/>
          <w:color w:val="365E90"/>
          <w:sz w:val="48"/>
        </w:rPr>
        <w:tab/>
        <w:t>fondo evaluado</w:t>
      </w:r>
    </w:p>
    <w:p w:rsidR="009C7055" w:rsidRDefault="00E138A3">
      <w:pPr>
        <w:pStyle w:val="Ttulo2"/>
        <w:ind w:left="3523"/>
      </w:pPr>
      <w:r>
        <w:rPr>
          <w:color w:val="365E90"/>
        </w:rPr>
        <w:t>Participación Social en el Sector Salud Aval Ciudadano, ejercicio 2016</w:t>
      </w:r>
    </w:p>
    <w:p w:rsidR="009C7055" w:rsidRDefault="009C7055">
      <w:pPr>
        <w:sectPr w:rsidR="009C7055">
          <w:pgSz w:w="12240" w:h="15840"/>
          <w:pgMar w:top="1180" w:right="0" w:bottom="1220" w:left="0" w:header="708" w:footer="1024" w:gutter="0"/>
          <w:cols w:space="720"/>
        </w:sectPr>
      </w:pPr>
    </w:p>
    <w:p w:rsidR="009C7055" w:rsidRDefault="009C7055">
      <w:pPr>
        <w:pStyle w:val="Textoindependiente"/>
        <w:spacing w:before="6"/>
        <w:rPr>
          <w:b/>
          <w:sz w:val="9"/>
        </w:rPr>
      </w:pPr>
    </w:p>
    <w:p w:rsidR="009C7055" w:rsidRDefault="00E138A3">
      <w:pPr>
        <w:pStyle w:val="Ttulo3"/>
      </w:pPr>
      <w:bookmarkStart w:id="6" w:name="_TOC_250005"/>
      <w:bookmarkEnd w:id="6"/>
      <w:r>
        <w:rPr>
          <w:color w:val="548CD4"/>
        </w:rPr>
        <w:t>Datos generales del fondo evaluado</w:t>
      </w:r>
    </w:p>
    <w:p w:rsidR="009C7055" w:rsidRDefault="00E138A3">
      <w:pPr>
        <w:pStyle w:val="Ttulo4"/>
        <w:spacing w:before="208"/>
      </w:pPr>
      <w:r>
        <w:t>Nombre del fondo evaluado:</w:t>
      </w:r>
    </w:p>
    <w:p w:rsidR="009C7055" w:rsidRDefault="00E138A3">
      <w:pPr>
        <w:spacing w:before="186"/>
        <w:ind w:left="101"/>
        <w:rPr>
          <w:b/>
          <w:sz w:val="28"/>
        </w:rPr>
      </w:pPr>
      <w:r>
        <w:rPr>
          <w:b/>
          <w:sz w:val="28"/>
        </w:rPr>
        <w:t>Participación Social en el Sector Salud Aval Ciudadano.</w:t>
      </w:r>
    </w:p>
    <w:p w:rsidR="009C7055" w:rsidRDefault="00E138A3">
      <w:pPr>
        <w:spacing w:before="186" w:line="360" w:lineRule="auto"/>
        <w:ind w:left="101" w:right="1698"/>
        <w:jc w:val="both"/>
        <w:rPr>
          <w:sz w:val="24"/>
        </w:rPr>
      </w:pPr>
      <w:r>
        <w:rPr>
          <w:sz w:val="24"/>
        </w:rPr>
        <w:t xml:space="preserve">El Aval Ciudadano es un mecanismo de participación ciudadana </w:t>
      </w:r>
      <w:r>
        <w:rPr>
          <w:b/>
          <w:sz w:val="24"/>
        </w:rPr>
        <w:t>que evalúa la percepción de los usuarios respecto a la atención médica y del trato otorgado por parte de las instituciones prestadoras de S</w:t>
      </w:r>
      <w:r>
        <w:rPr>
          <w:b/>
          <w:sz w:val="24"/>
        </w:rPr>
        <w:t>ervicios de Salud, con el fin de coadyuvar</w:t>
      </w:r>
      <w:r>
        <w:rPr>
          <w:b/>
          <w:spacing w:val="-19"/>
          <w:sz w:val="24"/>
        </w:rPr>
        <w:t xml:space="preserve"> </w:t>
      </w:r>
      <w:r>
        <w:rPr>
          <w:b/>
          <w:sz w:val="24"/>
        </w:rPr>
        <w:t>en</w:t>
      </w:r>
      <w:r>
        <w:rPr>
          <w:b/>
          <w:spacing w:val="-18"/>
          <w:sz w:val="24"/>
        </w:rPr>
        <w:t xml:space="preserve"> </w:t>
      </w:r>
      <w:r>
        <w:rPr>
          <w:b/>
          <w:sz w:val="24"/>
        </w:rPr>
        <w:t>la</w:t>
      </w:r>
      <w:r>
        <w:rPr>
          <w:b/>
          <w:spacing w:val="-19"/>
          <w:sz w:val="24"/>
        </w:rPr>
        <w:t xml:space="preserve"> </w:t>
      </w:r>
      <w:r>
        <w:rPr>
          <w:b/>
          <w:sz w:val="24"/>
        </w:rPr>
        <w:t>mejora</w:t>
      </w:r>
      <w:r>
        <w:rPr>
          <w:b/>
          <w:spacing w:val="-15"/>
          <w:sz w:val="24"/>
        </w:rPr>
        <w:t xml:space="preserve"> </w:t>
      </w:r>
      <w:r>
        <w:rPr>
          <w:b/>
          <w:sz w:val="24"/>
        </w:rPr>
        <w:t>del</w:t>
      </w:r>
      <w:r>
        <w:rPr>
          <w:b/>
          <w:spacing w:val="-20"/>
          <w:sz w:val="24"/>
        </w:rPr>
        <w:t xml:space="preserve"> </w:t>
      </w:r>
      <w:r>
        <w:rPr>
          <w:b/>
          <w:sz w:val="24"/>
        </w:rPr>
        <w:t>Trato</w:t>
      </w:r>
      <w:r>
        <w:rPr>
          <w:b/>
          <w:spacing w:val="-20"/>
          <w:sz w:val="24"/>
        </w:rPr>
        <w:t xml:space="preserve"> </w:t>
      </w:r>
      <w:r>
        <w:rPr>
          <w:b/>
          <w:sz w:val="24"/>
        </w:rPr>
        <w:t>Digno</w:t>
      </w:r>
      <w:r>
        <w:rPr>
          <w:b/>
          <w:spacing w:val="-20"/>
          <w:sz w:val="24"/>
        </w:rPr>
        <w:t xml:space="preserve"> </w:t>
      </w:r>
      <w:r>
        <w:rPr>
          <w:b/>
          <w:sz w:val="24"/>
        </w:rPr>
        <w:t>y</w:t>
      </w:r>
      <w:r>
        <w:rPr>
          <w:b/>
          <w:spacing w:val="-19"/>
          <w:sz w:val="24"/>
        </w:rPr>
        <w:t xml:space="preserve"> </w:t>
      </w:r>
      <w:r>
        <w:rPr>
          <w:b/>
          <w:sz w:val="24"/>
        </w:rPr>
        <w:t>la</w:t>
      </w:r>
      <w:r>
        <w:rPr>
          <w:b/>
          <w:spacing w:val="-21"/>
          <w:sz w:val="24"/>
        </w:rPr>
        <w:t xml:space="preserve"> </w:t>
      </w:r>
      <w:r>
        <w:rPr>
          <w:b/>
          <w:sz w:val="24"/>
        </w:rPr>
        <w:t>calidad</w:t>
      </w:r>
      <w:r>
        <w:rPr>
          <w:b/>
          <w:spacing w:val="-19"/>
          <w:sz w:val="24"/>
        </w:rPr>
        <w:t xml:space="preserve"> </w:t>
      </w:r>
      <w:r>
        <w:rPr>
          <w:b/>
          <w:sz w:val="24"/>
        </w:rPr>
        <w:t>en</w:t>
      </w:r>
      <w:r>
        <w:rPr>
          <w:b/>
          <w:spacing w:val="-18"/>
          <w:sz w:val="24"/>
        </w:rPr>
        <w:t xml:space="preserve"> </w:t>
      </w:r>
      <w:r>
        <w:rPr>
          <w:b/>
          <w:sz w:val="24"/>
        </w:rPr>
        <w:t>los</w:t>
      </w:r>
      <w:r>
        <w:rPr>
          <w:b/>
          <w:spacing w:val="-20"/>
          <w:sz w:val="24"/>
        </w:rPr>
        <w:t xml:space="preserve"> </w:t>
      </w:r>
      <w:r>
        <w:rPr>
          <w:b/>
          <w:sz w:val="24"/>
        </w:rPr>
        <w:t>servicios</w:t>
      </w:r>
      <w:r>
        <w:rPr>
          <w:b/>
          <w:spacing w:val="-20"/>
          <w:sz w:val="24"/>
        </w:rPr>
        <w:t xml:space="preserve"> </w:t>
      </w:r>
      <w:r>
        <w:rPr>
          <w:b/>
          <w:sz w:val="24"/>
        </w:rPr>
        <w:t>que</w:t>
      </w:r>
      <w:r>
        <w:rPr>
          <w:b/>
          <w:spacing w:val="-19"/>
          <w:sz w:val="24"/>
        </w:rPr>
        <w:t xml:space="preserve"> </w:t>
      </w:r>
      <w:r>
        <w:rPr>
          <w:b/>
          <w:sz w:val="24"/>
        </w:rPr>
        <w:t xml:space="preserve">brindan. </w:t>
      </w:r>
      <w:r>
        <w:rPr>
          <w:sz w:val="24"/>
        </w:rPr>
        <w:t>En forma independiente y responsable contribuye a evaluar los Servicios de Salud, ayudando a las instituciones a mejorar la confianza de los</w:t>
      </w:r>
      <w:r>
        <w:rPr>
          <w:spacing w:val="-45"/>
          <w:sz w:val="24"/>
        </w:rPr>
        <w:t xml:space="preserve"> </w:t>
      </w:r>
      <w:r>
        <w:rPr>
          <w:sz w:val="24"/>
        </w:rPr>
        <w:t>usuarios.</w:t>
      </w:r>
    </w:p>
    <w:p w:rsidR="009C7055" w:rsidRDefault="009C7055">
      <w:pPr>
        <w:pStyle w:val="Textoindependiente"/>
        <w:spacing w:before="6"/>
        <w:rPr>
          <w:sz w:val="28"/>
        </w:rPr>
      </w:pPr>
    </w:p>
    <w:p w:rsidR="009C7055" w:rsidRDefault="00E138A3">
      <w:pPr>
        <w:pStyle w:val="Textoindependiente"/>
        <w:spacing w:before="100" w:line="360" w:lineRule="auto"/>
        <w:ind w:left="101" w:right="1710"/>
      </w:pPr>
      <w:r>
        <w:t>Los avales ciudadanos no forman parte del personal de las instituciones de salud, están comprometidas con la sociedad y dedican, de manera altruista, parte de su</w:t>
      </w:r>
    </w:p>
    <w:p w:rsidR="009C7055" w:rsidRDefault="00E138A3">
      <w:pPr>
        <w:pStyle w:val="Textoindependiente"/>
        <w:spacing w:before="1" w:line="286" w:lineRule="exact"/>
        <w:ind w:left="101"/>
      </w:pPr>
      <w:proofErr w:type="gramStart"/>
      <w:r>
        <w:t>tiempo</w:t>
      </w:r>
      <w:proofErr w:type="gramEnd"/>
      <w:r>
        <w:rPr>
          <w:spacing w:val="51"/>
        </w:rPr>
        <w:t xml:space="preserve"> </w:t>
      </w:r>
      <w:r>
        <w:t>y</w:t>
      </w:r>
      <w:r>
        <w:rPr>
          <w:spacing w:val="51"/>
        </w:rPr>
        <w:t xml:space="preserve"> </w:t>
      </w:r>
      <w:r>
        <w:t>esfuerzo</w:t>
      </w:r>
      <w:r>
        <w:rPr>
          <w:spacing w:val="51"/>
        </w:rPr>
        <w:t xml:space="preserve"> </w:t>
      </w:r>
      <w:r>
        <w:t>de</w:t>
      </w:r>
      <w:r>
        <w:rPr>
          <w:spacing w:val="51"/>
        </w:rPr>
        <w:t xml:space="preserve"> </w:t>
      </w:r>
      <w:r>
        <w:t>manera</w:t>
      </w:r>
      <w:r>
        <w:rPr>
          <w:spacing w:val="50"/>
        </w:rPr>
        <w:t xml:space="preserve"> </w:t>
      </w:r>
      <w:r>
        <w:t>individual</w:t>
      </w:r>
      <w:r>
        <w:rPr>
          <w:spacing w:val="50"/>
        </w:rPr>
        <w:t xml:space="preserve"> </w:t>
      </w:r>
      <w:r>
        <w:t>o</w:t>
      </w:r>
      <w:r>
        <w:rPr>
          <w:spacing w:val="53"/>
        </w:rPr>
        <w:t xml:space="preserve"> </w:t>
      </w:r>
      <w:r>
        <w:t>grupal,</w:t>
      </w:r>
      <w:r>
        <w:rPr>
          <w:spacing w:val="50"/>
        </w:rPr>
        <w:t xml:space="preserve"> </w:t>
      </w:r>
      <w:r>
        <w:t>a</w:t>
      </w:r>
      <w:r>
        <w:rPr>
          <w:spacing w:val="50"/>
        </w:rPr>
        <w:t xml:space="preserve"> </w:t>
      </w:r>
      <w:r>
        <w:t>la</w:t>
      </w:r>
      <w:r>
        <w:rPr>
          <w:spacing w:val="50"/>
        </w:rPr>
        <w:t xml:space="preserve"> </w:t>
      </w:r>
      <w:r>
        <w:t>búsqueda</w:t>
      </w:r>
      <w:r>
        <w:rPr>
          <w:spacing w:val="50"/>
        </w:rPr>
        <w:t xml:space="preserve"> </w:t>
      </w:r>
      <w:r>
        <w:t>de</w:t>
      </w:r>
      <w:r>
        <w:rPr>
          <w:spacing w:val="51"/>
        </w:rPr>
        <w:t xml:space="preserve"> </w:t>
      </w:r>
      <w:r>
        <w:t>la</w:t>
      </w:r>
      <w:r>
        <w:rPr>
          <w:spacing w:val="50"/>
        </w:rPr>
        <w:t xml:space="preserve"> </w:t>
      </w:r>
      <w:r>
        <w:t>mejora</w:t>
      </w:r>
    </w:p>
    <w:p w:rsidR="009C7055" w:rsidRDefault="00E138A3">
      <w:pPr>
        <w:spacing w:line="225" w:lineRule="exact"/>
        <w:ind w:right="1088"/>
        <w:jc w:val="right"/>
        <w:rPr>
          <w:b/>
        </w:rPr>
      </w:pPr>
      <w:r>
        <w:rPr>
          <w:b/>
          <w:color w:val="16365D"/>
        </w:rPr>
        <w:t>7</w:t>
      </w:r>
    </w:p>
    <w:p w:rsidR="009C7055" w:rsidRDefault="00E138A3">
      <w:pPr>
        <w:pStyle w:val="Textoindependiente"/>
        <w:spacing w:line="286" w:lineRule="exact"/>
        <w:ind w:left="101"/>
      </w:pPr>
      <w:r>
        <w:rPr>
          <w:lang w:val="en-US"/>
        </w:rPr>
        <w:pict>
          <v:line id="_x0000_s1343" style="position:absolute;left:0;text-align:left;z-index:1552;mso-position-horizontal-relative:page" from="549.7pt,5.1pt" to="606.1pt,5.1pt" strokecolor="#16365d" strokeweight=".36pt">
            <w10:wrap anchorx="page"/>
          </v:line>
        </w:pict>
      </w:r>
      <w:proofErr w:type="gramStart"/>
      <w:r>
        <w:t>continua</w:t>
      </w:r>
      <w:proofErr w:type="gramEnd"/>
      <w:r>
        <w:t xml:space="preserve"> del trato que se otorga en las unidades médicas, comprobando la</w:t>
      </w:r>
      <w:r>
        <w:rPr>
          <w:spacing w:val="51"/>
        </w:rPr>
        <w:t xml:space="preserve"> </w:t>
      </w:r>
      <w:r>
        <w:t>calidad</w:t>
      </w:r>
    </w:p>
    <w:p w:rsidR="009C7055" w:rsidRDefault="00E138A3">
      <w:pPr>
        <w:pStyle w:val="Textoindependiente"/>
        <w:spacing w:before="161" w:line="360" w:lineRule="auto"/>
        <w:ind w:left="101" w:right="1476"/>
      </w:pPr>
      <w:proofErr w:type="gramStart"/>
      <w:r>
        <w:t>de</w:t>
      </w:r>
      <w:proofErr w:type="gramEnd"/>
      <w:r>
        <w:t xml:space="preserve"> los Servicios de Salud, aportando sugerencias y opiniones para mejorarlos desde su perspectiva como observador externo.</w:t>
      </w:r>
    </w:p>
    <w:p w:rsidR="009C7055" w:rsidRDefault="00E138A3">
      <w:pPr>
        <w:pStyle w:val="Textoindependiente"/>
        <w:spacing w:before="5"/>
        <w:rPr>
          <w:sz w:val="9"/>
        </w:rPr>
      </w:pPr>
      <w:r>
        <w:rPr>
          <w:lang w:val="en-US"/>
        </w:rPr>
        <w:pict>
          <v:group id="_x0000_s1339" style="position:absolute;margin-left:101.3pt;margin-top:66.4pt;width:152.3pt;height:102pt;z-index:1384;mso-wrap-distance-left:0;mso-wrap-distance-right:0;mso-position-horizontal-relative:page" coordorigin="2026,1328" coordsize="3046,2040">
            <v:shape id="_x0000_s1342" style="position:absolute;left:2044;top:1349;width:3008;height:1997" coordorigin="2045,1350" coordsize="3008,1997" path="m4850,1350r-2606,l2166,1365r-63,43l2060,1471r-15,78l2045,3147r15,78l2103,3288r63,43l2244,3347r2606,l4928,3331r65,-43l5036,3225r16,-78l5052,1549r-16,-78l4993,1408r-65,-43l4850,1350xe" fillcolor="#366091" stroked="f">
              <v:path arrowok="t"/>
            </v:shape>
            <v:shape id="_x0000_s1341" style="position:absolute;left:2025;top:1328;width:3046;height:2040" coordorigin="2026,1328" coordsize="3046,2040" o:spt="100" adj="0,,0" path="m4850,1328r-2606,l2201,1333r-43,14l2138,1357r-16,10l2105,1379r-17,14l2074,1410r-12,17l2042,1465r-7,19l2026,1527r,1644l2035,3215r7,19l2052,3253r12,19l2076,3289r29,29l2124,3330r17,12l2160,3351r22,8l2201,3363r43,5l4853,3368r43,-5l4918,3359r21,-10l4956,3342r19,-12l4979,3327r-2754,l2208,3325r-17,-5l2158,3306r-29,-19l2105,3263r-19,-29l2078,3217r-9,-34l2066,3164r-2,-17l2064,1549r5,-38l2078,1477r10,-14l2095,1448r12,-14l2131,1410r29,-19l2194,1376r16,-5l2227,1369r2749,l4956,1355r-19,-10l4915,1338r-19,-5l4872,1331r-22,-3xm4976,1369r-104,l4889,1374r17,2l4939,1391r15,9l4966,1410r14,12l4992,1436r10,12l5011,1465r7,14l5028,1513r2,19l5030,3167r-2,19l5023,3203r-7,16l5009,3234r-10,17l4990,3263r-24,24l4951,3299r-14,7l4903,3320r-17,5l4870,3327r109,l4992,3318r14,-15l5035,3270r10,-17l5054,3234r8,-22l5071,3169r,-1644l5062,1482r-8,-19l5045,1443r-12,-19l5021,1407r-15,-14l4990,1379r-14,-10xe" stroked="f">
              <v:stroke joinstyle="round"/>
              <v:formulas/>
              <v:path arrowok="t" o:connecttype="segments"/>
            </v:shape>
            <v:shapetype id="_x0000_t202" coordsize="21600,21600" o:spt="202" path="m,l,21600r21600,l21600,xe">
              <v:stroke joinstyle="miter"/>
              <v:path gradientshapeok="t" o:connecttype="rect"/>
            </v:shapetype>
            <v:shape id="_x0000_s1340" type="#_x0000_t202" style="position:absolute;left:2025;top:1328;width:3046;height:2040" filled="f" stroked="f">
              <v:textbox inset="0,0,0,0">
                <w:txbxContent>
                  <w:p w:rsidR="009C7055" w:rsidRDefault="00E138A3">
                    <w:pPr>
                      <w:spacing w:before="96" w:line="216" w:lineRule="auto"/>
                      <w:ind w:left="160" w:right="111"/>
                      <w:rPr>
                        <w:rFonts w:ascii="Calibri" w:hAnsi="Calibri"/>
                        <w:b/>
                        <w:sz w:val="28"/>
                      </w:rPr>
                    </w:pPr>
                    <w:r>
                      <w:rPr>
                        <w:rFonts w:ascii="Calibri" w:hAnsi="Calibri"/>
                        <w:b/>
                        <w:color w:val="FFFFFF"/>
                        <w:sz w:val="28"/>
                      </w:rPr>
                      <w:t>El Aval Ciudadano se establece con fundamento en el artículo 54 de la Ley General de Salud, el cual dice:</w:t>
                    </w:r>
                  </w:p>
                </w:txbxContent>
              </v:textbox>
            </v:shape>
            <w10:wrap type="topAndBottom" anchorx="page"/>
          </v:group>
        </w:pict>
      </w:r>
      <w:r>
        <w:rPr>
          <w:lang w:val="en-US"/>
        </w:rPr>
        <w:pict>
          <v:shape id="_x0000_s1338" style="position:absolute;margin-left:267.35pt;margin-top:91.35pt;width:32.3pt;height:47.9pt;z-index:1408;mso-wrap-distance-left:0;mso-wrap-distance-right:0;mso-position-horizontal-relative:page" coordorigin="5347,1827" coordsize="646,958" o:spt="100" adj="0,,0" path="m5804,2595r-126,l5683,2785r121,-190xm5664,1827r5,192l5347,2027r12,573l5678,2595r126,l5993,2300,5664,1827xe" fillcolor="#93cddd" stroked="f">
            <v:stroke joinstyle="round"/>
            <v:formulas/>
            <v:path arrowok="t" o:connecttype="segments"/>
            <w10:wrap type="topAndBottom" anchorx="page"/>
          </v:shape>
        </w:pict>
      </w:r>
      <w:r>
        <w:rPr>
          <w:lang w:val="en-US"/>
        </w:rPr>
        <w:pict>
          <v:group id="_x0000_s1331" style="position:absolute;margin-left:312pt;margin-top:8.2pt;width:205.8pt;height:209.2pt;z-index:1528;mso-wrap-distance-left:0;mso-wrap-distance-right:0;mso-position-horizontal-relative:page" coordorigin="6240,164" coordsize="4116,4184">
            <v:shape id="_x0000_s1337" style="position:absolute;left:6259;top:183;width:4076;height:4145" coordorigin="6259,183" coordsize="4076,4145" path="m9926,183r-3259,l6594,190r-69,19l6461,239r-57,40l6355,328r-40,57l6285,449r-19,69l6259,591r,3329l6266,3994r19,69l6315,4126r40,57l6404,4232r57,41l6525,4303r69,19l6667,4328r3259,l10000,4322r69,-19l10132,4273r57,-41l10239,4183r40,-57l10309,4063r19,-69l10334,3920r,-3329l10328,518r-19,-69l10279,385r-40,-57l10189,279r-57,-40l10069,209r-69,-19l9926,183xe" fillcolor="#e6dfeb" stroked="f">
              <v:path arrowok="t"/>
            </v:shape>
            <v:shape id="_x0000_s1336" style="position:absolute;left:6240;top:164;width:4116;height:4184" coordorigin="6240,164" coordsize="4116,4184" o:spt="100" adj="0,,0" path="m9948,164r-3302,l6581,171r-22,5l6521,191r-22,7l6427,236r-33,27l6365,289r-29,31l6312,354r-22,33l6274,426r-15,38l6252,486r-5,19l6240,570r,3374l6245,3987r5,20l6254,4028r5,19l6266,4069r8,19l6293,4124r21,36l6338,4194r27,29l6396,4251r34,24l6463,4297r39,17l6521,4323r19,5l6562,4335r19,5l6646,4347r3304,l10015,4340r19,-5l10056,4328r38,-14l10105,4309r-3438,l6646,4307r-20,l6607,4304r-19,-5l6569,4297r-17,-7l6533,4285r-17,-7l6482,4261r-33,-19l6420,4220r-53,-53l6346,4136r-20,-31l6310,4071r-8,-16l6288,3997r-5,-17l6281,3961r,-3410l6283,531r10,-38l6298,476r4,-19l6310,440r16,-33l6346,373r48,-58l6422,291r29,-21l6482,251r36,-17l6535,227r17,-5l6610,207r19,-2l6648,205r19,-2l10105,203r-11,-5l10075,191r-21,-8l10034,176r-21,-5l9948,164xm10105,203r-176,l9948,205r19,l9986,207r58,15l10061,227r17,7l10114,251r31,19l10176,294r26,24l10250,375r20,32l10284,443r14,33l10308,515r7,57l10315,3942r-7,57l10303,4019r-5,16l10291,4055r-7,16l10267,4107r-19,32l10226,4167r-26,29l10174,4220r-32,22l10111,4261r-33,17l10061,4285r-19,7l10025,4297r-19,2l9986,4304r-19,3l9948,4307r-22,2l10105,4309r28,-12l10166,4275r34,-26l10231,4223r27,-32l10282,4158r21,-34l10322,4086r15,-39l10342,4028r9,-43l10354,3963r,-21l10356,3920r,-3329l10354,570r,-22l10351,527r-9,-44l10337,464r-7,-19l10320,423r-17,-36l10282,351r-24,-33l10200,260r-34,-24l10130,215r-25,-12xe" stroked="f">
              <v:stroke joinstyle="round"/>
              <v:formulas/>
              <v:path arrowok="t" o:connecttype="segments"/>
            </v:shape>
            <v:shape id="_x0000_s1335" type="#_x0000_t202" style="position:absolute;left:6494;top:821;width:406;height:221" filled="f" stroked="f">
              <v:textbox inset="0,0,0,0">
                <w:txbxContent>
                  <w:p w:rsidR="009C7055" w:rsidRDefault="00E138A3">
                    <w:pPr>
                      <w:spacing w:line="221" w:lineRule="exact"/>
                      <w:rPr>
                        <w:rFonts w:ascii="Calibri" w:hAnsi="Calibri"/>
                        <w:b/>
                      </w:rPr>
                    </w:pPr>
                    <w:r>
                      <w:rPr>
                        <w:rFonts w:ascii="Calibri" w:hAnsi="Calibri"/>
                        <w:b/>
                      </w:rPr>
                      <w:t>“Las</w:t>
                    </w:r>
                  </w:p>
                </w:txbxContent>
              </v:textbox>
            </v:shape>
            <v:shape id="_x0000_s1334" type="#_x0000_t202" style="position:absolute;left:7526;top:821;width:1116;height:221" filled="f" stroked="f">
              <v:textbox inset="0,0,0,0">
                <w:txbxContent>
                  <w:p w:rsidR="009C7055" w:rsidRDefault="00E138A3">
                    <w:pPr>
                      <w:spacing w:line="221" w:lineRule="exact"/>
                      <w:rPr>
                        <w:rFonts w:ascii="Calibri"/>
                        <w:b/>
                      </w:rPr>
                    </w:pPr>
                    <w:proofErr w:type="gramStart"/>
                    <w:r>
                      <w:rPr>
                        <w:rFonts w:ascii="Calibri"/>
                        <w:b/>
                      </w:rPr>
                      <w:t>autoridades</w:t>
                    </w:r>
                    <w:proofErr w:type="gramEnd"/>
                  </w:p>
                </w:txbxContent>
              </v:textbox>
            </v:shape>
            <v:shape id="_x0000_s1333" type="#_x0000_t202" style="position:absolute;left:9266;top:821;width:902;height:221" filled="f" stroked="f">
              <v:textbox inset="0,0,0,0">
                <w:txbxContent>
                  <w:p w:rsidR="009C7055" w:rsidRDefault="00E138A3">
                    <w:pPr>
                      <w:spacing w:line="221" w:lineRule="exact"/>
                      <w:rPr>
                        <w:rFonts w:ascii="Calibri"/>
                        <w:b/>
                      </w:rPr>
                    </w:pPr>
                    <w:proofErr w:type="gramStart"/>
                    <w:r>
                      <w:rPr>
                        <w:rFonts w:ascii="Calibri"/>
                        <w:b/>
                      </w:rPr>
                      <w:t>sanitarias</w:t>
                    </w:r>
                    <w:proofErr w:type="gramEnd"/>
                  </w:p>
                </w:txbxContent>
              </v:textbox>
            </v:shape>
            <v:shape id="_x0000_s1332" type="#_x0000_t202" style="position:absolute;left:6443;top:1063;width:3728;height:2638" filled="f" stroked="f">
              <v:textbox inset="0,0,0,0">
                <w:txbxContent>
                  <w:p w:rsidR="009C7055" w:rsidRDefault="00E138A3">
                    <w:pPr>
                      <w:spacing w:line="212" w:lineRule="exact"/>
                      <w:rPr>
                        <w:rFonts w:ascii="Calibri"/>
                        <w:b/>
                      </w:rPr>
                    </w:pPr>
                    <w:proofErr w:type="gramStart"/>
                    <w:r>
                      <w:rPr>
                        <w:rFonts w:ascii="Calibri"/>
                        <w:b/>
                      </w:rPr>
                      <w:t>competentes</w:t>
                    </w:r>
                    <w:proofErr w:type="gramEnd"/>
                    <w:r>
                      <w:rPr>
                        <w:rFonts w:ascii="Calibri"/>
                        <w:b/>
                      </w:rPr>
                      <w:t xml:space="preserve"> y las  propias instituciones</w:t>
                    </w:r>
                  </w:p>
                  <w:p w:rsidR="009C7055" w:rsidRDefault="00E138A3">
                    <w:pPr>
                      <w:spacing w:before="13" w:line="216" w:lineRule="auto"/>
                      <w:ind w:right="18"/>
                      <w:jc w:val="both"/>
                      <w:rPr>
                        <w:rFonts w:ascii="Calibri" w:hAnsi="Calibri"/>
                        <w:b/>
                      </w:rPr>
                    </w:pPr>
                    <w:r>
                      <w:rPr>
                        <w:rFonts w:ascii="Calibri" w:hAnsi="Calibri"/>
                        <w:b/>
                      </w:rPr>
                      <w:t>de salud, establecerán procedimientos de orientación y asesoría a los usuarios sobre el uso de los Servicios de Salud que requieran, así como mecanismos para que los usuarios o solicitantes presenten sus quejas, reclamaciones y sugerencias respecto de la p</w:t>
                    </w:r>
                    <w:r>
                      <w:rPr>
                        <w:rFonts w:ascii="Calibri" w:hAnsi="Calibri"/>
                        <w:b/>
                      </w:rPr>
                      <w:t>restación de los Servicios de Salud y en relación a la falta de probidad, en su caso, de los servidores públicos´´</w:t>
                    </w:r>
                  </w:p>
                </w:txbxContent>
              </v:textbox>
            </v:shape>
            <w10:wrap type="topAndBottom" anchorx="page"/>
          </v:group>
        </w:pict>
      </w:r>
    </w:p>
    <w:p w:rsidR="009C7055" w:rsidRDefault="009C7055">
      <w:pPr>
        <w:rPr>
          <w:sz w:val="9"/>
        </w:rPr>
        <w:sectPr w:rsidR="009C7055">
          <w:pgSz w:w="12240" w:h="15840"/>
          <w:pgMar w:top="1180" w:right="0" w:bottom="1220" w:left="1600" w:header="708" w:footer="1024" w:gutter="0"/>
          <w:cols w:space="720"/>
        </w:sectPr>
      </w:pPr>
    </w:p>
    <w:p w:rsidR="009C7055" w:rsidRDefault="009C7055">
      <w:pPr>
        <w:pStyle w:val="Textoindependiente"/>
        <w:spacing w:before="6"/>
        <w:rPr>
          <w:sz w:val="9"/>
        </w:rPr>
      </w:pPr>
    </w:p>
    <w:p w:rsidR="009C7055" w:rsidRDefault="00E138A3">
      <w:pPr>
        <w:pStyle w:val="Ttulo3"/>
        <w:ind w:left="141"/>
      </w:pPr>
      <w:r>
        <w:rPr>
          <w:color w:val="548CD4"/>
        </w:rPr>
        <w:t>Objetivo, rubros a atender</w:t>
      </w:r>
    </w:p>
    <w:p w:rsidR="009C7055" w:rsidRDefault="00E138A3">
      <w:pPr>
        <w:pStyle w:val="Ttulo4"/>
        <w:spacing w:before="208"/>
        <w:ind w:left="141"/>
        <w:rPr>
          <w:b w:val="0"/>
          <w:sz w:val="24"/>
        </w:rPr>
      </w:pPr>
      <w:r>
        <w:t>Objetivo</w:t>
      </w:r>
      <w:r>
        <w:rPr>
          <w:b w:val="0"/>
          <w:sz w:val="24"/>
        </w:rPr>
        <w:t>:</w:t>
      </w:r>
    </w:p>
    <w:p w:rsidR="009C7055" w:rsidRDefault="00E138A3">
      <w:pPr>
        <w:pStyle w:val="Textoindependiente"/>
        <w:spacing w:before="7"/>
        <w:rPr>
          <w:sz w:val="12"/>
        </w:rPr>
      </w:pPr>
      <w:r>
        <w:rPr>
          <w:lang w:val="en-US"/>
        </w:rPr>
        <w:pict>
          <v:shape id="_x0000_s1330" type="#_x0000_t202" style="position:absolute;margin-left:83.65pt;margin-top:9.55pt;width:444.6pt;height:83.65pt;z-index:1576;mso-wrap-distance-left:0;mso-wrap-distance-right:0;mso-position-horizontal-relative:page" fillcolor="#09c" stroked="f">
            <v:textbox inset="0,0,0,0">
              <w:txbxContent>
                <w:p w:rsidR="009C7055" w:rsidRDefault="00E138A3">
                  <w:pPr>
                    <w:spacing w:line="360" w:lineRule="auto"/>
                    <w:ind w:left="28" w:right="32"/>
                    <w:jc w:val="both"/>
                    <w:rPr>
                      <w:b/>
                      <w:sz w:val="28"/>
                    </w:rPr>
                  </w:pPr>
                  <w:r>
                    <w:rPr>
                      <w:b/>
                      <w:sz w:val="28"/>
                    </w:rPr>
                    <w:t xml:space="preserve">Contribuir al cumplimiento de los criterios de capacidad, seguridad y calidad a fin </w:t>
                  </w:r>
                  <w:r>
                    <w:rPr>
                      <w:b/>
                      <w:sz w:val="28"/>
                    </w:rPr>
                    <w:t>de garantizar el acceso efectivo de los servicios de salud.</w:t>
                  </w:r>
                </w:p>
              </w:txbxContent>
            </v:textbox>
            <w10:wrap type="topAndBottom" anchorx="page"/>
          </v:shape>
        </w:pict>
      </w:r>
    </w:p>
    <w:p w:rsidR="009C7055" w:rsidRDefault="009C7055">
      <w:pPr>
        <w:pStyle w:val="Textoindependiente"/>
        <w:rPr>
          <w:sz w:val="20"/>
        </w:rPr>
      </w:pPr>
    </w:p>
    <w:p w:rsidR="009C7055" w:rsidRDefault="00E138A3">
      <w:pPr>
        <w:spacing w:before="276"/>
        <w:ind w:left="141"/>
        <w:rPr>
          <w:b/>
          <w:sz w:val="28"/>
        </w:rPr>
      </w:pPr>
      <w:r>
        <w:rPr>
          <w:b/>
          <w:sz w:val="28"/>
          <w:u w:val="double" w:color="00AFEF"/>
        </w:rPr>
        <w:t>Objetivos de Participación Social en el Sector Salud Aval Ciudadano</w:t>
      </w:r>
    </w:p>
    <w:p w:rsidR="009C7055" w:rsidRDefault="00E138A3">
      <w:pPr>
        <w:pStyle w:val="Prrafodelista"/>
        <w:numPr>
          <w:ilvl w:val="1"/>
          <w:numId w:val="2"/>
        </w:numPr>
        <w:tabs>
          <w:tab w:val="left" w:pos="862"/>
        </w:tabs>
        <w:spacing w:before="186" w:line="360" w:lineRule="auto"/>
        <w:ind w:right="6480"/>
        <w:jc w:val="both"/>
        <w:rPr>
          <w:sz w:val="24"/>
        </w:rPr>
      </w:pPr>
      <w:r>
        <w:rPr>
          <w:noProof/>
          <w:lang w:eastAsia="es-MX"/>
        </w:rPr>
        <w:drawing>
          <wp:anchor distT="0" distB="0" distL="0" distR="0" simplePos="0" relativeHeight="268347167" behindDoc="1" locked="0" layoutInCell="1" allowOverlap="1">
            <wp:simplePos x="0" y="0"/>
            <wp:positionH relativeFrom="page">
              <wp:posOffset>3771900</wp:posOffset>
            </wp:positionH>
            <wp:positionV relativeFrom="paragraph">
              <wp:posOffset>110319</wp:posOffset>
            </wp:positionV>
            <wp:extent cx="2933700" cy="2447544"/>
            <wp:effectExtent l="0" t="0" r="0" b="0"/>
            <wp:wrapNone/>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25" cstate="print"/>
                    <a:stretch>
                      <a:fillRect/>
                    </a:stretch>
                  </pic:blipFill>
                  <pic:spPr>
                    <a:xfrm>
                      <a:off x="0" y="0"/>
                      <a:ext cx="2933700" cy="2447544"/>
                    </a:xfrm>
                    <a:prstGeom prst="rect">
                      <a:avLst/>
                    </a:prstGeom>
                  </pic:spPr>
                </pic:pic>
              </a:graphicData>
            </a:graphic>
          </wp:anchor>
        </w:drawing>
      </w:r>
      <w:r>
        <w:rPr>
          <w:sz w:val="24"/>
        </w:rPr>
        <w:t>Participar</w:t>
      </w:r>
      <w:r>
        <w:rPr>
          <w:spacing w:val="-15"/>
          <w:sz w:val="24"/>
        </w:rPr>
        <w:t xml:space="preserve"> </w:t>
      </w:r>
      <w:r>
        <w:rPr>
          <w:sz w:val="24"/>
        </w:rPr>
        <w:t>en</w:t>
      </w:r>
      <w:r>
        <w:rPr>
          <w:spacing w:val="-14"/>
          <w:sz w:val="24"/>
        </w:rPr>
        <w:t xml:space="preserve"> </w:t>
      </w:r>
      <w:r>
        <w:rPr>
          <w:sz w:val="24"/>
        </w:rPr>
        <w:t>la</w:t>
      </w:r>
      <w:r>
        <w:rPr>
          <w:spacing w:val="-15"/>
          <w:sz w:val="24"/>
        </w:rPr>
        <w:t xml:space="preserve"> </w:t>
      </w:r>
      <w:r>
        <w:rPr>
          <w:sz w:val="24"/>
        </w:rPr>
        <w:t>identificación</w:t>
      </w:r>
      <w:r>
        <w:rPr>
          <w:spacing w:val="-14"/>
          <w:sz w:val="24"/>
        </w:rPr>
        <w:t xml:space="preserve"> </w:t>
      </w:r>
      <w:r>
        <w:rPr>
          <w:sz w:val="24"/>
        </w:rPr>
        <w:t>de necesidades y expectativas de mejoras de calidad de los Servicios de Salud para una mejor atención de los</w:t>
      </w:r>
      <w:r>
        <w:rPr>
          <w:spacing w:val="-20"/>
          <w:sz w:val="24"/>
        </w:rPr>
        <w:t xml:space="preserve"> </w:t>
      </w:r>
      <w:r>
        <w:rPr>
          <w:sz w:val="24"/>
        </w:rPr>
        <w:t>usuarios.</w:t>
      </w:r>
    </w:p>
    <w:p w:rsidR="009C7055" w:rsidRDefault="00E138A3">
      <w:pPr>
        <w:pStyle w:val="Prrafodelista"/>
        <w:numPr>
          <w:ilvl w:val="1"/>
          <w:numId w:val="2"/>
        </w:numPr>
        <w:tabs>
          <w:tab w:val="left" w:pos="862"/>
          <w:tab w:val="left" w:pos="2592"/>
          <w:tab w:val="left" w:pos="3379"/>
          <w:tab w:val="right" w:pos="9589"/>
        </w:tabs>
        <w:spacing w:line="320" w:lineRule="exact"/>
        <w:rPr>
          <w:b/>
        </w:rPr>
      </w:pPr>
      <w:r>
        <w:rPr>
          <w:lang w:val="en-US"/>
        </w:rPr>
        <w:pict>
          <v:line id="_x0000_s1329" style="position:absolute;left:0;text-align:left;z-index:-88312;mso-position-horizontal-relative:page" from="549.7pt,14.75pt" to="606.1pt,14.75pt" strokecolor="#16365d" strokeweight=".36pt">
            <w10:wrap anchorx="page"/>
          </v:line>
        </w:pict>
      </w:r>
      <w:r>
        <w:rPr>
          <w:sz w:val="24"/>
        </w:rPr>
        <w:t>Contribuir</w:t>
      </w:r>
      <w:r>
        <w:rPr>
          <w:sz w:val="24"/>
        </w:rPr>
        <w:tab/>
        <w:t>a</w:t>
      </w:r>
      <w:r>
        <w:rPr>
          <w:sz w:val="24"/>
        </w:rPr>
        <w:tab/>
        <w:t>generar</w:t>
      </w:r>
      <w:r>
        <w:rPr>
          <w:color w:val="16365D"/>
          <w:position w:val="9"/>
          <w:sz w:val="24"/>
        </w:rPr>
        <w:tab/>
      </w:r>
      <w:r>
        <w:rPr>
          <w:b/>
          <w:color w:val="16365D"/>
          <w:position w:val="9"/>
        </w:rPr>
        <w:t>8</w:t>
      </w:r>
    </w:p>
    <w:p w:rsidR="009C7055" w:rsidRDefault="00E138A3">
      <w:pPr>
        <w:pStyle w:val="Textoindependiente"/>
        <w:spacing w:before="159" w:line="360" w:lineRule="auto"/>
        <w:ind w:left="861" w:right="6381"/>
      </w:pPr>
      <w:proofErr w:type="gramStart"/>
      <w:r>
        <w:t>transparencia</w:t>
      </w:r>
      <w:proofErr w:type="gramEnd"/>
      <w:r>
        <w:t xml:space="preserve"> de la información y resultados en materia de Trato</w:t>
      </w:r>
    </w:p>
    <w:p w:rsidR="009C7055" w:rsidRDefault="00E138A3">
      <w:pPr>
        <w:pStyle w:val="Textoindependiente"/>
        <w:spacing w:line="318" w:lineRule="exact"/>
        <w:ind w:left="861"/>
      </w:pPr>
      <w:r>
        <w:t>Digno emitidos por las instituciones de salud.</w:t>
      </w:r>
    </w:p>
    <w:p w:rsidR="009C7055" w:rsidRDefault="00E138A3">
      <w:pPr>
        <w:pStyle w:val="Prrafodelista"/>
        <w:numPr>
          <w:ilvl w:val="1"/>
          <w:numId w:val="2"/>
        </w:numPr>
        <w:tabs>
          <w:tab w:val="left" w:pos="862"/>
        </w:tabs>
        <w:spacing w:before="161" w:line="360" w:lineRule="auto"/>
        <w:ind w:right="1707"/>
        <w:jc w:val="both"/>
        <w:rPr>
          <w:sz w:val="24"/>
        </w:rPr>
      </w:pPr>
      <w:r>
        <w:rPr>
          <w:sz w:val="24"/>
        </w:rPr>
        <w:t>Participar</w:t>
      </w:r>
      <w:r>
        <w:rPr>
          <w:spacing w:val="-6"/>
          <w:sz w:val="24"/>
        </w:rPr>
        <w:t xml:space="preserve"> </w:t>
      </w:r>
      <w:r>
        <w:rPr>
          <w:sz w:val="24"/>
        </w:rPr>
        <w:t>con</w:t>
      </w:r>
      <w:r>
        <w:rPr>
          <w:spacing w:val="-6"/>
          <w:sz w:val="24"/>
        </w:rPr>
        <w:t xml:space="preserve"> </w:t>
      </w:r>
      <w:r>
        <w:rPr>
          <w:sz w:val="24"/>
        </w:rPr>
        <w:t>autoridades</w:t>
      </w:r>
      <w:r>
        <w:rPr>
          <w:spacing w:val="-8"/>
          <w:sz w:val="24"/>
        </w:rPr>
        <w:t xml:space="preserve"> </w:t>
      </w:r>
      <w:r>
        <w:rPr>
          <w:sz w:val="24"/>
        </w:rPr>
        <w:t>y</w:t>
      </w:r>
      <w:r>
        <w:rPr>
          <w:spacing w:val="-8"/>
          <w:sz w:val="24"/>
        </w:rPr>
        <w:t xml:space="preserve"> </w:t>
      </w:r>
      <w:r>
        <w:rPr>
          <w:sz w:val="24"/>
        </w:rPr>
        <w:t>personal</w:t>
      </w:r>
      <w:r>
        <w:rPr>
          <w:spacing w:val="-7"/>
          <w:sz w:val="24"/>
        </w:rPr>
        <w:t xml:space="preserve"> </w:t>
      </w:r>
      <w:r>
        <w:rPr>
          <w:sz w:val="24"/>
        </w:rPr>
        <w:t>de</w:t>
      </w:r>
      <w:r>
        <w:rPr>
          <w:spacing w:val="-7"/>
          <w:sz w:val="24"/>
        </w:rPr>
        <w:t xml:space="preserve"> </w:t>
      </w:r>
      <w:r>
        <w:rPr>
          <w:sz w:val="24"/>
        </w:rPr>
        <w:t>salud</w:t>
      </w:r>
      <w:r>
        <w:rPr>
          <w:spacing w:val="-7"/>
          <w:sz w:val="24"/>
        </w:rPr>
        <w:t xml:space="preserve"> </w:t>
      </w:r>
      <w:r>
        <w:rPr>
          <w:sz w:val="24"/>
        </w:rPr>
        <w:t>en</w:t>
      </w:r>
      <w:r>
        <w:rPr>
          <w:spacing w:val="-6"/>
          <w:sz w:val="24"/>
        </w:rPr>
        <w:t xml:space="preserve"> </w:t>
      </w:r>
      <w:r>
        <w:rPr>
          <w:sz w:val="24"/>
        </w:rPr>
        <w:t>la</w:t>
      </w:r>
      <w:r>
        <w:rPr>
          <w:spacing w:val="-7"/>
          <w:sz w:val="24"/>
        </w:rPr>
        <w:t xml:space="preserve"> </w:t>
      </w:r>
      <w:r>
        <w:rPr>
          <w:sz w:val="24"/>
        </w:rPr>
        <w:t>toma</w:t>
      </w:r>
      <w:r>
        <w:rPr>
          <w:spacing w:val="-7"/>
          <w:sz w:val="24"/>
        </w:rPr>
        <w:t xml:space="preserve"> </w:t>
      </w:r>
      <w:r>
        <w:rPr>
          <w:sz w:val="24"/>
        </w:rPr>
        <w:t>de</w:t>
      </w:r>
      <w:r>
        <w:rPr>
          <w:spacing w:val="-7"/>
          <w:sz w:val="24"/>
        </w:rPr>
        <w:t xml:space="preserve"> </w:t>
      </w:r>
      <w:r>
        <w:rPr>
          <w:sz w:val="24"/>
        </w:rPr>
        <w:t>decisiones,</w:t>
      </w:r>
      <w:r>
        <w:rPr>
          <w:spacing w:val="-6"/>
          <w:sz w:val="24"/>
        </w:rPr>
        <w:t xml:space="preserve"> </w:t>
      </w:r>
      <w:r>
        <w:rPr>
          <w:sz w:val="24"/>
        </w:rPr>
        <w:t>para mejorar el Trato Digno en las instituciones públicas de</w:t>
      </w:r>
      <w:r>
        <w:rPr>
          <w:spacing w:val="-35"/>
          <w:sz w:val="24"/>
        </w:rPr>
        <w:t xml:space="preserve"> </w:t>
      </w:r>
      <w:r>
        <w:rPr>
          <w:sz w:val="24"/>
        </w:rPr>
        <w:t>salud.</w:t>
      </w:r>
    </w:p>
    <w:p w:rsidR="009C7055" w:rsidRDefault="00E138A3">
      <w:pPr>
        <w:pStyle w:val="Prrafodelista"/>
        <w:numPr>
          <w:ilvl w:val="1"/>
          <w:numId w:val="2"/>
        </w:numPr>
        <w:tabs>
          <w:tab w:val="left" w:pos="862"/>
        </w:tabs>
        <w:spacing w:before="1" w:line="360" w:lineRule="auto"/>
        <w:ind w:right="1701"/>
        <w:jc w:val="both"/>
        <w:rPr>
          <w:sz w:val="24"/>
        </w:rPr>
      </w:pPr>
      <w:r>
        <w:rPr>
          <w:sz w:val="24"/>
        </w:rPr>
        <w:t xml:space="preserve">Contribuir a mejorar la confianza del paciente y la ciudadanía </w:t>
      </w:r>
      <w:r>
        <w:rPr>
          <w:spacing w:val="3"/>
          <w:sz w:val="24"/>
        </w:rPr>
        <w:t xml:space="preserve">en </w:t>
      </w:r>
      <w:r>
        <w:rPr>
          <w:sz w:val="24"/>
        </w:rPr>
        <w:t>las instituciones de</w:t>
      </w:r>
      <w:r>
        <w:rPr>
          <w:spacing w:val="-13"/>
          <w:sz w:val="24"/>
        </w:rPr>
        <w:t xml:space="preserve"> </w:t>
      </w:r>
      <w:r>
        <w:rPr>
          <w:sz w:val="24"/>
        </w:rPr>
        <w:t>salud.</w:t>
      </w:r>
    </w:p>
    <w:p w:rsidR="009C7055" w:rsidRDefault="00E138A3">
      <w:pPr>
        <w:pStyle w:val="Prrafodelista"/>
        <w:numPr>
          <w:ilvl w:val="1"/>
          <w:numId w:val="2"/>
        </w:numPr>
        <w:tabs>
          <w:tab w:val="left" w:pos="862"/>
        </w:tabs>
        <w:spacing w:before="1" w:line="360" w:lineRule="auto"/>
        <w:ind w:right="1706"/>
        <w:jc w:val="both"/>
        <w:rPr>
          <w:sz w:val="24"/>
        </w:rPr>
      </w:pPr>
      <w:r>
        <w:rPr>
          <w:sz w:val="24"/>
        </w:rPr>
        <w:t xml:space="preserve">Participar </w:t>
      </w:r>
      <w:r w:rsidR="003C1E1D">
        <w:rPr>
          <w:sz w:val="24"/>
        </w:rPr>
        <w:t>en la</w:t>
      </w:r>
      <w:r>
        <w:rPr>
          <w:sz w:val="24"/>
        </w:rPr>
        <w:t xml:space="preserve"> </w:t>
      </w:r>
      <w:r w:rsidR="003C1E1D">
        <w:rPr>
          <w:sz w:val="24"/>
        </w:rPr>
        <w:t>difusión de</w:t>
      </w:r>
      <w:r>
        <w:rPr>
          <w:sz w:val="24"/>
        </w:rPr>
        <w:t xml:space="preserve"> la información dirigida a los usuarios de los   servicios</w:t>
      </w:r>
      <w:r>
        <w:rPr>
          <w:spacing w:val="-5"/>
          <w:sz w:val="24"/>
        </w:rPr>
        <w:t xml:space="preserve"> </w:t>
      </w:r>
      <w:r>
        <w:rPr>
          <w:sz w:val="24"/>
        </w:rPr>
        <w:t>y</w:t>
      </w:r>
      <w:r>
        <w:rPr>
          <w:spacing w:val="-5"/>
          <w:sz w:val="24"/>
        </w:rPr>
        <w:t xml:space="preserve"> </w:t>
      </w:r>
      <w:r>
        <w:rPr>
          <w:sz w:val="24"/>
        </w:rPr>
        <w:t>a</w:t>
      </w:r>
      <w:r>
        <w:rPr>
          <w:spacing w:val="-2"/>
          <w:sz w:val="24"/>
        </w:rPr>
        <w:t xml:space="preserve"> </w:t>
      </w:r>
      <w:r>
        <w:rPr>
          <w:sz w:val="24"/>
        </w:rPr>
        <w:t>la</w:t>
      </w:r>
      <w:r>
        <w:rPr>
          <w:spacing w:val="-4"/>
          <w:sz w:val="24"/>
        </w:rPr>
        <w:t xml:space="preserve"> </w:t>
      </w:r>
      <w:r>
        <w:rPr>
          <w:sz w:val="24"/>
        </w:rPr>
        <w:t>población</w:t>
      </w:r>
      <w:r>
        <w:rPr>
          <w:spacing w:val="-4"/>
          <w:sz w:val="24"/>
        </w:rPr>
        <w:t xml:space="preserve"> </w:t>
      </w:r>
      <w:r>
        <w:rPr>
          <w:sz w:val="24"/>
        </w:rPr>
        <w:t>en</w:t>
      </w:r>
      <w:r>
        <w:rPr>
          <w:spacing w:val="-4"/>
          <w:sz w:val="24"/>
        </w:rPr>
        <w:t xml:space="preserve"> </w:t>
      </w:r>
      <w:r>
        <w:rPr>
          <w:sz w:val="24"/>
        </w:rPr>
        <w:t>general,</w:t>
      </w:r>
      <w:r>
        <w:rPr>
          <w:spacing w:val="-4"/>
          <w:sz w:val="24"/>
        </w:rPr>
        <w:t xml:space="preserve"> </w:t>
      </w:r>
      <w:r>
        <w:rPr>
          <w:sz w:val="24"/>
        </w:rPr>
        <w:t>en</w:t>
      </w:r>
      <w:r>
        <w:rPr>
          <w:spacing w:val="-4"/>
          <w:sz w:val="24"/>
        </w:rPr>
        <w:t xml:space="preserve"> </w:t>
      </w:r>
      <w:r>
        <w:rPr>
          <w:sz w:val="24"/>
        </w:rPr>
        <w:t>materia</w:t>
      </w:r>
      <w:r>
        <w:rPr>
          <w:spacing w:val="-4"/>
          <w:sz w:val="24"/>
        </w:rPr>
        <w:t xml:space="preserve"> </w:t>
      </w:r>
      <w:r>
        <w:rPr>
          <w:sz w:val="24"/>
        </w:rPr>
        <w:t>de</w:t>
      </w:r>
      <w:r>
        <w:rPr>
          <w:spacing w:val="-5"/>
          <w:sz w:val="24"/>
        </w:rPr>
        <w:t xml:space="preserve"> </w:t>
      </w:r>
      <w:r>
        <w:rPr>
          <w:sz w:val="24"/>
        </w:rPr>
        <w:t>Trato</w:t>
      </w:r>
      <w:r>
        <w:rPr>
          <w:spacing w:val="-4"/>
          <w:sz w:val="24"/>
        </w:rPr>
        <w:t xml:space="preserve"> </w:t>
      </w:r>
      <w:r>
        <w:rPr>
          <w:sz w:val="24"/>
        </w:rPr>
        <w:t>Digno,</w:t>
      </w:r>
      <w:r>
        <w:rPr>
          <w:spacing w:val="-4"/>
          <w:sz w:val="24"/>
        </w:rPr>
        <w:t xml:space="preserve"> </w:t>
      </w:r>
      <w:r>
        <w:rPr>
          <w:sz w:val="24"/>
        </w:rPr>
        <w:t>de</w:t>
      </w:r>
      <w:r>
        <w:rPr>
          <w:spacing w:val="-7"/>
          <w:sz w:val="24"/>
        </w:rPr>
        <w:t xml:space="preserve"> </w:t>
      </w:r>
      <w:r>
        <w:rPr>
          <w:sz w:val="24"/>
        </w:rPr>
        <w:t>derechos y responsabilidades de los</w:t>
      </w:r>
      <w:r>
        <w:rPr>
          <w:spacing w:val="-21"/>
          <w:sz w:val="24"/>
        </w:rPr>
        <w:t xml:space="preserve"> </w:t>
      </w:r>
      <w:r>
        <w:rPr>
          <w:sz w:val="24"/>
        </w:rPr>
        <w:t>pacientes.</w:t>
      </w:r>
    </w:p>
    <w:p w:rsidR="009C7055" w:rsidRDefault="00E138A3">
      <w:pPr>
        <w:pStyle w:val="Prrafodelista"/>
        <w:numPr>
          <w:ilvl w:val="1"/>
          <w:numId w:val="2"/>
        </w:numPr>
        <w:tabs>
          <w:tab w:val="left" w:pos="862"/>
        </w:tabs>
        <w:spacing w:line="360" w:lineRule="auto"/>
        <w:ind w:right="1706"/>
        <w:jc w:val="both"/>
        <w:rPr>
          <w:sz w:val="24"/>
        </w:rPr>
      </w:pPr>
      <w:r>
        <w:rPr>
          <w:sz w:val="24"/>
        </w:rPr>
        <w:t>Generar nuevas iniciativas que propicien una participación má</w:t>
      </w:r>
      <w:r>
        <w:rPr>
          <w:sz w:val="24"/>
        </w:rPr>
        <w:t>s amplia de la ciudadanía, en la búsqueda de la calidad óptima de los Servicios de</w:t>
      </w:r>
      <w:r>
        <w:rPr>
          <w:spacing w:val="-37"/>
          <w:sz w:val="24"/>
        </w:rPr>
        <w:t xml:space="preserve"> </w:t>
      </w:r>
      <w:r>
        <w:rPr>
          <w:sz w:val="24"/>
        </w:rPr>
        <w:t>Salud.</w:t>
      </w:r>
    </w:p>
    <w:p w:rsidR="009C7055" w:rsidRDefault="009C7055">
      <w:pPr>
        <w:spacing w:line="360" w:lineRule="auto"/>
        <w:jc w:val="both"/>
        <w:rPr>
          <w:sz w:val="24"/>
        </w:rPr>
        <w:sectPr w:rsidR="009C7055">
          <w:pgSz w:w="12240" w:h="15840"/>
          <w:pgMar w:top="1180" w:right="0" w:bottom="1220" w:left="1560" w:header="708" w:footer="1024" w:gutter="0"/>
          <w:cols w:space="720"/>
        </w:sectPr>
      </w:pPr>
      <w:bookmarkStart w:id="7" w:name="_GoBack"/>
      <w:bookmarkEnd w:id="7"/>
    </w:p>
    <w:p w:rsidR="009C7055" w:rsidRDefault="009C7055">
      <w:pPr>
        <w:pStyle w:val="Textoindependiente"/>
        <w:spacing w:before="6"/>
        <w:rPr>
          <w:sz w:val="9"/>
        </w:rPr>
      </w:pPr>
    </w:p>
    <w:p w:rsidR="009C7055" w:rsidRDefault="00E138A3">
      <w:pPr>
        <w:pStyle w:val="Ttulo3"/>
        <w:spacing w:line="360" w:lineRule="auto"/>
        <w:ind w:right="1088"/>
      </w:pPr>
      <w:r>
        <w:rPr>
          <w:color w:val="548CD4"/>
        </w:rPr>
        <w:t>La Dependencia, Entidad y Unidad Responsable del Fondo Evaluado</w:t>
      </w:r>
    </w:p>
    <w:p w:rsidR="009C7055" w:rsidRDefault="00E138A3">
      <w:pPr>
        <w:pStyle w:val="Textoindependiente"/>
        <w:spacing w:line="360" w:lineRule="auto"/>
        <w:ind w:left="101" w:right="1702"/>
        <w:jc w:val="both"/>
      </w:pPr>
      <w:r>
        <w:t>La dependencia responsable del Ejecutivo del Gobierno de Baja California es la Secretaria de Salud, siendo la entidad responsable del programa a través de la Secretaría</w:t>
      </w:r>
      <w:r>
        <w:rPr>
          <w:spacing w:val="-7"/>
        </w:rPr>
        <w:t xml:space="preserve"> </w:t>
      </w:r>
      <w:r>
        <w:t>de</w:t>
      </w:r>
      <w:r>
        <w:rPr>
          <w:spacing w:val="-7"/>
        </w:rPr>
        <w:t xml:space="preserve"> </w:t>
      </w:r>
      <w:r>
        <w:t>Salud</w:t>
      </w:r>
      <w:r>
        <w:rPr>
          <w:spacing w:val="-7"/>
        </w:rPr>
        <w:t xml:space="preserve"> </w:t>
      </w:r>
      <w:r>
        <w:t>del</w:t>
      </w:r>
      <w:r>
        <w:rPr>
          <w:spacing w:val="-5"/>
        </w:rPr>
        <w:t xml:space="preserve"> </w:t>
      </w:r>
      <w:r>
        <w:t>Estado</w:t>
      </w:r>
      <w:r>
        <w:rPr>
          <w:spacing w:val="-6"/>
        </w:rPr>
        <w:t xml:space="preserve"> </w:t>
      </w:r>
      <w:r>
        <w:t>de</w:t>
      </w:r>
      <w:r>
        <w:rPr>
          <w:spacing w:val="-7"/>
        </w:rPr>
        <w:t xml:space="preserve"> </w:t>
      </w:r>
      <w:r>
        <w:t>Baja</w:t>
      </w:r>
      <w:r>
        <w:rPr>
          <w:spacing w:val="-7"/>
        </w:rPr>
        <w:t xml:space="preserve"> </w:t>
      </w:r>
      <w:r>
        <w:t>California</w:t>
      </w:r>
      <w:r>
        <w:rPr>
          <w:spacing w:val="-7"/>
        </w:rPr>
        <w:t xml:space="preserve"> </w:t>
      </w:r>
      <w:r>
        <w:t>es</w:t>
      </w:r>
      <w:r>
        <w:rPr>
          <w:spacing w:val="-8"/>
        </w:rPr>
        <w:t xml:space="preserve"> </w:t>
      </w:r>
      <w:r>
        <w:t>el</w:t>
      </w:r>
      <w:r>
        <w:rPr>
          <w:spacing w:val="-7"/>
        </w:rPr>
        <w:t xml:space="preserve"> </w:t>
      </w:r>
      <w:r>
        <w:t>Instituto</w:t>
      </w:r>
      <w:r>
        <w:rPr>
          <w:spacing w:val="-6"/>
        </w:rPr>
        <w:t xml:space="preserve"> </w:t>
      </w:r>
      <w:r>
        <w:t>de</w:t>
      </w:r>
      <w:r>
        <w:rPr>
          <w:spacing w:val="-7"/>
        </w:rPr>
        <w:t xml:space="preserve"> </w:t>
      </w:r>
      <w:r>
        <w:t>Servicios</w:t>
      </w:r>
      <w:r>
        <w:rPr>
          <w:spacing w:val="-8"/>
        </w:rPr>
        <w:t xml:space="preserve"> </w:t>
      </w:r>
      <w:r>
        <w:t>de</w:t>
      </w:r>
      <w:r>
        <w:rPr>
          <w:spacing w:val="-7"/>
        </w:rPr>
        <w:t xml:space="preserve"> </w:t>
      </w:r>
      <w:r>
        <w:t>Salud Pública del Estado de Bajo</w:t>
      </w:r>
      <w:r>
        <w:rPr>
          <w:spacing w:val="-22"/>
        </w:rPr>
        <w:t xml:space="preserve"> </w:t>
      </w:r>
      <w:r>
        <w:t>California.</w:t>
      </w:r>
    </w:p>
    <w:p w:rsidR="009C7055" w:rsidRDefault="009C7055">
      <w:pPr>
        <w:pStyle w:val="Textoindependiente"/>
        <w:spacing w:before="3"/>
        <w:rPr>
          <w:sz w:val="26"/>
        </w:rPr>
      </w:pPr>
    </w:p>
    <w:p w:rsidR="009C7055" w:rsidRDefault="009C7055">
      <w:pPr>
        <w:rPr>
          <w:sz w:val="26"/>
        </w:rPr>
        <w:sectPr w:rsidR="009C7055">
          <w:pgSz w:w="12240" w:h="15840"/>
          <w:pgMar w:top="1180" w:right="0" w:bottom="1220" w:left="1600" w:header="708" w:footer="1024" w:gutter="0"/>
          <w:cols w:space="720"/>
        </w:sectPr>
      </w:pPr>
    </w:p>
    <w:p w:rsidR="009C7055" w:rsidRDefault="00E138A3">
      <w:pPr>
        <w:pStyle w:val="Ttulo4"/>
        <w:spacing w:before="101" w:line="360" w:lineRule="auto"/>
        <w:ind w:left="783" w:right="-18" w:hanging="68"/>
      </w:pPr>
      <w:r>
        <w:t>Dependencia responsable</w:t>
      </w:r>
    </w:p>
    <w:p w:rsidR="009C7055" w:rsidRDefault="00E138A3">
      <w:pPr>
        <w:pStyle w:val="Textoindependiente"/>
        <w:spacing w:before="7"/>
        <w:rPr>
          <w:b/>
          <w:sz w:val="28"/>
        </w:rPr>
      </w:pPr>
      <w:r>
        <w:br w:type="column"/>
      </w:r>
    </w:p>
    <w:p w:rsidR="009C7055" w:rsidRDefault="00E138A3">
      <w:pPr>
        <w:tabs>
          <w:tab w:val="left" w:pos="3684"/>
        </w:tabs>
        <w:ind w:left="716"/>
        <w:rPr>
          <w:b/>
          <w:sz w:val="28"/>
        </w:rPr>
      </w:pPr>
      <w:r>
        <w:rPr>
          <w:b/>
          <w:sz w:val="28"/>
        </w:rPr>
        <w:t>Entidad</w:t>
      </w:r>
      <w:r>
        <w:rPr>
          <w:b/>
          <w:spacing w:val="-5"/>
          <w:sz w:val="28"/>
        </w:rPr>
        <w:t xml:space="preserve"> </w:t>
      </w:r>
      <w:r>
        <w:rPr>
          <w:b/>
          <w:sz w:val="28"/>
        </w:rPr>
        <w:t>responsable</w:t>
      </w:r>
      <w:r>
        <w:rPr>
          <w:b/>
          <w:sz w:val="28"/>
        </w:rPr>
        <w:tab/>
        <w:t>Unidad</w:t>
      </w:r>
      <w:r>
        <w:rPr>
          <w:b/>
          <w:spacing w:val="-10"/>
          <w:sz w:val="28"/>
        </w:rPr>
        <w:t xml:space="preserve"> </w:t>
      </w:r>
      <w:r>
        <w:rPr>
          <w:b/>
          <w:sz w:val="28"/>
        </w:rPr>
        <w:t>responsable</w:t>
      </w:r>
    </w:p>
    <w:p w:rsidR="009C7055" w:rsidRDefault="009C7055">
      <w:pPr>
        <w:rPr>
          <w:sz w:val="28"/>
        </w:rPr>
        <w:sectPr w:rsidR="009C7055">
          <w:type w:val="continuous"/>
          <w:pgSz w:w="12240" w:h="15840"/>
          <w:pgMar w:top="1500" w:right="0" w:bottom="280" w:left="1600" w:header="720" w:footer="720" w:gutter="0"/>
          <w:cols w:num="2" w:space="720" w:equalWidth="0">
            <w:col w:w="2429" w:space="40"/>
            <w:col w:w="8171"/>
          </w:cols>
        </w:sect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2"/>
        <w:rPr>
          <w:b/>
          <w:sz w:val="29"/>
        </w:rPr>
      </w:pPr>
    </w:p>
    <w:p w:rsidR="009C7055" w:rsidRDefault="00E138A3">
      <w:pPr>
        <w:spacing w:before="101"/>
        <w:ind w:right="1088"/>
        <w:jc w:val="right"/>
        <w:rPr>
          <w:b/>
        </w:rPr>
      </w:pPr>
      <w:r>
        <w:rPr>
          <w:lang w:val="en-US"/>
        </w:rPr>
        <w:pict>
          <v:line id="_x0000_s1328" style="position:absolute;left:0;text-align:left;z-index:1648;mso-wrap-distance-left:0;mso-wrap-distance-right:0;mso-position-horizontal-relative:page" from="549.7pt,23.1pt" to="606.1pt,23.1pt" strokecolor="#16365d" strokeweight=".36pt">
            <w10:wrap type="topAndBottom" anchorx="page"/>
          </v:line>
        </w:pict>
      </w:r>
      <w:r>
        <w:rPr>
          <w:lang w:val="en-US"/>
        </w:rPr>
        <w:pict>
          <v:shape id="_x0000_s1327" type="#_x0000_t202" style="position:absolute;left:0;text-align:left;margin-left:85.1pt;margin-top:-72.95pt;width:441.25pt;height:97.45pt;z-index:1672;mso-position-horizontal-relative:page" filled="f" stroked="f">
            <v:textbox inset="0,0,0,0">
              <w:txbxContent>
                <w:tbl>
                  <w:tblPr>
                    <w:tblStyle w:val="TableNormal"/>
                    <w:tblW w:w="0" w:type="auto"/>
                    <w:tblLayout w:type="fixed"/>
                    <w:tblLook w:val="01E0" w:firstRow="1" w:lastRow="1" w:firstColumn="1" w:lastColumn="1" w:noHBand="0" w:noVBand="0"/>
                  </w:tblPr>
                  <w:tblGrid>
                    <w:gridCol w:w="2941"/>
                    <w:gridCol w:w="2942"/>
                    <w:gridCol w:w="2941"/>
                  </w:tblGrid>
                  <w:tr w:rsidR="009C7055">
                    <w:trPr>
                      <w:trHeight w:val="396"/>
                    </w:trPr>
                    <w:tc>
                      <w:tcPr>
                        <w:tcW w:w="2941" w:type="dxa"/>
                        <w:tcBorders>
                          <w:top w:val="single" w:sz="12" w:space="0" w:color="91CDDB"/>
                          <w:right w:val="single" w:sz="2" w:space="0" w:color="91CDDB"/>
                        </w:tcBorders>
                        <w:shd w:val="clear" w:color="auto" w:fill="DAEDF2"/>
                      </w:tcPr>
                      <w:p w:rsidR="009C7055" w:rsidRDefault="009C7055">
                        <w:pPr>
                          <w:pStyle w:val="TableParagraph"/>
                          <w:rPr>
                            <w:rFonts w:ascii="Times New Roman"/>
                            <w:sz w:val="24"/>
                          </w:rPr>
                        </w:pPr>
                      </w:p>
                    </w:tc>
                    <w:tc>
                      <w:tcPr>
                        <w:tcW w:w="2942" w:type="dxa"/>
                        <w:tcBorders>
                          <w:top w:val="single" w:sz="12" w:space="0" w:color="91CDDB"/>
                          <w:left w:val="single" w:sz="2" w:space="0" w:color="91CDDB"/>
                          <w:right w:val="single" w:sz="2" w:space="0" w:color="91CDDB"/>
                        </w:tcBorders>
                        <w:shd w:val="clear" w:color="auto" w:fill="DAEDF2"/>
                      </w:tcPr>
                      <w:p w:rsidR="009C7055" w:rsidRDefault="00E138A3">
                        <w:pPr>
                          <w:pStyle w:val="TableParagraph"/>
                          <w:spacing w:line="318" w:lineRule="exact"/>
                          <w:ind w:left="159" w:right="160"/>
                          <w:jc w:val="center"/>
                          <w:rPr>
                            <w:sz w:val="24"/>
                          </w:rPr>
                        </w:pPr>
                        <w:r>
                          <w:rPr>
                            <w:sz w:val="24"/>
                          </w:rPr>
                          <w:t>Instituto de Servicios de</w:t>
                        </w:r>
                      </w:p>
                    </w:tc>
                    <w:tc>
                      <w:tcPr>
                        <w:tcW w:w="2941" w:type="dxa"/>
                        <w:tcBorders>
                          <w:top w:val="single" w:sz="12" w:space="0" w:color="91CDDB"/>
                          <w:left w:val="single" w:sz="2" w:space="0" w:color="91CDDB"/>
                        </w:tcBorders>
                        <w:shd w:val="clear" w:color="auto" w:fill="DAEDF2"/>
                      </w:tcPr>
                      <w:p w:rsidR="009C7055" w:rsidRDefault="00E138A3">
                        <w:pPr>
                          <w:pStyle w:val="TableParagraph"/>
                          <w:spacing w:line="318" w:lineRule="exact"/>
                          <w:ind w:left="102" w:right="102"/>
                          <w:jc w:val="center"/>
                          <w:rPr>
                            <w:sz w:val="24"/>
                          </w:rPr>
                        </w:pPr>
                        <w:r>
                          <w:rPr>
                            <w:sz w:val="24"/>
                          </w:rPr>
                          <w:t>Departamento de</w:t>
                        </w:r>
                      </w:p>
                    </w:tc>
                  </w:tr>
                  <w:tr w:rsidR="009C7055">
                    <w:trPr>
                      <w:trHeight w:val="478"/>
                    </w:trPr>
                    <w:tc>
                      <w:tcPr>
                        <w:tcW w:w="2941" w:type="dxa"/>
                        <w:tcBorders>
                          <w:right w:val="single" w:sz="2" w:space="0" w:color="91CDDB"/>
                        </w:tcBorders>
                        <w:shd w:val="clear" w:color="auto" w:fill="DAEDF2"/>
                      </w:tcPr>
                      <w:p w:rsidR="009C7055" w:rsidRDefault="00E138A3">
                        <w:pPr>
                          <w:pStyle w:val="TableParagraph"/>
                          <w:spacing w:before="79"/>
                          <w:ind w:left="102" w:right="102"/>
                          <w:jc w:val="center"/>
                          <w:rPr>
                            <w:sz w:val="24"/>
                          </w:rPr>
                        </w:pPr>
                        <w:r>
                          <w:rPr>
                            <w:sz w:val="24"/>
                          </w:rPr>
                          <w:t>Secretaria de Salud</w:t>
                        </w:r>
                      </w:p>
                    </w:tc>
                    <w:tc>
                      <w:tcPr>
                        <w:tcW w:w="2942" w:type="dxa"/>
                        <w:tcBorders>
                          <w:left w:val="single" w:sz="2" w:space="0" w:color="91CDDB"/>
                          <w:right w:val="single" w:sz="2" w:space="0" w:color="91CDDB"/>
                        </w:tcBorders>
                        <w:shd w:val="clear" w:color="auto" w:fill="DAEDF2"/>
                      </w:tcPr>
                      <w:p w:rsidR="009C7055" w:rsidRDefault="00E138A3">
                        <w:pPr>
                          <w:pStyle w:val="TableParagraph"/>
                          <w:spacing w:before="79"/>
                          <w:ind w:left="160" w:right="160"/>
                          <w:jc w:val="center"/>
                          <w:rPr>
                            <w:sz w:val="24"/>
                          </w:rPr>
                        </w:pPr>
                        <w:r>
                          <w:rPr>
                            <w:sz w:val="24"/>
                          </w:rPr>
                          <w:t>Salud Pública del Estado</w:t>
                        </w:r>
                      </w:p>
                    </w:tc>
                    <w:tc>
                      <w:tcPr>
                        <w:tcW w:w="2941" w:type="dxa"/>
                        <w:tcBorders>
                          <w:left w:val="single" w:sz="2" w:space="0" w:color="91CDDB"/>
                        </w:tcBorders>
                        <w:shd w:val="clear" w:color="auto" w:fill="DAEDF2"/>
                      </w:tcPr>
                      <w:p w:rsidR="009C7055" w:rsidRDefault="00E138A3">
                        <w:pPr>
                          <w:pStyle w:val="TableParagraph"/>
                          <w:spacing w:before="79"/>
                          <w:ind w:left="101" w:right="102"/>
                          <w:jc w:val="center"/>
                          <w:rPr>
                            <w:sz w:val="24"/>
                          </w:rPr>
                        </w:pPr>
                        <w:r>
                          <w:rPr>
                            <w:sz w:val="24"/>
                          </w:rPr>
                          <w:t>Extensión de Cobertura</w:t>
                        </w:r>
                      </w:p>
                    </w:tc>
                  </w:tr>
                  <w:tr w:rsidR="009C7055">
                    <w:trPr>
                      <w:trHeight w:val="478"/>
                    </w:trPr>
                    <w:tc>
                      <w:tcPr>
                        <w:tcW w:w="2941" w:type="dxa"/>
                        <w:tcBorders>
                          <w:right w:val="single" w:sz="2" w:space="0" w:color="91CDDB"/>
                        </w:tcBorders>
                        <w:shd w:val="clear" w:color="auto" w:fill="DAEDF2"/>
                      </w:tcPr>
                      <w:p w:rsidR="009C7055" w:rsidRDefault="00E138A3">
                        <w:pPr>
                          <w:pStyle w:val="TableParagraph"/>
                          <w:spacing w:before="80"/>
                          <w:ind w:left="102" w:right="102"/>
                          <w:jc w:val="center"/>
                          <w:rPr>
                            <w:sz w:val="24"/>
                          </w:rPr>
                        </w:pPr>
                        <w:r>
                          <w:rPr>
                            <w:sz w:val="24"/>
                          </w:rPr>
                          <w:t>(SALUD BC)</w:t>
                        </w:r>
                      </w:p>
                    </w:tc>
                    <w:tc>
                      <w:tcPr>
                        <w:tcW w:w="2942" w:type="dxa"/>
                        <w:tcBorders>
                          <w:left w:val="single" w:sz="2" w:space="0" w:color="91CDDB"/>
                          <w:right w:val="single" w:sz="2" w:space="0" w:color="91CDDB"/>
                        </w:tcBorders>
                        <w:shd w:val="clear" w:color="auto" w:fill="DAEDF2"/>
                      </w:tcPr>
                      <w:p w:rsidR="009C7055" w:rsidRDefault="00E138A3">
                        <w:pPr>
                          <w:pStyle w:val="TableParagraph"/>
                          <w:spacing w:before="80"/>
                          <w:ind w:left="159" w:right="160"/>
                          <w:jc w:val="center"/>
                          <w:rPr>
                            <w:sz w:val="24"/>
                          </w:rPr>
                        </w:pPr>
                        <w:r>
                          <w:rPr>
                            <w:sz w:val="24"/>
                          </w:rPr>
                          <w:t>de Bajo California</w:t>
                        </w:r>
                      </w:p>
                    </w:tc>
                    <w:tc>
                      <w:tcPr>
                        <w:tcW w:w="2941" w:type="dxa"/>
                        <w:tcBorders>
                          <w:left w:val="single" w:sz="2" w:space="0" w:color="91CDDB"/>
                        </w:tcBorders>
                        <w:shd w:val="clear" w:color="auto" w:fill="DAEDF2"/>
                      </w:tcPr>
                      <w:p w:rsidR="009C7055" w:rsidRDefault="00E138A3">
                        <w:pPr>
                          <w:pStyle w:val="TableParagraph"/>
                          <w:spacing w:before="80"/>
                          <w:ind w:left="102" w:right="102"/>
                          <w:jc w:val="center"/>
                          <w:rPr>
                            <w:sz w:val="24"/>
                          </w:rPr>
                        </w:pPr>
                        <w:r>
                          <w:rPr>
                            <w:sz w:val="24"/>
                          </w:rPr>
                          <w:t>Estatal y a la Dirección de</w:t>
                        </w:r>
                      </w:p>
                    </w:tc>
                  </w:tr>
                  <w:tr w:rsidR="009C7055">
                    <w:trPr>
                      <w:trHeight w:val="562"/>
                    </w:trPr>
                    <w:tc>
                      <w:tcPr>
                        <w:tcW w:w="2941" w:type="dxa"/>
                        <w:tcBorders>
                          <w:bottom w:val="single" w:sz="2" w:space="0" w:color="91CDDB"/>
                          <w:right w:val="single" w:sz="2" w:space="0" w:color="91CDDB"/>
                        </w:tcBorders>
                        <w:shd w:val="clear" w:color="auto" w:fill="DAEDF2"/>
                      </w:tcPr>
                      <w:p w:rsidR="009C7055" w:rsidRDefault="009C7055">
                        <w:pPr>
                          <w:pStyle w:val="TableParagraph"/>
                          <w:rPr>
                            <w:rFonts w:ascii="Times New Roman"/>
                            <w:sz w:val="24"/>
                          </w:rPr>
                        </w:pPr>
                      </w:p>
                    </w:tc>
                    <w:tc>
                      <w:tcPr>
                        <w:tcW w:w="2942" w:type="dxa"/>
                        <w:tcBorders>
                          <w:left w:val="single" w:sz="2" w:space="0" w:color="91CDDB"/>
                          <w:bottom w:val="single" w:sz="2" w:space="0" w:color="91CDDB"/>
                          <w:right w:val="single" w:sz="2" w:space="0" w:color="91CDDB"/>
                        </w:tcBorders>
                        <w:shd w:val="clear" w:color="auto" w:fill="DAEDF2"/>
                      </w:tcPr>
                      <w:p w:rsidR="009C7055" w:rsidRDefault="00E138A3">
                        <w:pPr>
                          <w:pStyle w:val="TableParagraph"/>
                          <w:spacing w:before="79"/>
                          <w:ind w:left="160" w:right="155"/>
                          <w:jc w:val="center"/>
                          <w:rPr>
                            <w:sz w:val="24"/>
                          </w:rPr>
                        </w:pPr>
                        <w:r>
                          <w:rPr>
                            <w:sz w:val="24"/>
                          </w:rPr>
                          <w:t>(ISESALUD)</w:t>
                        </w:r>
                      </w:p>
                    </w:tc>
                    <w:tc>
                      <w:tcPr>
                        <w:tcW w:w="2941" w:type="dxa"/>
                        <w:tcBorders>
                          <w:left w:val="single" w:sz="2" w:space="0" w:color="91CDDB"/>
                          <w:bottom w:val="single" w:sz="2" w:space="0" w:color="91CDDB"/>
                        </w:tcBorders>
                        <w:shd w:val="clear" w:color="auto" w:fill="DAEDF2"/>
                      </w:tcPr>
                      <w:p w:rsidR="009C7055" w:rsidRDefault="00E138A3">
                        <w:pPr>
                          <w:pStyle w:val="TableParagraph"/>
                          <w:spacing w:before="79"/>
                          <w:ind w:left="102" w:right="102"/>
                          <w:jc w:val="center"/>
                          <w:rPr>
                            <w:sz w:val="24"/>
                          </w:rPr>
                        </w:pPr>
                        <w:r>
                          <w:rPr>
                            <w:sz w:val="24"/>
                          </w:rPr>
                          <w:t>Servicios de Salud.</w:t>
                        </w:r>
                      </w:p>
                    </w:tc>
                  </w:tr>
                </w:tbl>
                <w:p w:rsidR="009C7055" w:rsidRDefault="009C7055">
                  <w:pPr>
                    <w:pStyle w:val="Textoindependiente"/>
                  </w:pPr>
                </w:p>
              </w:txbxContent>
            </v:textbox>
            <w10:wrap anchorx="page"/>
          </v:shape>
        </w:pict>
      </w:r>
      <w:r>
        <w:rPr>
          <w:b/>
          <w:color w:val="16365D"/>
        </w:rPr>
        <w:t>9</w:t>
      </w:r>
    </w:p>
    <w:p w:rsidR="009C7055" w:rsidRDefault="00E138A3">
      <w:pPr>
        <w:ind w:left="101"/>
        <w:rPr>
          <w:b/>
          <w:sz w:val="16"/>
        </w:rPr>
      </w:pPr>
      <w:r>
        <w:rPr>
          <w:b/>
          <w:sz w:val="16"/>
        </w:rPr>
        <w:t>Fuente: elaboración propia.</w:t>
      </w:r>
    </w:p>
    <w:p w:rsidR="009C7055" w:rsidRDefault="00E138A3">
      <w:pPr>
        <w:pStyle w:val="Ttulo3"/>
        <w:spacing w:before="3"/>
      </w:pPr>
      <w:r>
        <w:rPr>
          <w:color w:val="548CD4"/>
        </w:rPr>
        <w:t>El presupuesto autorizado, modificado y ejercido</w:t>
      </w:r>
    </w:p>
    <w:p w:rsidR="009C7055" w:rsidRDefault="00E138A3">
      <w:pPr>
        <w:pStyle w:val="Ttulo4"/>
        <w:tabs>
          <w:tab w:val="left" w:pos="408"/>
          <w:tab w:val="left" w:pos="3965"/>
        </w:tabs>
        <w:spacing w:before="260"/>
      </w:pPr>
      <w:r>
        <w:rPr>
          <w:u w:val="double" w:color="00AFEF"/>
        </w:rPr>
        <w:t xml:space="preserve"> </w:t>
      </w:r>
      <w:r>
        <w:rPr>
          <w:u w:val="double" w:color="00AFEF"/>
        </w:rPr>
        <w:tab/>
        <w:t>Presupuesto</w:t>
      </w:r>
      <w:r>
        <w:rPr>
          <w:spacing w:val="-3"/>
          <w:u w:val="double" w:color="00AFEF"/>
        </w:rPr>
        <w:t xml:space="preserve"> </w:t>
      </w:r>
      <w:r>
        <w:rPr>
          <w:u w:val="double" w:color="00AFEF"/>
        </w:rPr>
        <w:t>Autorizado:</w:t>
      </w:r>
      <w:r>
        <w:tab/>
        <w:t>$ 1, 225,</w:t>
      </w:r>
      <w:r>
        <w:rPr>
          <w:spacing w:val="-8"/>
        </w:rPr>
        <w:t xml:space="preserve"> </w:t>
      </w:r>
      <w:r>
        <w:t>000.00</w:t>
      </w:r>
    </w:p>
    <w:p w:rsidR="009C7055" w:rsidRDefault="00E138A3">
      <w:pPr>
        <w:tabs>
          <w:tab w:val="left" w:pos="1258"/>
        </w:tabs>
        <w:spacing w:before="256"/>
        <w:ind w:left="101"/>
        <w:rPr>
          <w:b/>
          <w:sz w:val="28"/>
        </w:rPr>
      </w:pPr>
      <w:r>
        <w:rPr>
          <w:b/>
          <w:sz w:val="28"/>
          <w:u w:val="double" w:color="00AFEF"/>
        </w:rPr>
        <w:t xml:space="preserve"> </w:t>
      </w:r>
      <w:r>
        <w:rPr>
          <w:b/>
          <w:sz w:val="28"/>
          <w:u w:val="double" w:color="00AFEF"/>
        </w:rPr>
        <w:tab/>
      </w:r>
      <w:r>
        <w:rPr>
          <w:b/>
          <w:sz w:val="28"/>
          <w:u w:val="double" w:color="00AFEF"/>
        </w:rPr>
        <w:t xml:space="preserve">Presupuesto Modificado:  </w:t>
      </w:r>
      <w:r>
        <w:rPr>
          <w:b/>
          <w:sz w:val="28"/>
        </w:rPr>
        <w:t xml:space="preserve"> $ 1, 225,</w:t>
      </w:r>
      <w:r>
        <w:rPr>
          <w:b/>
          <w:spacing w:val="-17"/>
          <w:sz w:val="28"/>
        </w:rPr>
        <w:t xml:space="preserve"> </w:t>
      </w:r>
      <w:r>
        <w:rPr>
          <w:b/>
          <w:sz w:val="28"/>
        </w:rPr>
        <w:t>000.00</w:t>
      </w:r>
    </w:p>
    <w:p w:rsidR="009C7055" w:rsidRDefault="00E138A3">
      <w:pPr>
        <w:tabs>
          <w:tab w:val="left" w:pos="2031"/>
          <w:tab w:val="left" w:pos="5247"/>
        </w:tabs>
        <w:spacing w:before="254" w:line="405" w:lineRule="auto"/>
        <w:ind w:left="101" w:right="3396"/>
        <w:rPr>
          <w:b/>
          <w:sz w:val="28"/>
        </w:rPr>
      </w:pPr>
      <w:r>
        <w:rPr>
          <w:b/>
          <w:sz w:val="28"/>
          <w:u w:val="double" w:color="00AFEF"/>
        </w:rPr>
        <w:t xml:space="preserve"> </w:t>
      </w:r>
      <w:r>
        <w:rPr>
          <w:b/>
          <w:sz w:val="28"/>
          <w:u w:val="double" w:color="00AFEF"/>
        </w:rPr>
        <w:tab/>
        <w:t>Presupuesto</w:t>
      </w:r>
      <w:r>
        <w:rPr>
          <w:b/>
          <w:spacing w:val="-4"/>
          <w:sz w:val="28"/>
          <w:u w:val="double" w:color="00AFEF"/>
        </w:rPr>
        <w:t xml:space="preserve"> </w:t>
      </w:r>
      <w:r>
        <w:rPr>
          <w:b/>
          <w:sz w:val="28"/>
          <w:u w:val="double" w:color="00AFEF"/>
        </w:rPr>
        <w:t>ejercido:</w:t>
      </w:r>
      <w:r>
        <w:rPr>
          <w:b/>
          <w:sz w:val="28"/>
        </w:rPr>
        <w:tab/>
        <w:t>$ 1,</w:t>
      </w:r>
      <w:r>
        <w:rPr>
          <w:b/>
          <w:spacing w:val="-5"/>
          <w:sz w:val="28"/>
        </w:rPr>
        <w:t xml:space="preserve"> </w:t>
      </w:r>
      <w:r>
        <w:rPr>
          <w:b/>
          <w:sz w:val="28"/>
        </w:rPr>
        <w:t>188</w:t>
      </w:r>
      <w:r>
        <w:rPr>
          <w:b/>
          <w:spacing w:val="-1"/>
          <w:sz w:val="28"/>
        </w:rPr>
        <w:t xml:space="preserve"> </w:t>
      </w:r>
      <w:r>
        <w:rPr>
          <w:b/>
          <w:sz w:val="28"/>
        </w:rPr>
        <w:t>961.00</w:t>
      </w:r>
      <w:r>
        <w:rPr>
          <w:b/>
          <w:sz w:val="28"/>
        </w:rPr>
        <w:t xml:space="preserve"> </w:t>
      </w:r>
      <w:r>
        <w:rPr>
          <w:b/>
          <w:sz w:val="28"/>
        </w:rPr>
        <w:t>Porcentaje</w:t>
      </w:r>
      <w:r>
        <w:rPr>
          <w:b/>
          <w:spacing w:val="-10"/>
          <w:sz w:val="28"/>
        </w:rPr>
        <w:t xml:space="preserve"> </w:t>
      </w:r>
      <w:r>
        <w:rPr>
          <w:b/>
          <w:sz w:val="28"/>
        </w:rPr>
        <w:t>ejercido</w:t>
      </w:r>
    </w:p>
    <w:p w:rsidR="009C7055" w:rsidRDefault="00E138A3">
      <w:pPr>
        <w:tabs>
          <w:tab w:val="left" w:pos="3696"/>
        </w:tabs>
        <w:spacing w:line="1574" w:lineRule="exact"/>
        <w:ind w:left="1100"/>
        <w:rPr>
          <w:rFonts w:ascii="Calibri"/>
          <w:b/>
          <w:sz w:val="96"/>
        </w:rPr>
      </w:pPr>
      <w:r>
        <w:rPr>
          <w:rFonts w:ascii="Calibri"/>
          <w:b/>
          <w:color w:val="16365D"/>
          <w:spacing w:val="-1"/>
          <w:w w:val="95"/>
          <w:sz w:val="96"/>
        </w:rPr>
        <w:t>97.06</w:t>
      </w:r>
      <w:r>
        <w:rPr>
          <w:rFonts w:ascii="Calibri"/>
          <w:b/>
          <w:color w:val="16365D"/>
          <w:spacing w:val="-1"/>
          <w:w w:val="95"/>
          <w:sz w:val="96"/>
        </w:rPr>
        <w:tab/>
      </w:r>
      <w:r>
        <w:rPr>
          <w:rFonts w:ascii="Calibri"/>
          <w:b/>
          <w:noProof/>
          <w:color w:val="16365D"/>
          <w:position w:val="-52"/>
          <w:sz w:val="96"/>
          <w:lang w:eastAsia="es-MX"/>
        </w:rPr>
        <w:drawing>
          <wp:inline distT="0" distB="0" distL="0" distR="0">
            <wp:extent cx="1181100" cy="1210055"/>
            <wp:effectExtent l="0" t="0" r="0" b="0"/>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6" cstate="print"/>
                    <a:stretch>
                      <a:fillRect/>
                    </a:stretch>
                  </pic:blipFill>
                  <pic:spPr>
                    <a:xfrm>
                      <a:off x="0" y="0"/>
                      <a:ext cx="1181100" cy="1210055"/>
                    </a:xfrm>
                    <a:prstGeom prst="rect">
                      <a:avLst/>
                    </a:prstGeom>
                  </pic:spPr>
                </pic:pic>
              </a:graphicData>
            </a:graphic>
          </wp:inline>
        </w:drawing>
      </w:r>
    </w:p>
    <w:p w:rsidR="009C7055" w:rsidRDefault="00E138A3">
      <w:pPr>
        <w:spacing w:before="96"/>
        <w:ind w:left="101" w:right="1710"/>
        <w:rPr>
          <w:sz w:val="20"/>
        </w:rPr>
      </w:pPr>
      <w:r>
        <w:rPr>
          <w:b/>
          <w:sz w:val="16"/>
        </w:rPr>
        <w:t xml:space="preserve">Fuente: </w:t>
      </w:r>
      <w:r>
        <w:rPr>
          <w:sz w:val="16"/>
        </w:rPr>
        <w:t>Elaboración Propia en apego al Informe sobre la Situación Económica, las Finanzas Públicas y la Deuda Pública al cuarto Trimestre 2016</w:t>
      </w:r>
      <w:r>
        <w:rPr>
          <w:sz w:val="20"/>
        </w:rPr>
        <w:t>.</w:t>
      </w:r>
    </w:p>
    <w:p w:rsidR="009C7055" w:rsidRDefault="009C7055">
      <w:pPr>
        <w:rPr>
          <w:sz w:val="20"/>
        </w:rPr>
        <w:sectPr w:rsidR="009C7055">
          <w:type w:val="continuous"/>
          <w:pgSz w:w="12240" w:h="15840"/>
          <w:pgMar w:top="1500" w:right="0" w:bottom="280" w:left="1600" w:header="720" w:footer="720" w:gutter="0"/>
          <w:cols w:space="720"/>
        </w:sectPr>
      </w:pPr>
    </w:p>
    <w:p w:rsidR="009C7055" w:rsidRDefault="009C7055">
      <w:pPr>
        <w:pStyle w:val="Textoindependiente"/>
        <w:spacing w:before="6"/>
        <w:rPr>
          <w:sz w:val="9"/>
        </w:rPr>
      </w:pPr>
    </w:p>
    <w:p w:rsidR="009C7055" w:rsidRDefault="00E138A3">
      <w:pPr>
        <w:pStyle w:val="Ttulo3"/>
        <w:ind w:left="261"/>
      </w:pPr>
      <w:r>
        <w:rPr>
          <w:color w:val="548CD4"/>
        </w:rPr>
        <w:t xml:space="preserve">Población </w:t>
      </w:r>
      <w:proofErr w:type="gramStart"/>
      <w:r>
        <w:rPr>
          <w:color w:val="548CD4"/>
        </w:rPr>
        <w:t>Objetivo</w:t>
      </w:r>
      <w:proofErr w:type="gramEnd"/>
      <w:r>
        <w:rPr>
          <w:color w:val="548CD4"/>
        </w:rPr>
        <w:t xml:space="preserve"> y Atendida</w:t>
      </w:r>
    </w:p>
    <w:p w:rsidR="009C7055" w:rsidRDefault="00E138A3">
      <w:pPr>
        <w:pStyle w:val="Textoindependiente"/>
        <w:spacing w:before="208" w:line="360" w:lineRule="auto"/>
        <w:ind w:left="261" w:right="1705"/>
        <w:jc w:val="both"/>
      </w:pPr>
      <w:r>
        <w:rPr>
          <w:b/>
          <w:sz w:val="28"/>
          <w:u w:val="double" w:color="00AFEF"/>
        </w:rPr>
        <w:t>La población objetivo</w:t>
      </w:r>
      <w:r>
        <w:rPr>
          <w:b/>
          <w:sz w:val="28"/>
        </w:rPr>
        <w:t xml:space="preserve"> </w:t>
      </w:r>
      <w:r>
        <w:t xml:space="preserve">del Programa de Participación Social en el Sector Salud Aval Ciudadano son todos aquellos afiliados al Seguro Popular, teniendo en Baja California un total de </w:t>
      </w:r>
      <w:r>
        <w:rPr>
          <w:b/>
          <w:sz w:val="28"/>
        </w:rPr>
        <w:t xml:space="preserve">1 191 415 </w:t>
      </w:r>
      <w:r>
        <w:t>personas afiliadas de</w:t>
      </w:r>
      <w:r>
        <w:t xml:space="preserve"> acuerdo a las cifras de la Secretaría de Salud de Baja California, 2016.</w:t>
      </w:r>
    </w:p>
    <w:p w:rsidR="009C7055" w:rsidRDefault="009C7055">
      <w:pPr>
        <w:pStyle w:val="Textoindependiente"/>
        <w:rPr>
          <w:sz w:val="32"/>
        </w:rPr>
      </w:pPr>
    </w:p>
    <w:p w:rsidR="009C7055" w:rsidRDefault="009C7055">
      <w:pPr>
        <w:pStyle w:val="Textoindependiente"/>
        <w:spacing w:before="1"/>
        <w:rPr>
          <w:sz w:val="40"/>
        </w:rPr>
      </w:pPr>
    </w:p>
    <w:p w:rsidR="009C7055" w:rsidRDefault="00E138A3">
      <w:pPr>
        <w:spacing w:line="360" w:lineRule="auto"/>
        <w:ind w:left="5234" w:right="1698"/>
        <w:jc w:val="both"/>
        <w:rPr>
          <w:sz w:val="24"/>
        </w:rPr>
      </w:pPr>
      <w:r>
        <w:rPr>
          <w:noProof/>
          <w:lang w:eastAsia="es-MX"/>
        </w:rPr>
        <w:drawing>
          <wp:anchor distT="0" distB="0" distL="0" distR="0" simplePos="0" relativeHeight="1720" behindDoc="0" locked="0" layoutInCell="1" allowOverlap="1">
            <wp:simplePos x="0" y="0"/>
            <wp:positionH relativeFrom="page">
              <wp:posOffset>981455</wp:posOffset>
            </wp:positionH>
            <wp:positionV relativeFrom="paragraph">
              <wp:posOffset>-141925</wp:posOffset>
            </wp:positionV>
            <wp:extent cx="3157727" cy="1456944"/>
            <wp:effectExtent l="0" t="0" r="0" b="0"/>
            <wp:wrapNone/>
            <wp:docPr id="1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jpeg"/>
                    <pic:cNvPicPr/>
                  </pic:nvPicPr>
                  <pic:blipFill>
                    <a:blip r:embed="rId27" cstate="print"/>
                    <a:stretch>
                      <a:fillRect/>
                    </a:stretch>
                  </pic:blipFill>
                  <pic:spPr>
                    <a:xfrm>
                      <a:off x="0" y="0"/>
                      <a:ext cx="3157727" cy="1456944"/>
                    </a:xfrm>
                    <a:prstGeom prst="rect">
                      <a:avLst/>
                    </a:prstGeom>
                  </pic:spPr>
                </pic:pic>
              </a:graphicData>
            </a:graphic>
          </wp:anchor>
        </w:drawing>
      </w:r>
      <w:r>
        <w:rPr>
          <w:sz w:val="24"/>
        </w:rPr>
        <w:t xml:space="preserve">La </w:t>
      </w:r>
      <w:r>
        <w:rPr>
          <w:b/>
          <w:sz w:val="28"/>
        </w:rPr>
        <w:t>cobertura en la entidad es de 8 de cada 10 unidades</w:t>
      </w:r>
      <w:r>
        <w:rPr>
          <w:b/>
          <w:spacing w:val="-15"/>
          <w:sz w:val="28"/>
        </w:rPr>
        <w:t xml:space="preserve"> </w:t>
      </w:r>
      <w:r>
        <w:rPr>
          <w:b/>
          <w:sz w:val="28"/>
        </w:rPr>
        <w:t>con Aval</w:t>
      </w:r>
      <w:r>
        <w:rPr>
          <w:sz w:val="24"/>
        </w:rPr>
        <w:t>, representado por una organización de la sociedad</w:t>
      </w:r>
      <w:r>
        <w:rPr>
          <w:spacing w:val="-22"/>
          <w:sz w:val="24"/>
        </w:rPr>
        <w:t xml:space="preserve"> </w:t>
      </w:r>
      <w:r>
        <w:rPr>
          <w:sz w:val="24"/>
        </w:rPr>
        <w:t>civil.</w:t>
      </w:r>
    </w:p>
    <w:p w:rsidR="009C7055" w:rsidRDefault="009C7055">
      <w:pPr>
        <w:pStyle w:val="Textoindependiente"/>
        <w:spacing w:before="6"/>
        <w:rPr>
          <w:sz w:val="29"/>
        </w:rPr>
      </w:pPr>
    </w:p>
    <w:p w:rsidR="009C7055" w:rsidRDefault="00E138A3">
      <w:pPr>
        <w:pStyle w:val="Ttulo4"/>
        <w:tabs>
          <w:tab w:val="right" w:pos="9836"/>
        </w:tabs>
        <w:spacing w:before="102"/>
        <w:ind w:left="261"/>
        <w:rPr>
          <w:sz w:val="22"/>
        </w:rPr>
      </w:pPr>
      <w:r>
        <w:rPr>
          <w:lang w:val="en-US"/>
        </w:rPr>
        <w:pict>
          <v:line id="_x0000_s1326" style="position:absolute;left:0;text-align:left;z-index:-88216;mso-position-horizontal-relative:page" from="549.7pt,23.1pt" to="606.1pt,23.1pt" strokecolor="#16365d" strokeweight=".36pt">
            <w10:wrap anchorx="page"/>
          </v:line>
        </w:pict>
      </w:r>
      <w:r>
        <w:t>Unidades Médicas con reporte de</w:t>
      </w:r>
      <w:r>
        <w:rPr>
          <w:spacing w:val="-8"/>
        </w:rPr>
        <w:t xml:space="preserve"> </w:t>
      </w:r>
      <w:r>
        <w:t>Aval</w:t>
      </w:r>
      <w:r>
        <w:rPr>
          <w:spacing w:val="-2"/>
        </w:rPr>
        <w:t xml:space="preserve"> </w:t>
      </w:r>
      <w:r>
        <w:t>Ciudadano:</w:t>
      </w:r>
      <w:r>
        <w:rPr>
          <w:color w:val="16365D"/>
          <w:position w:val="21"/>
        </w:rPr>
        <w:tab/>
      </w:r>
      <w:r>
        <w:rPr>
          <w:color w:val="16365D"/>
          <w:position w:val="21"/>
          <w:sz w:val="22"/>
        </w:rPr>
        <w:t>10</w:t>
      </w:r>
    </w:p>
    <w:p w:rsidR="009C7055" w:rsidRDefault="00E138A3">
      <w:pPr>
        <w:pStyle w:val="Prrafodelista"/>
        <w:numPr>
          <w:ilvl w:val="2"/>
          <w:numId w:val="2"/>
        </w:numPr>
        <w:tabs>
          <w:tab w:val="left" w:pos="982"/>
        </w:tabs>
        <w:spacing w:before="186"/>
        <w:rPr>
          <w:sz w:val="24"/>
        </w:rPr>
      </w:pPr>
      <w:r>
        <w:rPr>
          <w:sz w:val="24"/>
        </w:rPr>
        <w:t>SSA</w:t>
      </w:r>
    </w:p>
    <w:p w:rsidR="009C7055" w:rsidRDefault="00E138A3">
      <w:pPr>
        <w:pStyle w:val="Prrafodelista"/>
        <w:numPr>
          <w:ilvl w:val="2"/>
          <w:numId w:val="2"/>
        </w:numPr>
        <w:tabs>
          <w:tab w:val="left" w:pos="982"/>
        </w:tabs>
        <w:spacing w:before="158"/>
        <w:rPr>
          <w:sz w:val="24"/>
        </w:rPr>
      </w:pPr>
      <w:r>
        <w:rPr>
          <w:sz w:val="24"/>
        </w:rPr>
        <w:t>I</w:t>
      </w:r>
      <w:r>
        <w:rPr>
          <w:sz w:val="24"/>
        </w:rPr>
        <w:t>MSS-</w:t>
      </w:r>
      <w:r>
        <w:rPr>
          <w:spacing w:val="-10"/>
          <w:sz w:val="24"/>
        </w:rPr>
        <w:t xml:space="preserve"> </w:t>
      </w:r>
      <w:r>
        <w:rPr>
          <w:sz w:val="24"/>
        </w:rPr>
        <w:t>Oportunidades</w:t>
      </w:r>
    </w:p>
    <w:p w:rsidR="009C7055" w:rsidRDefault="00E138A3">
      <w:pPr>
        <w:pStyle w:val="Prrafodelista"/>
        <w:numPr>
          <w:ilvl w:val="2"/>
          <w:numId w:val="2"/>
        </w:numPr>
        <w:tabs>
          <w:tab w:val="left" w:pos="982"/>
        </w:tabs>
        <w:spacing w:before="160"/>
        <w:rPr>
          <w:sz w:val="24"/>
        </w:rPr>
      </w:pPr>
      <w:r>
        <w:rPr>
          <w:sz w:val="24"/>
        </w:rPr>
        <w:t>Gobierno del</w:t>
      </w:r>
      <w:r>
        <w:rPr>
          <w:spacing w:val="-12"/>
          <w:sz w:val="24"/>
        </w:rPr>
        <w:t xml:space="preserve"> </w:t>
      </w:r>
      <w:r>
        <w:rPr>
          <w:sz w:val="24"/>
        </w:rPr>
        <w:t>Estado</w:t>
      </w:r>
    </w:p>
    <w:p w:rsidR="009C7055" w:rsidRDefault="00E138A3">
      <w:pPr>
        <w:pStyle w:val="Prrafodelista"/>
        <w:numPr>
          <w:ilvl w:val="2"/>
          <w:numId w:val="2"/>
        </w:numPr>
        <w:tabs>
          <w:tab w:val="left" w:pos="982"/>
        </w:tabs>
        <w:spacing w:before="158"/>
        <w:rPr>
          <w:sz w:val="24"/>
        </w:rPr>
      </w:pPr>
      <w:r>
        <w:rPr>
          <w:sz w:val="24"/>
        </w:rPr>
        <w:t>Privados</w:t>
      </w:r>
    </w:p>
    <w:p w:rsidR="009C7055" w:rsidRDefault="00E138A3">
      <w:pPr>
        <w:pStyle w:val="Ttulo4"/>
        <w:spacing w:before="166" w:line="357" w:lineRule="auto"/>
        <w:ind w:left="261" w:right="1851"/>
      </w:pPr>
      <w:r>
        <w:rPr>
          <w:color w:val="548CD4"/>
        </w:rPr>
        <w:t xml:space="preserve">Alineación Plan Nacional de Desarrollo, plan Estatal </w:t>
      </w:r>
      <w:r>
        <w:rPr>
          <w:color w:val="548CD4"/>
          <w:sz w:val="32"/>
        </w:rPr>
        <w:t xml:space="preserve">de </w:t>
      </w:r>
      <w:r>
        <w:rPr>
          <w:color w:val="548CD4"/>
        </w:rPr>
        <w:t>Desarrollo y Plan Sectorial de Salud B.C. 2015-2019</w:t>
      </w:r>
    </w:p>
    <w:p w:rsidR="009C7055" w:rsidRDefault="00E138A3">
      <w:pPr>
        <w:pStyle w:val="Textoindependiente"/>
        <w:spacing w:before="2" w:line="360" w:lineRule="auto"/>
        <w:ind w:left="261" w:right="1701"/>
        <w:jc w:val="both"/>
      </w:pPr>
      <w:r>
        <w:t>En la siguiente tabla, se confirma que el Programa Federal Participación Social en el Sector</w:t>
      </w:r>
      <w:r>
        <w:rPr>
          <w:spacing w:val="-9"/>
        </w:rPr>
        <w:t xml:space="preserve"> </w:t>
      </w:r>
      <w:r>
        <w:t>Salud</w:t>
      </w:r>
      <w:r>
        <w:rPr>
          <w:spacing w:val="-9"/>
        </w:rPr>
        <w:t xml:space="preserve"> </w:t>
      </w:r>
      <w:r>
        <w:t>Aval</w:t>
      </w:r>
      <w:r>
        <w:rPr>
          <w:spacing w:val="-10"/>
        </w:rPr>
        <w:t xml:space="preserve"> </w:t>
      </w:r>
      <w:r>
        <w:t>Ciudadano</w:t>
      </w:r>
      <w:r>
        <w:rPr>
          <w:spacing w:val="-8"/>
        </w:rPr>
        <w:t xml:space="preserve"> </w:t>
      </w:r>
      <w:r>
        <w:t>está</w:t>
      </w:r>
      <w:r>
        <w:rPr>
          <w:spacing w:val="-9"/>
        </w:rPr>
        <w:t xml:space="preserve"> </w:t>
      </w:r>
      <w:r>
        <w:t>alineado</w:t>
      </w:r>
      <w:r>
        <w:rPr>
          <w:spacing w:val="-8"/>
        </w:rPr>
        <w:t xml:space="preserve"> </w:t>
      </w:r>
      <w:r>
        <w:t>con</w:t>
      </w:r>
      <w:r>
        <w:rPr>
          <w:spacing w:val="-8"/>
        </w:rPr>
        <w:t xml:space="preserve"> </w:t>
      </w:r>
      <w:r>
        <w:t>el</w:t>
      </w:r>
      <w:r>
        <w:rPr>
          <w:spacing w:val="-10"/>
        </w:rPr>
        <w:t xml:space="preserve"> </w:t>
      </w:r>
      <w:r>
        <w:t>Plan</w:t>
      </w:r>
      <w:r>
        <w:rPr>
          <w:spacing w:val="-8"/>
        </w:rPr>
        <w:t xml:space="preserve"> </w:t>
      </w:r>
      <w:r>
        <w:t>Nacional</w:t>
      </w:r>
      <w:r>
        <w:rPr>
          <w:spacing w:val="-10"/>
        </w:rPr>
        <w:t xml:space="preserve"> </w:t>
      </w:r>
      <w:r>
        <w:t>de</w:t>
      </w:r>
      <w:r>
        <w:rPr>
          <w:spacing w:val="-10"/>
        </w:rPr>
        <w:t xml:space="preserve"> </w:t>
      </w:r>
      <w:r>
        <w:t>Desarrollo</w:t>
      </w:r>
      <w:r>
        <w:rPr>
          <w:spacing w:val="-8"/>
        </w:rPr>
        <w:t xml:space="preserve"> </w:t>
      </w:r>
      <w:r>
        <w:t>(PND) 2013-2018, el Plan Estatal de Desarrollo 2015-2019, el Programa Sectorial de Salud, con</w:t>
      </w:r>
      <w:r>
        <w:rPr>
          <w:spacing w:val="-8"/>
        </w:rPr>
        <w:t xml:space="preserve"> </w:t>
      </w:r>
      <w:r>
        <w:t>lo</w:t>
      </w:r>
      <w:r>
        <w:rPr>
          <w:spacing w:val="-8"/>
        </w:rPr>
        <w:t xml:space="preserve"> </w:t>
      </w:r>
      <w:r>
        <w:t>que</w:t>
      </w:r>
      <w:r>
        <w:rPr>
          <w:spacing w:val="-10"/>
        </w:rPr>
        <w:t xml:space="preserve"> </w:t>
      </w:r>
      <w:r>
        <w:t>se</w:t>
      </w:r>
      <w:r>
        <w:rPr>
          <w:spacing w:val="-10"/>
        </w:rPr>
        <w:t xml:space="preserve"> </w:t>
      </w:r>
      <w:r>
        <w:t>reafirma</w:t>
      </w:r>
      <w:r>
        <w:rPr>
          <w:spacing w:val="-9"/>
        </w:rPr>
        <w:t xml:space="preserve"> </w:t>
      </w:r>
      <w:r>
        <w:t>la</w:t>
      </w:r>
      <w:r>
        <w:rPr>
          <w:spacing w:val="-9"/>
        </w:rPr>
        <w:t xml:space="preserve"> </w:t>
      </w:r>
      <w:r>
        <w:t>necesidad</w:t>
      </w:r>
      <w:r>
        <w:rPr>
          <w:spacing w:val="-9"/>
        </w:rPr>
        <w:t xml:space="preserve"> </w:t>
      </w:r>
      <w:r>
        <w:t>de</w:t>
      </w:r>
      <w:r>
        <w:rPr>
          <w:spacing w:val="-10"/>
        </w:rPr>
        <w:t xml:space="preserve"> </w:t>
      </w:r>
      <w:r>
        <w:t>coordinar</w:t>
      </w:r>
      <w:r>
        <w:rPr>
          <w:spacing w:val="-9"/>
        </w:rPr>
        <w:t xml:space="preserve"> </w:t>
      </w:r>
      <w:r>
        <w:t>esfuerzos</w:t>
      </w:r>
      <w:r>
        <w:rPr>
          <w:spacing w:val="-10"/>
        </w:rPr>
        <w:t xml:space="preserve"> </w:t>
      </w:r>
      <w:r>
        <w:t>gubernamentales</w:t>
      </w:r>
      <w:r>
        <w:rPr>
          <w:spacing w:val="-10"/>
        </w:rPr>
        <w:t xml:space="preserve"> </w:t>
      </w:r>
      <w:r>
        <w:t>para</w:t>
      </w:r>
      <w:r>
        <w:rPr>
          <w:spacing w:val="-9"/>
        </w:rPr>
        <w:t xml:space="preserve"> </w:t>
      </w:r>
      <w:r>
        <w:t>la atención integral a</w:t>
      </w:r>
      <w:r>
        <w:t xml:space="preserve"> las personas en materia de salud, a fin de potencializar acciones que coadyuven al acceso de la población a servicio de salud digno y de</w:t>
      </w:r>
      <w:r>
        <w:rPr>
          <w:spacing w:val="-39"/>
        </w:rPr>
        <w:t xml:space="preserve"> </w:t>
      </w:r>
      <w:r>
        <w:t>calidad.</w:t>
      </w:r>
    </w:p>
    <w:p w:rsidR="009C7055" w:rsidRDefault="009C7055">
      <w:pPr>
        <w:spacing w:line="360" w:lineRule="auto"/>
        <w:jc w:val="both"/>
        <w:sectPr w:rsidR="009C7055">
          <w:pgSz w:w="12240" w:h="15840"/>
          <w:pgMar w:top="1180" w:right="0" w:bottom="1220" w:left="1440" w:header="708" w:footer="1024" w:gutter="0"/>
          <w:cols w:space="720"/>
        </w:sect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13"/>
        </w:rPr>
      </w:pPr>
    </w:p>
    <w:tbl>
      <w:tblPr>
        <w:tblStyle w:val="TableNormal"/>
        <w:tblW w:w="0" w:type="auto"/>
        <w:tblInd w:w="121" w:type="dxa"/>
        <w:tblBorders>
          <w:top w:val="single" w:sz="4" w:space="0" w:color="4F80BC"/>
          <w:left w:val="single" w:sz="4" w:space="0" w:color="4F80BC"/>
          <w:bottom w:val="single" w:sz="4" w:space="0" w:color="4F80BC"/>
          <w:right w:val="single" w:sz="4" w:space="0" w:color="4F80BC"/>
          <w:insideH w:val="single" w:sz="4" w:space="0" w:color="4F80BC"/>
          <w:insideV w:val="single" w:sz="4" w:space="0" w:color="4F80BC"/>
        </w:tblBorders>
        <w:tblLayout w:type="fixed"/>
        <w:tblLook w:val="01E0" w:firstRow="1" w:lastRow="1" w:firstColumn="1" w:lastColumn="1" w:noHBand="0" w:noVBand="0"/>
      </w:tblPr>
      <w:tblGrid>
        <w:gridCol w:w="3402"/>
        <w:gridCol w:w="3072"/>
        <w:gridCol w:w="2646"/>
      </w:tblGrid>
      <w:tr w:rsidR="009C7055">
        <w:trPr>
          <w:trHeight w:val="1117"/>
        </w:trPr>
        <w:tc>
          <w:tcPr>
            <w:tcW w:w="3402" w:type="dxa"/>
            <w:tcBorders>
              <w:left w:val="nil"/>
              <w:right w:val="single" w:sz="4" w:space="0" w:color="000000"/>
            </w:tcBorders>
          </w:tcPr>
          <w:p w:rsidR="009C7055" w:rsidRDefault="00E138A3">
            <w:pPr>
              <w:pStyle w:val="TableParagraph"/>
              <w:spacing w:before="186"/>
              <w:ind w:left="244" w:right="233" w:firstLine="352"/>
              <w:rPr>
                <w:b/>
                <w:sz w:val="28"/>
              </w:rPr>
            </w:pPr>
            <w:r>
              <w:rPr>
                <w:b/>
                <w:sz w:val="28"/>
              </w:rPr>
              <w:t>Plan Nacional de Desarrollo</w:t>
            </w:r>
            <w:r>
              <w:rPr>
                <w:b/>
                <w:spacing w:val="65"/>
                <w:sz w:val="28"/>
              </w:rPr>
              <w:t xml:space="preserve"> </w:t>
            </w:r>
            <w:r>
              <w:rPr>
                <w:b/>
                <w:sz w:val="28"/>
              </w:rPr>
              <w:t>2013-2018</w:t>
            </w:r>
          </w:p>
        </w:tc>
        <w:tc>
          <w:tcPr>
            <w:tcW w:w="3072" w:type="dxa"/>
            <w:tcBorders>
              <w:left w:val="single" w:sz="4" w:space="0" w:color="000000"/>
              <w:right w:val="single" w:sz="4" w:space="0" w:color="000000"/>
            </w:tcBorders>
          </w:tcPr>
          <w:p w:rsidR="009C7055" w:rsidRDefault="00E138A3">
            <w:pPr>
              <w:pStyle w:val="TableParagraph"/>
              <w:spacing w:before="186"/>
              <w:ind w:left="113" w:right="94" w:firstLine="456"/>
              <w:rPr>
                <w:b/>
                <w:sz w:val="28"/>
              </w:rPr>
            </w:pPr>
            <w:r>
              <w:rPr>
                <w:b/>
                <w:sz w:val="28"/>
              </w:rPr>
              <w:t>Plan Estatal de Desarrollo 2014-2019</w:t>
            </w:r>
          </w:p>
        </w:tc>
        <w:tc>
          <w:tcPr>
            <w:tcW w:w="2646" w:type="dxa"/>
            <w:tcBorders>
              <w:left w:val="single" w:sz="4" w:space="0" w:color="000000"/>
              <w:right w:val="nil"/>
            </w:tcBorders>
          </w:tcPr>
          <w:p w:rsidR="009C7055" w:rsidRDefault="00E138A3">
            <w:pPr>
              <w:pStyle w:val="TableParagraph"/>
              <w:spacing w:before="6" w:line="372" w:lineRule="exact"/>
              <w:ind w:left="142" w:right="142" w:hanging="4"/>
              <w:jc w:val="center"/>
              <w:rPr>
                <w:b/>
                <w:sz w:val="28"/>
              </w:rPr>
            </w:pPr>
            <w:r>
              <w:rPr>
                <w:b/>
                <w:sz w:val="28"/>
              </w:rPr>
              <w:t>Programa Sectoria</w:t>
            </w:r>
            <w:r>
              <w:rPr>
                <w:b/>
                <w:sz w:val="28"/>
              </w:rPr>
              <w:t>l de Salud 2015-2019</w:t>
            </w:r>
          </w:p>
        </w:tc>
      </w:tr>
      <w:tr w:rsidR="009C7055">
        <w:trPr>
          <w:trHeight w:val="1271"/>
        </w:trPr>
        <w:tc>
          <w:tcPr>
            <w:tcW w:w="9120" w:type="dxa"/>
            <w:gridSpan w:val="3"/>
            <w:tcBorders>
              <w:left w:val="nil"/>
              <w:bottom w:val="nil"/>
              <w:right w:val="nil"/>
            </w:tcBorders>
            <w:shd w:val="clear" w:color="auto" w:fill="DBE4F0"/>
          </w:tcPr>
          <w:p w:rsidR="009C7055" w:rsidRDefault="00E138A3">
            <w:pPr>
              <w:pStyle w:val="TableParagraph"/>
              <w:tabs>
                <w:tab w:val="left" w:pos="3511"/>
                <w:tab w:val="left" w:pos="6583"/>
              </w:tabs>
              <w:ind w:left="107" w:right="103"/>
              <w:jc w:val="both"/>
              <w:rPr>
                <w:b/>
                <w:sz w:val="16"/>
              </w:rPr>
            </w:pPr>
            <w:r>
              <w:rPr>
                <w:b/>
                <w:sz w:val="16"/>
              </w:rPr>
              <w:t>México</w:t>
            </w:r>
            <w:r>
              <w:rPr>
                <w:b/>
                <w:spacing w:val="-3"/>
                <w:sz w:val="16"/>
              </w:rPr>
              <w:t xml:space="preserve"> </w:t>
            </w:r>
            <w:r>
              <w:rPr>
                <w:b/>
                <w:sz w:val="16"/>
              </w:rPr>
              <w:t>incluyente</w:t>
            </w:r>
            <w:r>
              <w:rPr>
                <w:b/>
                <w:sz w:val="16"/>
              </w:rPr>
              <w:tab/>
              <w:t>Sociedad</w:t>
            </w:r>
            <w:r>
              <w:rPr>
                <w:b/>
                <w:spacing w:val="-4"/>
                <w:sz w:val="16"/>
              </w:rPr>
              <w:t xml:space="preserve"> </w:t>
            </w:r>
            <w:r>
              <w:rPr>
                <w:b/>
                <w:sz w:val="16"/>
              </w:rPr>
              <w:t>Saludable</w:t>
            </w:r>
            <w:r>
              <w:rPr>
                <w:b/>
                <w:sz w:val="16"/>
              </w:rPr>
              <w:tab/>
              <w:t>Garantizar el derecho a</w:t>
            </w:r>
            <w:r>
              <w:rPr>
                <w:b/>
                <w:spacing w:val="41"/>
                <w:sz w:val="16"/>
              </w:rPr>
              <w:t xml:space="preserve"> </w:t>
            </w:r>
            <w:r>
              <w:rPr>
                <w:b/>
                <w:sz w:val="16"/>
              </w:rPr>
              <w:t>la</w:t>
            </w:r>
            <w:r>
              <w:rPr>
                <w:b/>
                <w:spacing w:val="11"/>
                <w:sz w:val="16"/>
              </w:rPr>
              <w:t xml:space="preserve"> </w:t>
            </w:r>
            <w:r>
              <w:rPr>
                <w:b/>
                <w:sz w:val="16"/>
              </w:rPr>
              <w:t>salud</w:t>
            </w:r>
            <w:r>
              <w:rPr>
                <w:b/>
                <w:sz w:val="16"/>
              </w:rPr>
              <w:t xml:space="preserve"> </w:t>
            </w:r>
            <w:r>
              <w:rPr>
                <w:b/>
                <w:sz w:val="16"/>
              </w:rPr>
              <w:t xml:space="preserve">Objetivo 2.1 Garantizar el ejercicio efectivo    Objetivo.  Asegurar  el  acceso  a  los    en    la     población     de     Baja de   los   derechos   sociales   para   toda   la     servicios  de  salud  de  calidad  a </w:t>
            </w:r>
            <w:r>
              <w:rPr>
                <w:b/>
                <w:spacing w:val="32"/>
                <w:sz w:val="16"/>
              </w:rPr>
              <w:t xml:space="preserve"> </w:t>
            </w:r>
            <w:r>
              <w:rPr>
                <w:b/>
                <w:sz w:val="16"/>
              </w:rPr>
              <w:t>la     California.</w:t>
            </w:r>
          </w:p>
          <w:p w:rsidR="009C7055" w:rsidRDefault="00E138A3">
            <w:pPr>
              <w:pStyle w:val="TableParagraph"/>
              <w:tabs>
                <w:tab w:val="left" w:pos="3511"/>
              </w:tabs>
              <w:spacing w:before="4" w:line="214" w:lineRule="exact"/>
              <w:ind w:left="3511" w:right="2750" w:hanging="3404"/>
              <w:jc w:val="both"/>
              <w:rPr>
                <w:b/>
                <w:sz w:val="16"/>
              </w:rPr>
            </w:pPr>
            <w:proofErr w:type="gramStart"/>
            <w:r>
              <w:rPr>
                <w:b/>
                <w:sz w:val="16"/>
              </w:rPr>
              <w:t>población</w:t>
            </w:r>
            <w:proofErr w:type="gramEnd"/>
            <w:r>
              <w:rPr>
                <w:b/>
                <w:sz w:val="16"/>
              </w:rPr>
              <w:t>.</w:t>
            </w:r>
            <w:r>
              <w:rPr>
                <w:b/>
                <w:sz w:val="16"/>
              </w:rPr>
              <w:tab/>
            </w:r>
            <w:proofErr w:type="gramStart"/>
            <w:r>
              <w:rPr>
                <w:b/>
                <w:sz w:val="16"/>
              </w:rPr>
              <w:t>pob</w:t>
            </w:r>
            <w:r>
              <w:rPr>
                <w:b/>
                <w:sz w:val="16"/>
              </w:rPr>
              <w:t>lación</w:t>
            </w:r>
            <w:proofErr w:type="gramEnd"/>
            <w:r>
              <w:rPr>
                <w:b/>
                <w:sz w:val="16"/>
              </w:rPr>
              <w:t xml:space="preserve">      de     </w:t>
            </w:r>
            <w:r>
              <w:rPr>
                <w:b/>
                <w:spacing w:val="15"/>
                <w:sz w:val="16"/>
              </w:rPr>
              <w:t xml:space="preserve"> </w:t>
            </w:r>
            <w:r>
              <w:rPr>
                <w:b/>
                <w:sz w:val="16"/>
              </w:rPr>
              <w:t xml:space="preserve">Baja     </w:t>
            </w:r>
            <w:r>
              <w:rPr>
                <w:b/>
                <w:spacing w:val="7"/>
                <w:sz w:val="16"/>
              </w:rPr>
              <w:t xml:space="preserve"> </w:t>
            </w:r>
            <w:r>
              <w:rPr>
                <w:b/>
                <w:sz w:val="16"/>
              </w:rPr>
              <w:t>California,</w:t>
            </w:r>
            <w:r>
              <w:rPr>
                <w:b/>
                <w:spacing w:val="-1"/>
                <w:sz w:val="16"/>
              </w:rPr>
              <w:t xml:space="preserve"> </w:t>
            </w:r>
            <w:r>
              <w:rPr>
                <w:b/>
                <w:sz w:val="16"/>
              </w:rPr>
              <w:t>mediante la mejora de la atención otorgada con trato</w:t>
            </w:r>
            <w:r>
              <w:rPr>
                <w:b/>
                <w:spacing w:val="-9"/>
                <w:sz w:val="16"/>
              </w:rPr>
              <w:t xml:space="preserve"> </w:t>
            </w:r>
            <w:r>
              <w:rPr>
                <w:b/>
                <w:sz w:val="16"/>
              </w:rPr>
              <w:t>digno.</w:t>
            </w:r>
          </w:p>
        </w:tc>
      </w:tr>
    </w:tbl>
    <w:p w:rsidR="009C7055" w:rsidRDefault="00E138A3">
      <w:pPr>
        <w:pStyle w:val="Ttulo3"/>
        <w:tabs>
          <w:tab w:val="left" w:pos="3632"/>
          <w:tab w:val="left" w:pos="6704"/>
        </w:tabs>
        <w:spacing w:before="2" w:line="424" w:lineRule="exact"/>
        <w:ind w:left="229"/>
      </w:pPr>
      <w:r>
        <w:t>Estrategia</w:t>
      </w:r>
      <w:r>
        <w:rPr>
          <w:spacing w:val="-3"/>
        </w:rPr>
        <w:t xml:space="preserve"> </w:t>
      </w:r>
      <w:r>
        <w:t>2.3.4.</w:t>
      </w:r>
      <w:r>
        <w:tab/>
        <w:t>Estrategia</w:t>
      </w:r>
      <w:r>
        <w:rPr>
          <w:spacing w:val="-3"/>
        </w:rPr>
        <w:t xml:space="preserve"> </w:t>
      </w:r>
      <w:r>
        <w:t>2.1.4</w:t>
      </w:r>
      <w:r>
        <w:tab/>
        <w:t>Estrategia</w:t>
      </w:r>
    </w:p>
    <w:p w:rsidR="009C7055" w:rsidRDefault="009C7055">
      <w:pPr>
        <w:spacing w:line="424" w:lineRule="exact"/>
        <w:sectPr w:rsidR="009C7055">
          <w:pgSz w:w="12240" w:h="15840"/>
          <w:pgMar w:top="1180" w:right="0" w:bottom="1220" w:left="1580" w:header="708" w:footer="1024" w:gutter="0"/>
          <w:cols w:space="720"/>
        </w:sectPr>
      </w:pPr>
    </w:p>
    <w:p w:rsidR="009C7055" w:rsidRDefault="00E138A3">
      <w:pPr>
        <w:ind w:left="229" w:right="-6"/>
        <w:rPr>
          <w:b/>
          <w:sz w:val="16"/>
        </w:rPr>
      </w:pPr>
      <w:r>
        <w:rPr>
          <w:lang w:val="en-US"/>
        </w:rPr>
        <w:pict>
          <v:shape id="_x0000_s1325" style="position:absolute;left:0;text-align:left;margin-left:85.1pt;margin-top:.1pt;width:456pt;height:63.75pt;z-index:-88096;mso-position-horizontal-relative:page" coordorigin="1702,2" coordsize="9120,1275" o:spt="100" adj="0,,0" path="m5102,2r-108,l1810,2r-108,l1702,1277r3400,l5102,2t3072,l8066,2,5213,2r-108,l5105,1277r3069,l8174,2t2648,l10714,2,8285,2r-108,l8177,1277r108,l10714,1277r108,l10822,2e" fillcolor="#dbe4f0" stroked="f">
            <v:stroke joinstyle="round"/>
            <v:formulas/>
            <v:path arrowok="t" o:connecttype="segments"/>
            <w10:wrap anchorx="page"/>
          </v:shape>
        </w:pict>
      </w:r>
      <w:r>
        <w:rPr>
          <w:b/>
          <w:sz w:val="16"/>
        </w:rPr>
        <w:t>Garantizar el acceso a servicios de saludad de calidad.</w:t>
      </w:r>
    </w:p>
    <w:p w:rsidR="009C7055" w:rsidRDefault="00E138A3">
      <w:pPr>
        <w:ind w:left="180"/>
        <w:jc w:val="both"/>
        <w:rPr>
          <w:b/>
          <w:sz w:val="16"/>
        </w:rPr>
      </w:pPr>
      <w:r>
        <w:br w:type="column"/>
      </w:r>
      <w:r>
        <w:rPr>
          <w:b/>
          <w:sz w:val="16"/>
        </w:rPr>
        <w:t>Mejorar la calidad de los servicios de salud</w:t>
      </w:r>
      <w:r>
        <w:rPr>
          <w:b/>
          <w:spacing w:val="-9"/>
          <w:sz w:val="16"/>
        </w:rPr>
        <w:t xml:space="preserve"> </w:t>
      </w:r>
      <w:r>
        <w:rPr>
          <w:b/>
          <w:sz w:val="16"/>
        </w:rPr>
        <w:t>a</w:t>
      </w:r>
      <w:r>
        <w:rPr>
          <w:b/>
          <w:spacing w:val="-8"/>
          <w:sz w:val="16"/>
        </w:rPr>
        <w:t xml:space="preserve"> </w:t>
      </w:r>
      <w:r>
        <w:rPr>
          <w:b/>
          <w:sz w:val="16"/>
        </w:rPr>
        <w:t>través</w:t>
      </w:r>
      <w:r>
        <w:rPr>
          <w:b/>
          <w:spacing w:val="-7"/>
          <w:sz w:val="16"/>
        </w:rPr>
        <w:t xml:space="preserve"> </w:t>
      </w:r>
      <w:r>
        <w:rPr>
          <w:b/>
          <w:sz w:val="16"/>
        </w:rPr>
        <w:t>del</w:t>
      </w:r>
      <w:r>
        <w:rPr>
          <w:b/>
          <w:spacing w:val="-6"/>
          <w:sz w:val="16"/>
        </w:rPr>
        <w:t xml:space="preserve"> </w:t>
      </w:r>
      <w:r>
        <w:rPr>
          <w:b/>
          <w:sz w:val="16"/>
        </w:rPr>
        <w:t>cumplimiento</w:t>
      </w:r>
      <w:r>
        <w:rPr>
          <w:b/>
          <w:spacing w:val="-11"/>
          <w:sz w:val="16"/>
        </w:rPr>
        <w:t xml:space="preserve"> </w:t>
      </w:r>
      <w:r>
        <w:rPr>
          <w:b/>
          <w:sz w:val="16"/>
        </w:rPr>
        <w:t>de</w:t>
      </w:r>
      <w:r>
        <w:rPr>
          <w:b/>
          <w:spacing w:val="-9"/>
          <w:sz w:val="16"/>
        </w:rPr>
        <w:t xml:space="preserve"> </w:t>
      </w:r>
      <w:r>
        <w:rPr>
          <w:b/>
          <w:sz w:val="16"/>
        </w:rPr>
        <w:t>los procesos para la calidad y seguridad de la población usuaria dentro de los establecimientos de atención</w:t>
      </w:r>
      <w:r>
        <w:rPr>
          <w:b/>
          <w:spacing w:val="-22"/>
          <w:sz w:val="16"/>
        </w:rPr>
        <w:t xml:space="preserve"> </w:t>
      </w:r>
      <w:r>
        <w:rPr>
          <w:b/>
          <w:sz w:val="16"/>
        </w:rPr>
        <w:t>médica.</w:t>
      </w:r>
    </w:p>
    <w:p w:rsidR="009C7055" w:rsidRDefault="00E138A3">
      <w:pPr>
        <w:ind w:left="176" w:right="1525"/>
        <w:jc w:val="both"/>
        <w:rPr>
          <w:b/>
          <w:sz w:val="16"/>
        </w:rPr>
      </w:pPr>
      <w:r>
        <w:br w:type="column"/>
      </w:r>
      <w:r>
        <w:rPr>
          <w:b/>
          <w:sz w:val="16"/>
        </w:rPr>
        <w:t>Mejorar la calidad de los servicios de salud a través del cumplimiento de estándares de calidad en todos los hospitales y unidades médicas del Estado.</w:t>
      </w:r>
    </w:p>
    <w:p w:rsidR="009C7055" w:rsidRDefault="009C7055">
      <w:pPr>
        <w:jc w:val="both"/>
        <w:rPr>
          <w:sz w:val="16"/>
        </w:rPr>
        <w:sectPr w:rsidR="009C7055">
          <w:type w:val="continuous"/>
          <w:pgSz w:w="12240" w:h="15840"/>
          <w:pgMar w:top="1500" w:right="0" w:bottom="280" w:left="1580" w:header="720" w:footer="720" w:gutter="0"/>
          <w:cols w:num="3" w:space="720" w:equalWidth="0">
            <w:col w:w="3413" w:space="40"/>
            <w:col w:w="3036" w:space="39"/>
            <w:col w:w="4132"/>
          </w:cols>
        </w:sectPr>
      </w:pPr>
    </w:p>
    <w:p w:rsidR="009C7055" w:rsidRDefault="009C7055">
      <w:pPr>
        <w:pStyle w:val="Textoindependiente"/>
        <w:spacing w:before="10"/>
        <w:rPr>
          <w:b/>
          <w:sz w:val="11"/>
        </w:rPr>
      </w:pPr>
    </w:p>
    <w:p w:rsidR="009C7055" w:rsidRDefault="00E138A3">
      <w:pPr>
        <w:spacing w:before="59"/>
        <w:ind w:left="3632" w:right="4168"/>
        <w:jc w:val="both"/>
        <w:rPr>
          <w:rFonts w:ascii="Calibri" w:hAnsi="Calibri"/>
          <w:b/>
          <w:sz w:val="20"/>
        </w:rPr>
      </w:pPr>
      <w:r>
        <w:rPr>
          <w:rFonts w:ascii="Calibri" w:hAnsi="Calibri"/>
          <w:b/>
          <w:sz w:val="20"/>
        </w:rPr>
        <w:t>Mantener</w:t>
      </w:r>
      <w:r>
        <w:rPr>
          <w:rFonts w:ascii="Calibri" w:hAnsi="Calibri"/>
          <w:b/>
          <w:spacing w:val="-13"/>
          <w:sz w:val="20"/>
        </w:rPr>
        <w:t xml:space="preserve"> </w:t>
      </w:r>
      <w:r>
        <w:rPr>
          <w:rFonts w:ascii="Calibri" w:hAnsi="Calibri"/>
          <w:b/>
          <w:sz w:val="20"/>
        </w:rPr>
        <w:t>la</w:t>
      </w:r>
      <w:r>
        <w:rPr>
          <w:rFonts w:ascii="Calibri" w:hAnsi="Calibri"/>
          <w:b/>
          <w:spacing w:val="-14"/>
          <w:sz w:val="20"/>
        </w:rPr>
        <w:t xml:space="preserve"> </w:t>
      </w:r>
      <w:r>
        <w:rPr>
          <w:rFonts w:ascii="Calibri" w:hAnsi="Calibri"/>
          <w:b/>
          <w:sz w:val="20"/>
        </w:rPr>
        <w:t>acreditación</w:t>
      </w:r>
      <w:r>
        <w:rPr>
          <w:rFonts w:ascii="Calibri" w:hAnsi="Calibri"/>
          <w:b/>
          <w:spacing w:val="-13"/>
          <w:sz w:val="20"/>
        </w:rPr>
        <w:t xml:space="preserve"> </w:t>
      </w:r>
      <w:r>
        <w:rPr>
          <w:rFonts w:ascii="Calibri" w:hAnsi="Calibri"/>
          <w:b/>
          <w:sz w:val="20"/>
        </w:rPr>
        <w:t>del</w:t>
      </w:r>
      <w:r>
        <w:rPr>
          <w:rFonts w:ascii="Calibri" w:hAnsi="Calibri"/>
          <w:b/>
          <w:spacing w:val="-15"/>
          <w:sz w:val="20"/>
        </w:rPr>
        <w:t xml:space="preserve"> </w:t>
      </w:r>
      <w:r>
        <w:rPr>
          <w:rFonts w:ascii="Calibri" w:hAnsi="Calibri"/>
          <w:b/>
          <w:sz w:val="20"/>
        </w:rPr>
        <w:t>100% de las unidades médicas de</w:t>
      </w:r>
      <w:r>
        <w:rPr>
          <w:rFonts w:ascii="Calibri" w:hAnsi="Calibri"/>
          <w:b/>
          <w:spacing w:val="-23"/>
          <w:sz w:val="20"/>
        </w:rPr>
        <w:t xml:space="preserve"> </w:t>
      </w:r>
      <w:r>
        <w:rPr>
          <w:rFonts w:ascii="Calibri" w:hAnsi="Calibri"/>
          <w:b/>
          <w:sz w:val="20"/>
        </w:rPr>
        <w:t>primer y segund</w:t>
      </w:r>
      <w:r>
        <w:rPr>
          <w:rFonts w:ascii="Calibri" w:hAnsi="Calibri"/>
          <w:b/>
          <w:sz w:val="20"/>
        </w:rPr>
        <w:t>o</w:t>
      </w:r>
      <w:r>
        <w:rPr>
          <w:rFonts w:ascii="Calibri" w:hAnsi="Calibri"/>
          <w:b/>
          <w:spacing w:val="-8"/>
          <w:sz w:val="20"/>
        </w:rPr>
        <w:t xml:space="preserve"> </w:t>
      </w:r>
      <w:r>
        <w:rPr>
          <w:rFonts w:ascii="Calibri" w:hAnsi="Calibri"/>
          <w:b/>
          <w:sz w:val="20"/>
        </w:rPr>
        <w:t>nivel</w:t>
      </w:r>
    </w:p>
    <w:p w:rsidR="009C7055" w:rsidRDefault="00E138A3">
      <w:pPr>
        <w:pStyle w:val="Textoindependiente"/>
        <w:ind w:left="121"/>
        <w:rPr>
          <w:rFonts w:ascii="Calibri"/>
          <w:sz w:val="20"/>
        </w:rPr>
      </w:pPr>
      <w:r>
        <w:rPr>
          <w:rFonts w:ascii="Calibri"/>
          <w:sz w:val="20"/>
          <w:lang w:val="en-US"/>
        </w:rPr>
      </w:r>
      <w:r>
        <w:rPr>
          <w:rFonts w:ascii="Calibri"/>
          <w:sz w:val="20"/>
        </w:rPr>
        <w:pict>
          <v:shape id="_x0000_s1324" type="#_x0000_t202" style="width:456pt;height:21.15pt;mso-left-percent:-10001;mso-top-percent:-10001;mso-position-horizontal:absolute;mso-position-horizontal-relative:char;mso-position-vertical:absolute;mso-position-vertical-relative:line;mso-left-percent:-10001;mso-top-percent:-10001" fillcolor="#dbe4f0" stroked="f">
            <v:textbox inset="0,0,0,0">
              <w:txbxContent>
                <w:p w:rsidR="009C7055" w:rsidRDefault="00E138A3">
                  <w:pPr>
                    <w:tabs>
                      <w:tab w:val="left" w:pos="6583"/>
                    </w:tabs>
                    <w:spacing w:line="422" w:lineRule="exact"/>
                    <w:ind w:left="107"/>
                    <w:rPr>
                      <w:b/>
                      <w:sz w:val="32"/>
                    </w:rPr>
                  </w:pPr>
                  <w:r>
                    <w:rPr>
                      <w:b/>
                      <w:sz w:val="32"/>
                    </w:rPr>
                    <w:t>Líneas</w:t>
                  </w:r>
                  <w:r>
                    <w:rPr>
                      <w:b/>
                      <w:spacing w:val="-3"/>
                      <w:sz w:val="32"/>
                    </w:rPr>
                    <w:t xml:space="preserve"> </w:t>
                  </w:r>
                  <w:r>
                    <w:rPr>
                      <w:b/>
                      <w:sz w:val="32"/>
                    </w:rPr>
                    <w:t>de</w:t>
                  </w:r>
                  <w:r>
                    <w:rPr>
                      <w:b/>
                      <w:spacing w:val="-3"/>
                      <w:sz w:val="32"/>
                    </w:rPr>
                    <w:t xml:space="preserve"> </w:t>
                  </w:r>
                  <w:r>
                    <w:rPr>
                      <w:b/>
                      <w:sz w:val="32"/>
                    </w:rPr>
                    <w:t>acción</w:t>
                  </w:r>
                  <w:r>
                    <w:rPr>
                      <w:b/>
                      <w:sz w:val="32"/>
                    </w:rPr>
                    <w:tab/>
                    <w:t>Líneas de</w:t>
                  </w:r>
                  <w:r>
                    <w:rPr>
                      <w:b/>
                      <w:spacing w:val="-21"/>
                      <w:sz w:val="32"/>
                    </w:rPr>
                    <w:t xml:space="preserve"> </w:t>
                  </w:r>
                  <w:r>
                    <w:rPr>
                      <w:b/>
                      <w:sz w:val="32"/>
                    </w:rPr>
                    <w:t>acción</w:t>
                  </w:r>
                </w:p>
              </w:txbxContent>
            </v:textbox>
            <w10:wrap type="none"/>
            <w10:anchorlock/>
          </v:shape>
        </w:pict>
      </w:r>
    </w:p>
    <w:p w:rsidR="009C7055" w:rsidRDefault="009C7055">
      <w:pPr>
        <w:rPr>
          <w:rFonts w:ascii="Calibri"/>
          <w:sz w:val="20"/>
        </w:rPr>
        <w:sectPr w:rsidR="009C7055">
          <w:type w:val="continuous"/>
          <w:pgSz w:w="12240" w:h="15840"/>
          <w:pgMar w:top="1500" w:right="0" w:bottom="280" w:left="1580" w:header="720" w:footer="720" w:gutter="0"/>
          <w:cols w:space="720"/>
        </w:sectPr>
      </w:pPr>
    </w:p>
    <w:p w:rsidR="009C7055" w:rsidRDefault="00E138A3">
      <w:pPr>
        <w:spacing w:line="185" w:lineRule="exact"/>
        <w:ind w:left="229"/>
        <w:rPr>
          <w:b/>
          <w:sz w:val="16"/>
        </w:rPr>
      </w:pPr>
      <w:proofErr w:type="gramStart"/>
      <w:r>
        <w:rPr>
          <w:b/>
          <w:sz w:val="16"/>
        </w:rPr>
        <w:t>Preparar  el</w:t>
      </w:r>
      <w:proofErr w:type="gramEnd"/>
      <w:r>
        <w:rPr>
          <w:b/>
          <w:sz w:val="16"/>
        </w:rPr>
        <w:t xml:space="preserve">  sistema   para  que  el usuario</w:t>
      </w:r>
    </w:p>
    <w:p w:rsidR="009C7055" w:rsidRDefault="00E138A3">
      <w:pPr>
        <w:ind w:left="229"/>
        <w:rPr>
          <w:b/>
          <w:sz w:val="16"/>
        </w:rPr>
      </w:pPr>
      <w:proofErr w:type="gramStart"/>
      <w:r>
        <w:rPr>
          <w:b/>
          <w:sz w:val="16"/>
        </w:rPr>
        <w:t>seleccione</w:t>
      </w:r>
      <w:proofErr w:type="gramEnd"/>
      <w:r>
        <w:rPr>
          <w:b/>
          <w:sz w:val="16"/>
        </w:rPr>
        <w:t xml:space="preserve"> a su prestador de servicios de salud</w:t>
      </w:r>
    </w:p>
    <w:p w:rsidR="009C7055" w:rsidRDefault="00E138A3">
      <w:pPr>
        <w:spacing w:line="185" w:lineRule="exact"/>
        <w:ind w:left="229"/>
        <w:rPr>
          <w:b/>
          <w:sz w:val="16"/>
        </w:rPr>
      </w:pPr>
      <w:r>
        <w:br w:type="column"/>
      </w:r>
      <w:r>
        <w:rPr>
          <w:b/>
          <w:sz w:val="16"/>
        </w:rPr>
        <w:t>Impulsar la mejora de la calidad</w:t>
      </w:r>
    </w:p>
    <w:p w:rsidR="009C7055" w:rsidRDefault="00E138A3">
      <w:pPr>
        <w:ind w:left="229"/>
        <w:rPr>
          <w:b/>
          <w:sz w:val="16"/>
        </w:rPr>
      </w:pPr>
      <w:proofErr w:type="gramStart"/>
      <w:r>
        <w:rPr>
          <w:b/>
          <w:sz w:val="16"/>
        </w:rPr>
        <w:t>de</w:t>
      </w:r>
      <w:proofErr w:type="gramEnd"/>
      <w:r>
        <w:rPr>
          <w:b/>
          <w:sz w:val="16"/>
        </w:rPr>
        <w:t xml:space="preserve"> los servicios de salud.</w:t>
      </w:r>
    </w:p>
    <w:p w:rsidR="009C7055" w:rsidRDefault="00E138A3">
      <w:pPr>
        <w:spacing w:before="134"/>
        <w:ind w:right="961"/>
        <w:jc w:val="right"/>
        <w:rPr>
          <w:b/>
        </w:rPr>
      </w:pPr>
      <w:r>
        <w:rPr>
          <w:lang w:val="en-US"/>
        </w:rPr>
        <w:pict>
          <v:shape id="_x0000_s1323" type="#_x0000_t202" style="position:absolute;left:0;text-align:left;margin-left:85.1pt;margin-top:21.35pt;width:456pt;height:53.05pt;z-index:1840;mso-position-horizontal-relative:page" fillcolor="#dbe4f0" stroked="f">
            <v:textbox inset="0,0,0,0">
              <w:txbxContent>
                <w:p w:rsidR="009C7055" w:rsidRDefault="00E138A3">
                  <w:pPr>
                    <w:ind w:left="107" w:right="5821"/>
                    <w:jc w:val="both"/>
                    <w:rPr>
                      <w:b/>
                      <w:sz w:val="16"/>
                    </w:rPr>
                  </w:pPr>
                  <w:r>
                    <w:rPr>
                      <w:b/>
                      <w:sz w:val="16"/>
                    </w:rPr>
                    <w:t>Consolidar la regulación efectiva de los procesos y establecimientos de atención médica.</w:t>
                  </w:r>
                </w:p>
              </w:txbxContent>
            </v:textbox>
            <w10:wrap anchorx="page"/>
          </v:shape>
        </w:pict>
      </w:r>
      <w:r>
        <w:rPr>
          <w:b/>
          <w:color w:val="16365D"/>
        </w:rPr>
        <w:t>11</w:t>
      </w:r>
    </w:p>
    <w:p w:rsidR="009C7055" w:rsidRDefault="009C7055">
      <w:pPr>
        <w:jc w:val="right"/>
        <w:sectPr w:rsidR="009C7055">
          <w:type w:val="continuous"/>
          <w:pgSz w:w="12240" w:h="15840"/>
          <w:pgMar w:top="1500" w:right="0" w:bottom="280" w:left="1580" w:header="720" w:footer="720" w:gutter="0"/>
          <w:cols w:num="2" w:space="720" w:equalWidth="0">
            <w:col w:w="3416" w:space="3059"/>
            <w:col w:w="4185"/>
          </w:cols>
        </w:sectPr>
      </w:pPr>
    </w:p>
    <w:p w:rsidR="009C7055" w:rsidRDefault="009C7055">
      <w:pPr>
        <w:pStyle w:val="Textoindependiente"/>
        <w:spacing w:before="10"/>
        <w:rPr>
          <w:b/>
          <w:sz w:val="4"/>
        </w:rPr>
      </w:pPr>
    </w:p>
    <w:p w:rsidR="009C7055" w:rsidRDefault="00E138A3">
      <w:pPr>
        <w:pStyle w:val="Textoindependiente"/>
        <w:spacing w:line="20" w:lineRule="exact"/>
        <w:ind w:left="9410"/>
        <w:rPr>
          <w:sz w:val="2"/>
        </w:rPr>
      </w:pPr>
      <w:r>
        <w:rPr>
          <w:rFonts w:ascii="Times New Roman"/>
          <w:spacing w:val="3"/>
          <w:sz w:val="2"/>
        </w:rPr>
        <w:t xml:space="preserve"> </w:t>
      </w:r>
      <w:r>
        <w:rPr>
          <w:spacing w:val="3"/>
          <w:sz w:val="2"/>
          <w:lang w:val="en-US"/>
        </w:rPr>
      </w:r>
      <w:r>
        <w:rPr>
          <w:spacing w:val="3"/>
          <w:sz w:val="2"/>
        </w:rPr>
        <w:pict>
          <v:group id="_x0000_s1321" style="width:56.4pt;height:.4pt;mso-position-horizontal-relative:char;mso-position-vertical-relative:line" coordsize="1128,8">
            <v:line id="_x0000_s1322" style="position:absolute" from="0,4" to="1128,4" strokecolor="#16365d" strokeweight=".36pt"/>
            <w10:wrap type="none"/>
            <w10:anchorlock/>
          </v:group>
        </w:pic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1"/>
        <w:rPr>
          <w:b/>
          <w:sz w:val="25"/>
        </w:rPr>
      </w:pPr>
    </w:p>
    <w:p w:rsidR="009C7055" w:rsidRDefault="00E138A3">
      <w:pPr>
        <w:spacing w:before="101"/>
        <w:ind w:left="229" w:right="7241"/>
        <w:jc w:val="both"/>
        <w:rPr>
          <w:b/>
          <w:sz w:val="16"/>
        </w:rPr>
      </w:pPr>
      <w:r>
        <w:rPr>
          <w:b/>
          <w:sz w:val="16"/>
        </w:rPr>
        <w:t>Instrumentar mecanismos que permitan homologar la calidad técnica e int</w:t>
      </w:r>
      <w:r>
        <w:rPr>
          <w:b/>
          <w:sz w:val="16"/>
        </w:rPr>
        <w:t>erpersonal de los servicios de salud</w:t>
      </w:r>
    </w:p>
    <w:p w:rsidR="009C7055" w:rsidRDefault="00E138A3">
      <w:pPr>
        <w:pStyle w:val="Textoindependiente"/>
        <w:spacing w:before="1"/>
        <w:rPr>
          <w:b/>
          <w:sz w:val="13"/>
        </w:rPr>
      </w:pPr>
      <w:r>
        <w:rPr>
          <w:lang w:val="en-US"/>
        </w:rPr>
        <w:pict>
          <v:group id="_x0000_s1315" style="position:absolute;margin-left:84.35pt;margin-top:10.7pt;width:456.75pt;height:.4pt;z-index:1792;mso-wrap-distance-left:0;mso-wrap-distance-right:0;mso-position-horizontal-relative:page" coordorigin="1687,214" coordsize="9135,8">
            <v:line id="_x0000_s1320" style="position:absolute" from="1687,217" to="5102,217" strokecolor="#4f80bc" strokeweight=".36pt"/>
            <v:rect id="_x0000_s1319" style="position:absolute;left:5090;top:213;width:8;height:8" fillcolor="#4f80bc" stroked="f"/>
            <v:line id="_x0000_s1318" style="position:absolute" from="5100,217" to="8174,217" strokecolor="#4f80bc" strokeweight=".36pt"/>
            <v:rect id="_x0000_s1317" style="position:absolute;left:8162;top:213;width:8;height:8" fillcolor="#4f80bc" stroked="f"/>
            <v:line id="_x0000_s1316" style="position:absolute" from="8172,217" to="10822,217" strokecolor="#4f80bc" strokeweight=".36pt"/>
            <w10:wrap type="topAndBottom" anchorx="page"/>
          </v:group>
        </w:pict>
      </w:r>
    </w:p>
    <w:p w:rsidR="009C7055" w:rsidRDefault="00E138A3">
      <w:pPr>
        <w:spacing w:line="184" w:lineRule="exact"/>
        <w:ind w:left="121"/>
        <w:rPr>
          <w:sz w:val="16"/>
        </w:rPr>
      </w:pPr>
      <w:r>
        <w:rPr>
          <w:sz w:val="16"/>
        </w:rPr>
        <w:t>Fuente: Elaboración propia con datos PND 2013-2018, PED 2014-2019 y Programa Sectorial de Salud B.C.</w:t>
      </w:r>
    </w:p>
    <w:p w:rsidR="009C7055" w:rsidRDefault="009C7055">
      <w:pPr>
        <w:spacing w:line="184" w:lineRule="exact"/>
        <w:rPr>
          <w:sz w:val="16"/>
        </w:rPr>
        <w:sectPr w:rsidR="009C7055">
          <w:type w:val="continuous"/>
          <w:pgSz w:w="12240" w:h="15840"/>
          <w:pgMar w:top="1500" w:right="0" w:bottom="280" w:left="1580" w:header="720" w:footer="720" w:gutter="0"/>
          <w:cols w:space="720"/>
        </w:sect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spacing w:before="1"/>
      </w:pPr>
    </w:p>
    <w:p w:rsidR="009C7055" w:rsidRDefault="00E138A3">
      <w:pPr>
        <w:spacing w:before="101"/>
        <w:ind w:right="961"/>
        <w:jc w:val="right"/>
        <w:rPr>
          <w:b/>
        </w:rPr>
      </w:pPr>
      <w:r>
        <w:rPr>
          <w:lang w:val="en-US"/>
        </w:rPr>
        <w:pict>
          <v:line id="_x0000_s1314" style="position:absolute;left:0;text-align:left;z-index:1864;mso-wrap-distance-left:0;mso-wrap-distance-right:0;mso-position-horizontal-relative:page" from="549.7pt,23.1pt" to="606.1pt,23.1pt" strokecolor="#16365d" strokeweight=".36pt">
            <w10:wrap type="topAndBottom" anchorx="page"/>
          </v:line>
        </w:pict>
      </w:r>
      <w:r>
        <w:rPr>
          <w:noProof/>
          <w:lang w:eastAsia="es-MX"/>
        </w:rPr>
        <w:drawing>
          <wp:anchor distT="0" distB="0" distL="0" distR="0" simplePos="0" relativeHeight="1888" behindDoc="0" locked="0" layoutInCell="1" allowOverlap="1">
            <wp:simplePos x="0" y="0"/>
            <wp:positionH relativeFrom="page">
              <wp:posOffset>1080516</wp:posOffset>
            </wp:positionH>
            <wp:positionV relativeFrom="paragraph">
              <wp:posOffset>-3944143</wp:posOffset>
            </wp:positionV>
            <wp:extent cx="5739383" cy="4305299"/>
            <wp:effectExtent l="0" t="0" r="0" b="0"/>
            <wp:wrapNone/>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pic:nvPicPr>
                  <pic:blipFill>
                    <a:blip r:embed="rId28" cstate="print"/>
                    <a:stretch>
                      <a:fillRect/>
                    </a:stretch>
                  </pic:blipFill>
                  <pic:spPr>
                    <a:xfrm>
                      <a:off x="0" y="0"/>
                      <a:ext cx="5739383" cy="4305299"/>
                    </a:xfrm>
                    <a:prstGeom prst="rect">
                      <a:avLst/>
                    </a:prstGeom>
                  </pic:spPr>
                </pic:pic>
              </a:graphicData>
            </a:graphic>
          </wp:anchor>
        </w:drawing>
      </w:r>
      <w:r>
        <w:rPr>
          <w:b/>
          <w:color w:val="16365D"/>
        </w:rPr>
        <w:t>12</w:t>
      </w:r>
    </w:p>
    <w:p w:rsidR="009C7055" w:rsidRDefault="009C7055">
      <w:pPr>
        <w:pStyle w:val="Textoindependiente"/>
        <w:spacing w:before="7"/>
        <w:rPr>
          <w:b/>
          <w:sz w:val="26"/>
        </w:rPr>
      </w:pPr>
    </w:p>
    <w:p w:rsidR="009C7055" w:rsidRDefault="00E138A3">
      <w:pPr>
        <w:ind w:left="1920"/>
        <w:rPr>
          <w:b/>
          <w:sz w:val="72"/>
        </w:rPr>
      </w:pPr>
      <w:r>
        <w:rPr>
          <w:b/>
          <w:color w:val="548CD4"/>
          <w:sz w:val="72"/>
        </w:rPr>
        <w:t>Resultados Logrados</w:t>
      </w:r>
    </w:p>
    <w:p w:rsidR="009C7055" w:rsidRDefault="00E138A3">
      <w:pPr>
        <w:pStyle w:val="Ttulo2"/>
        <w:spacing w:before="717" w:line="360" w:lineRule="auto"/>
        <w:ind w:left="3900" w:hanging="1880"/>
      </w:pPr>
      <w:r>
        <w:rPr>
          <w:color w:val="548CD4"/>
        </w:rPr>
        <w:t>Análisis del Cumplimiento Programático, Presupuestal y de Indicadores</w:t>
      </w:r>
    </w:p>
    <w:p w:rsidR="009C7055" w:rsidRDefault="009C7055">
      <w:pPr>
        <w:spacing w:line="360" w:lineRule="auto"/>
        <w:sectPr w:rsidR="009C7055">
          <w:pgSz w:w="12240" w:h="15840"/>
          <w:pgMar w:top="1180" w:right="0" w:bottom="1220" w:left="1600" w:header="708" w:footer="1024" w:gutter="0"/>
          <w:cols w:space="720"/>
        </w:sectPr>
      </w:pPr>
    </w:p>
    <w:p w:rsidR="009C7055" w:rsidRDefault="009C7055">
      <w:pPr>
        <w:pStyle w:val="Textoindependiente"/>
        <w:spacing w:before="6"/>
        <w:rPr>
          <w:b/>
          <w:sz w:val="9"/>
        </w:rPr>
      </w:pPr>
    </w:p>
    <w:p w:rsidR="009C7055" w:rsidRDefault="00E138A3">
      <w:pPr>
        <w:pStyle w:val="Ttulo3"/>
        <w:spacing w:line="360" w:lineRule="auto"/>
        <w:ind w:right="1701"/>
        <w:jc w:val="both"/>
      </w:pPr>
      <w:bookmarkStart w:id="8" w:name="_TOC_250004"/>
      <w:bookmarkEnd w:id="8"/>
      <w:r>
        <w:rPr>
          <w:color w:val="0070BF"/>
        </w:rPr>
        <w:t>Análisis del cumplimiento de los objetivos establecidos para el ejercicio fiscal 2016</w:t>
      </w:r>
    </w:p>
    <w:p w:rsidR="009C7055" w:rsidRDefault="009C7055">
      <w:pPr>
        <w:pStyle w:val="Textoindependiente"/>
        <w:spacing w:before="9"/>
        <w:rPr>
          <w:b/>
          <w:sz w:val="35"/>
        </w:rPr>
      </w:pPr>
    </w:p>
    <w:p w:rsidR="009C7055" w:rsidRDefault="00E138A3">
      <w:pPr>
        <w:spacing w:line="360" w:lineRule="auto"/>
        <w:ind w:left="101" w:right="1701"/>
        <w:jc w:val="both"/>
        <w:rPr>
          <w:sz w:val="24"/>
        </w:rPr>
      </w:pPr>
      <w:r>
        <w:rPr>
          <w:sz w:val="24"/>
        </w:rPr>
        <w:t xml:space="preserve">En cumplimiento de los objetivos específicos del programa </w:t>
      </w:r>
      <w:r>
        <w:rPr>
          <w:b/>
          <w:sz w:val="24"/>
        </w:rPr>
        <w:t>Federal Participación Soci</w:t>
      </w:r>
      <w:r>
        <w:rPr>
          <w:b/>
          <w:sz w:val="24"/>
        </w:rPr>
        <w:t>al en el Sector Salud Aval Ciudadano</w:t>
      </w:r>
      <w:r>
        <w:rPr>
          <w:sz w:val="24"/>
        </w:rPr>
        <w:t>, se estableció el acuerdo por el que la Federación</w:t>
      </w:r>
      <w:r>
        <w:rPr>
          <w:spacing w:val="-14"/>
          <w:sz w:val="24"/>
        </w:rPr>
        <w:t xml:space="preserve"> </w:t>
      </w:r>
      <w:r>
        <w:rPr>
          <w:sz w:val="24"/>
        </w:rPr>
        <w:t>transfiera</w:t>
      </w:r>
      <w:r>
        <w:rPr>
          <w:spacing w:val="-15"/>
          <w:sz w:val="24"/>
        </w:rPr>
        <w:t xml:space="preserve"> </w:t>
      </w:r>
      <w:r>
        <w:rPr>
          <w:sz w:val="24"/>
        </w:rPr>
        <w:t>en</w:t>
      </w:r>
      <w:r>
        <w:rPr>
          <w:spacing w:val="-14"/>
          <w:sz w:val="24"/>
        </w:rPr>
        <w:t xml:space="preserve"> </w:t>
      </w:r>
      <w:r>
        <w:rPr>
          <w:sz w:val="24"/>
        </w:rPr>
        <w:t>carácter</w:t>
      </w:r>
      <w:r>
        <w:rPr>
          <w:spacing w:val="-15"/>
          <w:sz w:val="24"/>
        </w:rPr>
        <w:t xml:space="preserve"> </w:t>
      </w:r>
      <w:r>
        <w:rPr>
          <w:sz w:val="24"/>
        </w:rPr>
        <w:t>de</w:t>
      </w:r>
      <w:r>
        <w:rPr>
          <w:spacing w:val="-13"/>
          <w:sz w:val="24"/>
        </w:rPr>
        <w:t xml:space="preserve"> </w:t>
      </w:r>
      <w:r>
        <w:rPr>
          <w:sz w:val="24"/>
        </w:rPr>
        <w:t>subsidios,</w:t>
      </w:r>
      <w:r>
        <w:rPr>
          <w:spacing w:val="-15"/>
          <w:sz w:val="24"/>
        </w:rPr>
        <w:t xml:space="preserve"> </w:t>
      </w:r>
      <w:r>
        <w:rPr>
          <w:sz w:val="24"/>
        </w:rPr>
        <w:t>recursos</w:t>
      </w:r>
      <w:r>
        <w:rPr>
          <w:spacing w:val="-14"/>
          <w:sz w:val="24"/>
        </w:rPr>
        <w:t xml:space="preserve"> </w:t>
      </w:r>
      <w:r>
        <w:rPr>
          <w:sz w:val="24"/>
        </w:rPr>
        <w:t>presupuestarios</w:t>
      </w:r>
      <w:r>
        <w:rPr>
          <w:spacing w:val="-16"/>
          <w:sz w:val="24"/>
        </w:rPr>
        <w:t xml:space="preserve"> </w:t>
      </w:r>
      <w:r>
        <w:rPr>
          <w:sz w:val="24"/>
        </w:rPr>
        <w:t>al</w:t>
      </w:r>
      <w:r>
        <w:rPr>
          <w:spacing w:val="-13"/>
          <w:sz w:val="24"/>
        </w:rPr>
        <w:t xml:space="preserve"> </w:t>
      </w:r>
      <w:r>
        <w:rPr>
          <w:sz w:val="24"/>
        </w:rPr>
        <w:t>Estado</w:t>
      </w:r>
      <w:r>
        <w:rPr>
          <w:spacing w:val="-14"/>
          <w:sz w:val="24"/>
        </w:rPr>
        <w:t xml:space="preserve"> </w:t>
      </w:r>
      <w:r>
        <w:rPr>
          <w:sz w:val="24"/>
        </w:rPr>
        <w:t xml:space="preserve">de Baja California con el propósito, de </w:t>
      </w:r>
      <w:r>
        <w:rPr>
          <w:b/>
          <w:sz w:val="24"/>
        </w:rPr>
        <w:t>Contribuir a Elevar la Calidad y Disminuir los Riesgos D</w:t>
      </w:r>
      <w:r>
        <w:rPr>
          <w:b/>
          <w:sz w:val="24"/>
        </w:rPr>
        <w:t xml:space="preserve">erivados de la Prestación de Atención Medica, </w:t>
      </w:r>
      <w:r>
        <w:rPr>
          <w:sz w:val="24"/>
        </w:rPr>
        <w:t xml:space="preserve">para ello se subsidio la cantidad de </w:t>
      </w:r>
      <w:r>
        <w:rPr>
          <w:b/>
          <w:sz w:val="24"/>
        </w:rPr>
        <w:t xml:space="preserve">1 Millón 225 Doscientos Veinticinco mil pesos, </w:t>
      </w:r>
      <w:r>
        <w:rPr>
          <w:sz w:val="24"/>
        </w:rPr>
        <w:t>recursos que se transfirieron en  dos (2), Proyectos estratégicos de la siguiente</w:t>
      </w:r>
      <w:r>
        <w:rPr>
          <w:spacing w:val="-31"/>
          <w:sz w:val="24"/>
        </w:rPr>
        <w:t xml:space="preserve"> </w:t>
      </w:r>
      <w:r>
        <w:rPr>
          <w:sz w:val="24"/>
        </w:rPr>
        <w:t>manera:</w:t>
      </w:r>
    </w:p>
    <w:p w:rsidR="009C7055" w:rsidRDefault="00E138A3">
      <w:pPr>
        <w:pStyle w:val="Ttulo5"/>
        <w:spacing w:line="360" w:lineRule="auto"/>
        <w:ind w:left="2194" w:right="1710" w:hanging="1664"/>
      </w:pPr>
      <w:r>
        <w:rPr>
          <w:lang w:val="en-US"/>
        </w:rPr>
        <w:pict>
          <v:shape id="_x0000_s1313" type="#_x0000_t202" style="position:absolute;left:0;text-align:left;margin-left:94.9pt;margin-top:48.1pt;width:422.05pt;height:264.5pt;z-index:1936;mso-position-horizontal-relative:page" filled="f" stroked="f">
            <v:textbox inset="0,0,0,0">
              <w:txbxContent>
                <w:tbl>
                  <w:tblPr>
                    <w:tblStyle w:val="TableNormal"/>
                    <w:tblW w:w="0" w:type="auto"/>
                    <w:tblBorders>
                      <w:top w:val="single" w:sz="8" w:space="0" w:color="4F80BC"/>
                      <w:left w:val="single" w:sz="8" w:space="0" w:color="4F80BC"/>
                      <w:bottom w:val="single" w:sz="8" w:space="0" w:color="4F80BC"/>
                      <w:right w:val="single" w:sz="8" w:space="0" w:color="4F80BC"/>
                      <w:insideH w:val="single" w:sz="8" w:space="0" w:color="4F80BC"/>
                      <w:insideV w:val="single" w:sz="8" w:space="0" w:color="4F80BC"/>
                    </w:tblBorders>
                    <w:tblLayout w:type="fixed"/>
                    <w:tblLook w:val="01E0" w:firstRow="1" w:lastRow="1" w:firstColumn="1" w:lastColumn="1" w:noHBand="0" w:noVBand="0"/>
                  </w:tblPr>
                  <w:tblGrid>
                    <w:gridCol w:w="3954"/>
                    <w:gridCol w:w="2244"/>
                    <w:gridCol w:w="2243"/>
                  </w:tblGrid>
                  <w:tr w:rsidR="009C7055">
                    <w:trPr>
                      <w:trHeight w:val="956"/>
                    </w:trPr>
                    <w:tc>
                      <w:tcPr>
                        <w:tcW w:w="3954" w:type="dxa"/>
                        <w:tcBorders>
                          <w:left w:val="nil"/>
                          <w:right w:val="single" w:sz="4" w:space="0" w:color="000000"/>
                        </w:tcBorders>
                      </w:tcPr>
                      <w:p w:rsidR="009C7055" w:rsidRDefault="009C7055">
                        <w:pPr>
                          <w:pStyle w:val="TableParagraph"/>
                          <w:spacing w:before="11"/>
                          <w:rPr>
                            <w:sz w:val="23"/>
                          </w:rPr>
                        </w:pPr>
                      </w:p>
                      <w:p w:rsidR="009C7055" w:rsidRDefault="00E138A3">
                        <w:pPr>
                          <w:pStyle w:val="TableParagraph"/>
                          <w:spacing w:before="1"/>
                          <w:ind w:left="108"/>
                          <w:rPr>
                            <w:b/>
                            <w:sz w:val="24"/>
                          </w:rPr>
                        </w:pPr>
                        <w:r>
                          <w:rPr>
                            <w:b/>
                            <w:sz w:val="24"/>
                          </w:rPr>
                          <w:t>Nombre del Proyecto Estratégico</w:t>
                        </w:r>
                      </w:p>
                    </w:tc>
                    <w:tc>
                      <w:tcPr>
                        <w:tcW w:w="2244" w:type="dxa"/>
                        <w:tcBorders>
                          <w:left w:val="single" w:sz="4" w:space="0" w:color="000000"/>
                          <w:right w:val="single" w:sz="4" w:space="0" w:color="000000"/>
                        </w:tcBorders>
                      </w:tcPr>
                      <w:p w:rsidR="009C7055" w:rsidRDefault="00E138A3">
                        <w:pPr>
                          <w:pStyle w:val="TableParagraph"/>
                          <w:ind w:left="392" w:firstLine="103"/>
                          <w:rPr>
                            <w:b/>
                            <w:sz w:val="24"/>
                          </w:rPr>
                        </w:pPr>
                        <w:r>
                          <w:rPr>
                            <w:b/>
                            <w:sz w:val="24"/>
                          </w:rPr>
                          <w:t xml:space="preserve">Asignación </w:t>
                        </w:r>
                        <w:r>
                          <w:rPr>
                            <w:b/>
                            <w:w w:val="95"/>
                            <w:sz w:val="24"/>
                          </w:rPr>
                          <w:t>Presupuestal</w:t>
                        </w:r>
                      </w:p>
                    </w:tc>
                    <w:tc>
                      <w:tcPr>
                        <w:tcW w:w="2243" w:type="dxa"/>
                        <w:tcBorders>
                          <w:left w:val="single" w:sz="4" w:space="0" w:color="000000"/>
                          <w:right w:val="nil"/>
                        </w:tcBorders>
                      </w:tcPr>
                      <w:p w:rsidR="009C7055" w:rsidRDefault="00E138A3">
                        <w:pPr>
                          <w:pStyle w:val="TableParagraph"/>
                          <w:spacing w:before="1" w:line="320" w:lineRule="exact"/>
                          <w:ind w:left="250" w:right="256" w:firstLine="64"/>
                          <w:jc w:val="both"/>
                          <w:rPr>
                            <w:b/>
                            <w:sz w:val="24"/>
                          </w:rPr>
                        </w:pPr>
                        <w:r>
                          <w:rPr>
                            <w:b/>
                            <w:sz w:val="24"/>
                          </w:rPr>
                          <w:t>Cumplimiento Programático y Presupuestal</w:t>
                        </w:r>
                      </w:p>
                    </w:tc>
                  </w:tr>
                  <w:tr w:rsidR="009C7055">
                    <w:trPr>
                      <w:trHeight w:val="1055"/>
                    </w:trPr>
                    <w:tc>
                      <w:tcPr>
                        <w:tcW w:w="3954" w:type="dxa"/>
                        <w:tcBorders>
                          <w:left w:val="nil"/>
                          <w:bottom w:val="single" w:sz="4" w:space="0" w:color="000000"/>
                          <w:right w:val="single" w:sz="4" w:space="0" w:color="000000"/>
                        </w:tcBorders>
                        <w:shd w:val="clear" w:color="auto" w:fill="D3DFED"/>
                      </w:tcPr>
                      <w:p w:rsidR="009C7055" w:rsidRDefault="00E138A3">
                        <w:pPr>
                          <w:pStyle w:val="TableParagraph"/>
                          <w:ind w:left="108" w:right="104"/>
                          <w:jc w:val="both"/>
                          <w:rPr>
                            <w:b/>
                            <w:sz w:val="20"/>
                          </w:rPr>
                        </w:pPr>
                        <w:r>
                          <w:rPr>
                            <w:b/>
                            <w:sz w:val="20"/>
                          </w:rPr>
                          <w:t>Fortalecimiento de las visitas de supervisión estatales a del primer y segundo  nivel  y  servicios  de atención</w:t>
                        </w:r>
                      </w:p>
                      <w:p w:rsidR="009C7055" w:rsidRDefault="00E138A3">
                        <w:pPr>
                          <w:pStyle w:val="TableParagraph"/>
                          <w:spacing w:before="5" w:line="242" w:lineRule="exact"/>
                          <w:ind w:left="108"/>
                          <w:jc w:val="both"/>
                          <w:rPr>
                            <w:b/>
                            <w:sz w:val="20"/>
                          </w:rPr>
                        </w:pPr>
                        <w:r>
                          <w:rPr>
                            <w:b/>
                            <w:sz w:val="20"/>
                          </w:rPr>
                          <w:t>medica especializadas</w:t>
                        </w:r>
                      </w:p>
                    </w:tc>
                    <w:tc>
                      <w:tcPr>
                        <w:tcW w:w="2244" w:type="dxa"/>
                        <w:tcBorders>
                          <w:left w:val="single" w:sz="4" w:space="0" w:color="000000"/>
                          <w:bottom w:val="single" w:sz="4" w:space="0" w:color="000000"/>
                          <w:right w:val="single" w:sz="4" w:space="0" w:color="000000"/>
                        </w:tcBorders>
                        <w:shd w:val="clear" w:color="auto" w:fill="D3DFED"/>
                      </w:tcPr>
                      <w:p w:rsidR="009C7055" w:rsidRDefault="009C7055">
                        <w:pPr>
                          <w:pStyle w:val="TableParagraph"/>
                          <w:spacing w:before="7"/>
                          <w:rPr>
                            <w:sz w:val="27"/>
                          </w:rPr>
                        </w:pPr>
                      </w:p>
                      <w:p w:rsidR="009C7055" w:rsidRDefault="00E138A3">
                        <w:pPr>
                          <w:pStyle w:val="TableParagraph"/>
                          <w:ind w:left="375" w:right="379"/>
                          <w:jc w:val="center"/>
                          <w:rPr>
                            <w:b/>
                            <w:sz w:val="24"/>
                          </w:rPr>
                        </w:pPr>
                        <w:r>
                          <w:rPr>
                            <w:b/>
                            <w:sz w:val="24"/>
                          </w:rPr>
                          <w:t>$ 550,000.00</w:t>
                        </w:r>
                      </w:p>
                    </w:tc>
                    <w:tc>
                      <w:tcPr>
                        <w:tcW w:w="2243" w:type="dxa"/>
                        <w:vMerge w:val="restart"/>
                        <w:tcBorders>
                          <w:left w:val="single" w:sz="4" w:space="0" w:color="000000"/>
                          <w:right w:val="nil"/>
                        </w:tcBorders>
                        <w:shd w:val="clear" w:color="auto" w:fill="D3DFED"/>
                      </w:tcPr>
                      <w:p w:rsidR="009C7055" w:rsidRDefault="009C7055">
                        <w:pPr>
                          <w:pStyle w:val="TableParagraph"/>
                          <w:rPr>
                            <w:sz w:val="64"/>
                          </w:rPr>
                        </w:pPr>
                      </w:p>
                      <w:p w:rsidR="009C7055" w:rsidRDefault="009C7055">
                        <w:pPr>
                          <w:pStyle w:val="TableParagraph"/>
                          <w:spacing w:before="8"/>
                          <w:rPr>
                            <w:sz w:val="55"/>
                          </w:rPr>
                        </w:pPr>
                      </w:p>
                      <w:p w:rsidR="009C7055" w:rsidRDefault="00E138A3">
                        <w:pPr>
                          <w:pStyle w:val="TableParagraph"/>
                          <w:ind w:left="291"/>
                          <w:rPr>
                            <w:b/>
                            <w:sz w:val="48"/>
                          </w:rPr>
                        </w:pPr>
                        <w:r>
                          <w:rPr>
                            <w:b/>
                            <w:sz w:val="48"/>
                          </w:rPr>
                          <w:t>97.06%</w:t>
                        </w:r>
                      </w:p>
                    </w:tc>
                  </w:tr>
                  <w:tr w:rsidR="009C7055">
                    <w:trPr>
                      <w:trHeight w:val="1851"/>
                    </w:trPr>
                    <w:tc>
                      <w:tcPr>
                        <w:tcW w:w="3954" w:type="dxa"/>
                        <w:tcBorders>
                          <w:top w:val="single" w:sz="4" w:space="0" w:color="000000"/>
                          <w:left w:val="nil"/>
                          <w:bottom w:val="single" w:sz="4" w:space="0" w:color="000000"/>
                          <w:right w:val="single" w:sz="4" w:space="0" w:color="000000"/>
                        </w:tcBorders>
                      </w:tcPr>
                      <w:p w:rsidR="009C7055" w:rsidRDefault="00E138A3">
                        <w:pPr>
                          <w:pStyle w:val="TableParagraph"/>
                          <w:ind w:left="108" w:right="103"/>
                          <w:jc w:val="both"/>
                          <w:rPr>
                            <w:b/>
                            <w:sz w:val="20"/>
                          </w:rPr>
                        </w:pPr>
                        <w:r>
                          <w:rPr>
                            <w:b/>
                            <w:sz w:val="20"/>
                          </w:rPr>
                          <w:t>Capacitar</w:t>
                        </w:r>
                        <w:r>
                          <w:rPr>
                            <w:b/>
                            <w:spacing w:val="-18"/>
                            <w:sz w:val="20"/>
                          </w:rPr>
                          <w:t xml:space="preserve"> </w:t>
                        </w:r>
                        <w:r>
                          <w:rPr>
                            <w:b/>
                            <w:sz w:val="20"/>
                          </w:rPr>
                          <w:t>a</w:t>
                        </w:r>
                        <w:r>
                          <w:rPr>
                            <w:b/>
                            <w:spacing w:val="-17"/>
                            <w:sz w:val="20"/>
                          </w:rPr>
                          <w:t xml:space="preserve"> </w:t>
                        </w:r>
                        <w:r>
                          <w:rPr>
                            <w:b/>
                            <w:sz w:val="20"/>
                          </w:rPr>
                          <w:t>los</w:t>
                        </w:r>
                        <w:r>
                          <w:rPr>
                            <w:b/>
                            <w:spacing w:val="-17"/>
                            <w:sz w:val="20"/>
                          </w:rPr>
                          <w:t xml:space="preserve"> </w:t>
                        </w:r>
                        <w:r>
                          <w:rPr>
                            <w:b/>
                            <w:sz w:val="20"/>
                          </w:rPr>
                          <w:t>responsables</w:t>
                        </w:r>
                        <w:r>
                          <w:rPr>
                            <w:b/>
                            <w:spacing w:val="-17"/>
                            <w:sz w:val="20"/>
                          </w:rPr>
                          <w:t xml:space="preserve"> </w:t>
                        </w:r>
                        <w:r>
                          <w:rPr>
                            <w:b/>
                            <w:sz w:val="20"/>
                          </w:rPr>
                          <w:t>estatales</w:t>
                        </w:r>
                        <w:r>
                          <w:rPr>
                            <w:b/>
                            <w:spacing w:val="-17"/>
                            <w:sz w:val="20"/>
                          </w:rPr>
                          <w:t xml:space="preserve"> </w:t>
                        </w:r>
                        <w:r>
                          <w:rPr>
                            <w:b/>
                            <w:sz w:val="20"/>
                          </w:rPr>
                          <w:t>de calidad y gestores de calidad jurisdiccionales y gestores de calidad locales en la implementación del programa de mejora continua de la calidad  y  la  atención  de  hallazgos</w:t>
                        </w:r>
                        <w:r>
                          <w:rPr>
                            <w:b/>
                            <w:spacing w:val="11"/>
                            <w:sz w:val="20"/>
                          </w:rPr>
                          <w:t xml:space="preserve"> </w:t>
                        </w:r>
                        <w:r>
                          <w:rPr>
                            <w:b/>
                            <w:sz w:val="20"/>
                          </w:rPr>
                          <w:t>de</w:t>
                        </w:r>
                      </w:p>
                      <w:p w:rsidR="009C7055" w:rsidRDefault="00E138A3">
                        <w:pPr>
                          <w:pStyle w:val="TableParagraph"/>
                          <w:spacing w:before="6" w:line="242" w:lineRule="exact"/>
                          <w:ind w:left="108"/>
                          <w:jc w:val="both"/>
                          <w:rPr>
                            <w:b/>
                            <w:sz w:val="20"/>
                          </w:rPr>
                        </w:pPr>
                        <w:proofErr w:type="gramStart"/>
                        <w:r>
                          <w:rPr>
                            <w:b/>
                            <w:sz w:val="20"/>
                          </w:rPr>
                          <w:t>supervisión</w:t>
                        </w:r>
                        <w:proofErr w:type="gramEnd"/>
                        <w:r>
                          <w:rPr>
                            <w:b/>
                            <w:sz w:val="20"/>
                          </w:rPr>
                          <w:t>.</w:t>
                        </w:r>
                      </w:p>
                    </w:tc>
                    <w:tc>
                      <w:tcPr>
                        <w:tcW w:w="2244" w:type="dxa"/>
                        <w:tcBorders>
                          <w:top w:val="single" w:sz="4" w:space="0" w:color="000000"/>
                          <w:left w:val="single" w:sz="4" w:space="0" w:color="000000"/>
                          <w:bottom w:val="single" w:sz="4" w:space="0" w:color="000000"/>
                          <w:right w:val="single" w:sz="4" w:space="0" w:color="000000"/>
                        </w:tcBorders>
                      </w:tcPr>
                      <w:p w:rsidR="009C7055" w:rsidRDefault="009C7055">
                        <w:pPr>
                          <w:pStyle w:val="TableParagraph"/>
                          <w:rPr>
                            <w:sz w:val="32"/>
                          </w:rPr>
                        </w:pPr>
                      </w:p>
                      <w:p w:rsidR="009C7055" w:rsidRDefault="009C7055">
                        <w:pPr>
                          <w:pStyle w:val="TableParagraph"/>
                          <w:spacing w:before="6"/>
                          <w:rPr>
                            <w:sz w:val="25"/>
                          </w:rPr>
                        </w:pPr>
                      </w:p>
                      <w:p w:rsidR="009C7055" w:rsidRDefault="00E138A3">
                        <w:pPr>
                          <w:pStyle w:val="TableParagraph"/>
                          <w:ind w:left="375" w:right="378"/>
                          <w:jc w:val="center"/>
                          <w:rPr>
                            <w:b/>
                            <w:sz w:val="24"/>
                          </w:rPr>
                        </w:pPr>
                        <w:r>
                          <w:rPr>
                            <w:b/>
                            <w:sz w:val="24"/>
                          </w:rPr>
                          <w:t>$375,000.00</w:t>
                        </w:r>
                      </w:p>
                    </w:tc>
                    <w:tc>
                      <w:tcPr>
                        <w:tcW w:w="2243" w:type="dxa"/>
                        <w:vMerge/>
                        <w:tcBorders>
                          <w:top w:val="nil"/>
                          <w:left w:val="single" w:sz="4" w:space="0" w:color="000000"/>
                          <w:right w:val="nil"/>
                        </w:tcBorders>
                        <w:shd w:val="clear" w:color="auto" w:fill="D3DFED"/>
                      </w:tcPr>
                      <w:p w:rsidR="009C7055" w:rsidRDefault="009C7055">
                        <w:pPr>
                          <w:rPr>
                            <w:sz w:val="2"/>
                            <w:szCs w:val="2"/>
                          </w:rPr>
                        </w:pPr>
                      </w:p>
                    </w:tc>
                  </w:tr>
                  <w:tr w:rsidR="009C7055">
                    <w:trPr>
                      <w:trHeight w:val="1323"/>
                    </w:trPr>
                    <w:tc>
                      <w:tcPr>
                        <w:tcW w:w="3954" w:type="dxa"/>
                        <w:tcBorders>
                          <w:top w:val="single" w:sz="4" w:space="0" w:color="000000"/>
                          <w:left w:val="nil"/>
                          <w:right w:val="single" w:sz="4" w:space="0" w:color="000000"/>
                        </w:tcBorders>
                        <w:shd w:val="clear" w:color="auto" w:fill="D3DFED"/>
                      </w:tcPr>
                      <w:p w:rsidR="009C7055" w:rsidRDefault="00E138A3">
                        <w:pPr>
                          <w:pStyle w:val="TableParagraph"/>
                          <w:ind w:left="108" w:right="102"/>
                          <w:jc w:val="both"/>
                          <w:rPr>
                            <w:b/>
                            <w:sz w:val="20"/>
                          </w:rPr>
                        </w:pPr>
                        <w:r>
                          <w:rPr>
                            <w:b/>
                            <w:sz w:val="20"/>
                          </w:rPr>
                          <w:t xml:space="preserve">Fortalecer las competencias técnicas de los profesionales de la salud que se encuentran en atención directa de pacientes en los establecimientos </w:t>
                        </w:r>
                        <w:r>
                          <w:rPr>
                            <w:b/>
                            <w:spacing w:val="51"/>
                            <w:sz w:val="20"/>
                          </w:rPr>
                          <w:t xml:space="preserve"> </w:t>
                        </w:r>
                        <w:r>
                          <w:rPr>
                            <w:b/>
                            <w:sz w:val="20"/>
                          </w:rPr>
                          <w:t>para</w:t>
                        </w:r>
                      </w:p>
                      <w:p w:rsidR="009C7055" w:rsidRDefault="00E138A3">
                        <w:pPr>
                          <w:pStyle w:val="TableParagraph"/>
                          <w:spacing w:before="6" w:line="247" w:lineRule="exact"/>
                          <w:ind w:left="108"/>
                          <w:jc w:val="both"/>
                          <w:rPr>
                            <w:b/>
                            <w:sz w:val="20"/>
                          </w:rPr>
                        </w:pPr>
                        <w:proofErr w:type="gramStart"/>
                        <w:r>
                          <w:rPr>
                            <w:b/>
                            <w:sz w:val="20"/>
                          </w:rPr>
                          <w:t>la</w:t>
                        </w:r>
                        <w:proofErr w:type="gramEnd"/>
                        <w:r>
                          <w:rPr>
                            <w:b/>
                            <w:sz w:val="20"/>
                          </w:rPr>
                          <w:t xml:space="preserve"> atención médica.</w:t>
                        </w:r>
                      </w:p>
                    </w:tc>
                    <w:tc>
                      <w:tcPr>
                        <w:tcW w:w="2244" w:type="dxa"/>
                        <w:tcBorders>
                          <w:top w:val="single" w:sz="4" w:space="0" w:color="000000"/>
                          <w:left w:val="single" w:sz="4" w:space="0" w:color="000000"/>
                          <w:right w:val="single" w:sz="4" w:space="0" w:color="000000"/>
                        </w:tcBorders>
                        <w:shd w:val="clear" w:color="auto" w:fill="D3DFED"/>
                      </w:tcPr>
                      <w:p w:rsidR="009C7055" w:rsidRDefault="009C7055">
                        <w:pPr>
                          <w:pStyle w:val="TableParagraph"/>
                          <w:spacing w:before="5"/>
                          <w:rPr>
                            <w:sz w:val="37"/>
                          </w:rPr>
                        </w:pPr>
                      </w:p>
                      <w:p w:rsidR="009C7055" w:rsidRDefault="00E138A3">
                        <w:pPr>
                          <w:pStyle w:val="TableParagraph"/>
                          <w:ind w:left="375" w:right="378"/>
                          <w:jc w:val="center"/>
                          <w:rPr>
                            <w:b/>
                            <w:sz w:val="24"/>
                          </w:rPr>
                        </w:pPr>
                        <w:r>
                          <w:rPr>
                            <w:b/>
                            <w:sz w:val="24"/>
                          </w:rPr>
                          <w:t>$300,000.00</w:t>
                        </w:r>
                      </w:p>
                    </w:tc>
                    <w:tc>
                      <w:tcPr>
                        <w:tcW w:w="2243" w:type="dxa"/>
                        <w:vMerge/>
                        <w:tcBorders>
                          <w:top w:val="nil"/>
                          <w:left w:val="single" w:sz="4" w:space="0" w:color="000000"/>
                          <w:right w:val="nil"/>
                        </w:tcBorders>
                        <w:shd w:val="clear" w:color="auto" w:fill="D3DFED"/>
                      </w:tcPr>
                      <w:p w:rsidR="009C7055" w:rsidRDefault="009C7055">
                        <w:pPr>
                          <w:rPr>
                            <w:sz w:val="2"/>
                            <w:szCs w:val="2"/>
                          </w:rPr>
                        </w:pPr>
                      </w:p>
                    </w:tc>
                  </w:tr>
                </w:tbl>
                <w:p w:rsidR="009C7055" w:rsidRDefault="009C7055">
                  <w:pPr>
                    <w:pStyle w:val="Textoindependiente"/>
                  </w:pPr>
                </w:p>
              </w:txbxContent>
            </v:textbox>
            <w10:wrap anchorx="page"/>
          </v:shape>
        </w:pict>
      </w:r>
      <w:r>
        <w:t>Tabla 1. Porcentaje de Cumplimiento de los Proyectos Estratégicos con Recursos Presupuestales Aval Ciudadano.</w:t>
      </w:r>
    </w:p>
    <w:p w:rsidR="009C7055" w:rsidRDefault="00E138A3">
      <w:pPr>
        <w:spacing w:before="252"/>
        <w:ind w:right="961"/>
        <w:jc w:val="right"/>
        <w:rPr>
          <w:b/>
        </w:rPr>
      </w:pPr>
      <w:r>
        <w:rPr>
          <w:lang w:val="en-US"/>
        </w:rPr>
        <w:pict>
          <v:line id="_x0000_s1312" style="position:absolute;left:0;text-align:left;z-index:1912;mso-wrap-distance-left:0;mso-wrap-distance-right:0;mso-position-horizontal-relative:page" from="549.7pt,30.65pt" to="606.1pt,30.65pt" strokecolor="#16365d" strokeweight=".36pt">
            <w10:wrap type="topAndBottom" anchorx="page"/>
          </v:line>
        </w:pict>
      </w:r>
      <w:r>
        <w:rPr>
          <w:b/>
          <w:color w:val="16365D"/>
        </w:rPr>
        <w:t>13</w:t>
      </w: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spacing w:before="6"/>
        <w:rPr>
          <w:b/>
          <w:sz w:val="41"/>
        </w:rPr>
      </w:pPr>
    </w:p>
    <w:p w:rsidR="009C7055" w:rsidRDefault="00E138A3">
      <w:pPr>
        <w:ind w:left="101" w:right="1696"/>
        <w:jc w:val="both"/>
        <w:rPr>
          <w:sz w:val="16"/>
        </w:rPr>
      </w:pPr>
      <w:r>
        <w:rPr>
          <w:sz w:val="16"/>
        </w:rPr>
        <w:t>Fuente:</w:t>
      </w:r>
      <w:r>
        <w:rPr>
          <w:spacing w:val="-9"/>
          <w:sz w:val="16"/>
        </w:rPr>
        <w:t xml:space="preserve"> </w:t>
      </w:r>
      <w:r>
        <w:rPr>
          <w:sz w:val="16"/>
        </w:rPr>
        <w:t>Elaboración</w:t>
      </w:r>
      <w:r>
        <w:rPr>
          <w:spacing w:val="-13"/>
          <w:sz w:val="16"/>
        </w:rPr>
        <w:t xml:space="preserve"> </w:t>
      </w:r>
      <w:r>
        <w:rPr>
          <w:sz w:val="16"/>
        </w:rPr>
        <w:t>Propia</w:t>
      </w:r>
      <w:r>
        <w:rPr>
          <w:spacing w:val="-11"/>
          <w:sz w:val="16"/>
        </w:rPr>
        <w:t xml:space="preserve"> </w:t>
      </w:r>
      <w:r>
        <w:rPr>
          <w:sz w:val="16"/>
        </w:rPr>
        <w:t>en</w:t>
      </w:r>
      <w:r>
        <w:rPr>
          <w:spacing w:val="-10"/>
          <w:sz w:val="16"/>
        </w:rPr>
        <w:t xml:space="preserve"> </w:t>
      </w:r>
      <w:r>
        <w:rPr>
          <w:sz w:val="16"/>
        </w:rPr>
        <w:t>apego</w:t>
      </w:r>
      <w:r>
        <w:rPr>
          <w:spacing w:val="-11"/>
          <w:sz w:val="16"/>
        </w:rPr>
        <w:t xml:space="preserve"> </w:t>
      </w:r>
      <w:r>
        <w:rPr>
          <w:sz w:val="16"/>
        </w:rPr>
        <w:t>al</w:t>
      </w:r>
      <w:r>
        <w:rPr>
          <w:spacing w:val="-11"/>
          <w:sz w:val="16"/>
        </w:rPr>
        <w:t xml:space="preserve"> </w:t>
      </w:r>
      <w:r>
        <w:rPr>
          <w:sz w:val="16"/>
        </w:rPr>
        <w:t>Informe</w:t>
      </w:r>
      <w:r>
        <w:rPr>
          <w:spacing w:val="-11"/>
          <w:sz w:val="16"/>
        </w:rPr>
        <w:t xml:space="preserve"> </w:t>
      </w:r>
      <w:r>
        <w:rPr>
          <w:sz w:val="16"/>
        </w:rPr>
        <w:t>sobre</w:t>
      </w:r>
      <w:r>
        <w:rPr>
          <w:spacing w:val="-11"/>
          <w:sz w:val="16"/>
        </w:rPr>
        <w:t xml:space="preserve"> </w:t>
      </w:r>
      <w:r>
        <w:rPr>
          <w:sz w:val="16"/>
        </w:rPr>
        <w:t>la</w:t>
      </w:r>
      <w:r>
        <w:rPr>
          <w:spacing w:val="-11"/>
          <w:sz w:val="16"/>
        </w:rPr>
        <w:t xml:space="preserve"> </w:t>
      </w:r>
      <w:r>
        <w:rPr>
          <w:sz w:val="16"/>
        </w:rPr>
        <w:t>Situación</w:t>
      </w:r>
      <w:r>
        <w:rPr>
          <w:spacing w:val="-10"/>
          <w:sz w:val="16"/>
        </w:rPr>
        <w:t xml:space="preserve"> </w:t>
      </w:r>
      <w:r>
        <w:rPr>
          <w:sz w:val="16"/>
        </w:rPr>
        <w:t>Económica,</w:t>
      </w:r>
      <w:r>
        <w:rPr>
          <w:spacing w:val="-9"/>
          <w:sz w:val="16"/>
        </w:rPr>
        <w:t xml:space="preserve"> </w:t>
      </w:r>
      <w:r>
        <w:rPr>
          <w:sz w:val="16"/>
        </w:rPr>
        <w:t>las</w:t>
      </w:r>
      <w:r>
        <w:rPr>
          <w:spacing w:val="-11"/>
          <w:sz w:val="16"/>
        </w:rPr>
        <w:t xml:space="preserve"> </w:t>
      </w:r>
      <w:r>
        <w:rPr>
          <w:sz w:val="16"/>
        </w:rPr>
        <w:t>Finanzas</w:t>
      </w:r>
      <w:r>
        <w:rPr>
          <w:spacing w:val="-11"/>
          <w:sz w:val="16"/>
        </w:rPr>
        <w:t xml:space="preserve"> </w:t>
      </w:r>
      <w:r>
        <w:rPr>
          <w:sz w:val="16"/>
        </w:rPr>
        <w:t>Públicas</w:t>
      </w:r>
      <w:r>
        <w:rPr>
          <w:spacing w:val="-11"/>
          <w:sz w:val="16"/>
        </w:rPr>
        <w:t xml:space="preserve"> </w:t>
      </w:r>
      <w:r>
        <w:rPr>
          <w:sz w:val="16"/>
        </w:rPr>
        <w:t>y</w:t>
      </w:r>
      <w:r>
        <w:rPr>
          <w:spacing w:val="-11"/>
          <w:sz w:val="16"/>
        </w:rPr>
        <w:t xml:space="preserve"> </w:t>
      </w:r>
      <w:r>
        <w:rPr>
          <w:sz w:val="16"/>
        </w:rPr>
        <w:t>la</w:t>
      </w:r>
      <w:r>
        <w:rPr>
          <w:spacing w:val="-11"/>
          <w:sz w:val="16"/>
        </w:rPr>
        <w:t xml:space="preserve"> </w:t>
      </w:r>
      <w:r>
        <w:rPr>
          <w:sz w:val="16"/>
        </w:rPr>
        <w:t>Deuda</w:t>
      </w:r>
      <w:r>
        <w:rPr>
          <w:spacing w:val="-11"/>
          <w:sz w:val="16"/>
        </w:rPr>
        <w:t xml:space="preserve"> </w:t>
      </w:r>
      <w:r>
        <w:rPr>
          <w:sz w:val="16"/>
        </w:rPr>
        <w:t>Pública</w:t>
      </w:r>
      <w:r>
        <w:rPr>
          <w:spacing w:val="-11"/>
          <w:sz w:val="16"/>
        </w:rPr>
        <w:t xml:space="preserve"> </w:t>
      </w:r>
      <w:r>
        <w:rPr>
          <w:sz w:val="16"/>
        </w:rPr>
        <w:t>al</w:t>
      </w:r>
      <w:r>
        <w:rPr>
          <w:spacing w:val="-11"/>
          <w:sz w:val="16"/>
        </w:rPr>
        <w:t xml:space="preserve"> </w:t>
      </w:r>
      <w:r>
        <w:rPr>
          <w:sz w:val="16"/>
        </w:rPr>
        <w:t>cuarto Trimestre</w:t>
      </w:r>
      <w:r>
        <w:rPr>
          <w:spacing w:val="-9"/>
          <w:sz w:val="16"/>
        </w:rPr>
        <w:t xml:space="preserve"> </w:t>
      </w:r>
      <w:r>
        <w:rPr>
          <w:sz w:val="16"/>
        </w:rPr>
        <w:t>2016.</w:t>
      </w:r>
    </w:p>
    <w:p w:rsidR="009C7055" w:rsidRDefault="009C7055">
      <w:pPr>
        <w:jc w:val="both"/>
        <w:rPr>
          <w:sz w:val="16"/>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spacing w:before="101" w:line="360" w:lineRule="auto"/>
        <w:ind w:left="101" w:right="1698"/>
        <w:jc w:val="both"/>
        <w:rPr>
          <w:b/>
          <w:sz w:val="24"/>
        </w:rPr>
      </w:pPr>
      <w:r>
        <w:rPr>
          <w:sz w:val="24"/>
        </w:rPr>
        <w:t>Como</w:t>
      </w:r>
      <w:r>
        <w:rPr>
          <w:spacing w:val="-6"/>
          <w:sz w:val="24"/>
        </w:rPr>
        <w:t xml:space="preserve"> </w:t>
      </w:r>
      <w:r>
        <w:rPr>
          <w:sz w:val="24"/>
        </w:rPr>
        <w:t>se</w:t>
      </w:r>
      <w:r>
        <w:rPr>
          <w:spacing w:val="-7"/>
          <w:sz w:val="24"/>
        </w:rPr>
        <w:t xml:space="preserve"> </w:t>
      </w:r>
      <w:r>
        <w:rPr>
          <w:sz w:val="24"/>
        </w:rPr>
        <w:t>puede</w:t>
      </w:r>
      <w:r>
        <w:rPr>
          <w:spacing w:val="-7"/>
          <w:sz w:val="24"/>
        </w:rPr>
        <w:t xml:space="preserve"> </w:t>
      </w:r>
      <w:r>
        <w:rPr>
          <w:sz w:val="24"/>
        </w:rPr>
        <w:t>apreciar</w:t>
      </w:r>
      <w:r>
        <w:rPr>
          <w:spacing w:val="-6"/>
          <w:sz w:val="24"/>
        </w:rPr>
        <w:t xml:space="preserve"> </w:t>
      </w:r>
      <w:r>
        <w:rPr>
          <w:sz w:val="24"/>
        </w:rPr>
        <w:t>el</w:t>
      </w:r>
      <w:r>
        <w:rPr>
          <w:spacing w:val="-7"/>
          <w:sz w:val="24"/>
        </w:rPr>
        <w:t xml:space="preserve"> </w:t>
      </w:r>
      <w:r>
        <w:rPr>
          <w:sz w:val="24"/>
        </w:rPr>
        <w:t>grado</w:t>
      </w:r>
      <w:r>
        <w:rPr>
          <w:spacing w:val="-6"/>
          <w:sz w:val="24"/>
        </w:rPr>
        <w:t xml:space="preserve"> </w:t>
      </w:r>
      <w:r>
        <w:rPr>
          <w:sz w:val="24"/>
        </w:rPr>
        <w:t>de</w:t>
      </w:r>
      <w:r>
        <w:rPr>
          <w:spacing w:val="-7"/>
          <w:sz w:val="24"/>
        </w:rPr>
        <w:t xml:space="preserve"> </w:t>
      </w:r>
      <w:r>
        <w:rPr>
          <w:sz w:val="24"/>
        </w:rPr>
        <w:t>cumplimiento</w:t>
      </w:r>
      <w:r>
        <w:rPr>
          <w:spacing w:val="-6"/>
          <w:sz w:val="24"/>
        </w:rPr>
        <w:t xml:space="preserve"> </w:t>
      </w:r>
      <w:r>
        <w:rPr>
          <w:sz w:val="24"/>
        </w:rPr>
        <w:t>programático</w:t>
      </w:r>
      <w:r>
        <w:rPr>
          <w:spacing w:val="-6"/>
          <w:sz w:val="24"/>
        </w:rPr>
        <w:t xml:space="preserve"> </w:t>
      </w:r>
      <w:r>
        <w:rPr>
          <w:sz w:val="24"/>
        </w:rPr>
        <w:t>y presupuestal</w:t>
      </w:r>
      <w:r>
        <w:rPr>
          <w:spacing w:val="-7"/>
          <w:sz w:val="24"/>
        </w:rPr>
        <w:t xml:space="preserve"> </w:t>
      </w:r>
      <w:r>
        <w:rPr>
          <w:sz w:val="24"/>
        </w:rPr>
        <w:t>del Programa</w:t>
      </w:r>
      <w:r>
        <w:rPr>
          <w:spacing w:val="-17"/>
          <w:sz w:val="24"/>
        </w:rPr>
        <w:t xml:space="preserve"> </w:t>
      </w:r>
      <w:r>
        <w:rPr>
          <w:b/>
          <w:sz w:val="24"/>
        </w:rPr>
        <w:t>G005</w:t>
      </w:r>
      <w:r>
        <w:rPr>
          <w:b/>
          <w:spacing w:val="-17"/>
          <w:sz w:val="24"/>
        </w:rPr>
        <w:t xml:space="preserve"> </w:t>
      </w:r>
      <w:r>
        <w:rPr>
          <w:sz w:val="24"/>
        </w:rPr>
        <w:t>"</w:t>
      </w:r>
      <w:r>
        <w:rPr>
          <w:b/>
          <w:sz w:val="24"/>
        </w:rPr>
        <w:t>Contribuir</w:t>
      </w:r>
      <w:r>
        <w:rPr>
          <w:b/>
          <w:spacing w:val="-16"/>
          <w:sz w:val="24"/>
        </w:rPr>
        <w:t xml:space="preserve"> </w:t>
      </w:r>
      <w:r>
        <w:rPr>
          <w:b/>
          <w:sz w:val="24"/>
        </w:rPr>
        <w:t>a</w:t>
      </w:r>
      <w:r>
        <w:rPr>
          <w:b/>
          <w:spacing w:val="-18"/>
          <w:sz w:val="24"/>
        </w:rPr>
        <w:t xml:space="preserve"> </w:t>
      </w:r>
      <w:r>
        <w:rPr>
          <w:b/>
          <w:sz w:val="24"/>
        </w:rPr>
        <w:t>Elevar</w:t>
      </w:r>
      <w:r>
        <w:rPr>
          <w:b/>
          <w:spacing w:val="-16"/>
          <w:sz w:val="24"/>
        </w:rPr>
        <w:t xml:space="preserve"> </w:t>
      </w:r>
      <w:r>
        <w:rPr>
          <w:b/>
          <w:sz w:val="24"/>
        </w:rPr>
        <w:t>la</w:t>
      </w:r>
      <w:r>
        <w:rPr>
          <w:b/>
          <w:spacing w:val="-16"/>
          <w:sz w:val="24"/>
        </w:rPr>
        <w:t xml:space="preserve"> </w:t>
      </w:r>
      <w:r>
        <w:rPr>
          <w:b/>
          <w:sz w:val="24"/>
        </w:rPr>
        <w:t>Calidad</w:t>
      </w:r>
      <w:r>
        <w:rPr>
          <w:b/>
          <w:spacing w:val="-16"/>
          <w:sz w:val="24"/>
        </w:rPr>
        <w:t xml:space="preserve"> </w:t>
      </w:r>
      <w:r>
        <w:rPr>
          <w:b/>
          <w:sz w:val="24"/>
        </w:rPr>
        <w:t>y</w:t>
      </w:r>
      <w:r>
        <w:rPr>
          <w:b/>
          <w:spacing w:val="-16"/>
          <w:sz w:val="24"/>
        </w:rPr>
        <w:t xml:space="preserve"> </w:t>
      </w:r>
      <w:r>
        <w:rPr>
          <w:b/>
          <w:sz w:val="24"/>
        </w:rPr>
        <w:t>Disminuir</w:t>
      </w:r>
      <w:r>
        <w:rPr>
          <w:b/>
          <w:spacing w:val="-16"/>
          <w:sz w:val="24"/>
        </w:rPr>
        <w:t xml:space="preserve"> </w:t>
      </w:r>
      <w:r>
        <w:rPr>
          <w:b/>
          <w:sz w:val="24"/>
        </w:rPr>
        <w:t>los</w:t>
      </w:r>
      <w:r>
        <w:rPr>
          <w:b/>
          <w:spacing w:val="-15"/>
          <w:sz w:val="24"/>
        </w:rPr>
        <w:t xml:space="preserve"> </w:t>
      </w:r>
      <w:r>
        <w:rPr>
          <w:b/>
          <w:sz w:val="24"/>
        </w:rPr>
        <w:t>Riesgos</w:t>
      </w:r>
      <w:r>
        <w:rPr>
          <w:b/>
          <w:spacing w:val="-17"/>
          <w:sz w:val="24"/>
        </w:rPr>
        <w:t xml:space="preserve"> </w:t>
      </w:r>
      <w:r>
        <w:rPr>
          <w:b/>
          <w:sz w:val="24"/>
        </w:rPr>
        <w:t>Derivados de la Prestación de Atención Medica" Cumple con un Excelen</w:t>
      </w:r>
      <w:r>
        <w:rPr>
          <w:b/>
          <w:sz w:val="24"/>
        </w:rPr>
        <w:t xml:space="preserve">te cumplimiento de Desempeño en el ejercicio 2016, </w:t>
      </w:r>
      <w:r>
        <w:rPr>
          <w:sz w:val="24"/>
        </w:rPr>
        <w:t xml:space="preserve">en términos reales las capacidades institucionales gubernamentales del Estado, demostraron un </w:t>
      </w:r>
      <w:r>
        <w:rPr>
          <w:b/>
          <w:sz w:val="24"/>
        </w:rPr>
        <w:t xml:space="preserve">97.06%, </w:t>
      </w:r>
      <w:r>
        <w:rPr>
          <w:sz w:val="24"/>
        </w:rPr>
        <w:t>esto representa</w:t>
      </w:r>
      <w:r>
        <w:rPr>
          <w:spacing w:val="-6"/>
          <w:sz w:val="24"/>
        </w:rPr>
        <w:t xml:space="preserve"> </w:t>
      </w:r>
      <w:r>
        <w:rPr>
          <w:sz w:val="24"/>
        </w:rPr>
        <w:t>una</w:t>
      </w:r>
      <w:r>
        <w:rPr>
          <w:spacing w:val="-9"/>
          <w:sz w:val="24"/>
        </w:rPr>
        <w:t xml:space="preserve"> </w:t>
      </w:r>
      <w:r>
        <w:rPr>
          <w:b/>
          <w:sz w:val="24"/>
        </w:rPr>
        <w:t>mayor</w:t>
      </w:r>
      <w:r>
        <w:rPr>
          <w:b/>
          <w:spacing w:val="-10"/>
          <w:sz w:val="24"/>
        </w:rPr>
        <w:t xml:space="preserve"> </w:t>
      </w:r>
      <w:r>
        <w:rPr>
          <w:b/>
          <w:sz w:val="24"/>
        </w:rPr>
        <w:t>eficiencia,</w:t>
      </w:r>
      <w:r>
        <w:rPr>
          <w:b/>
          <w:spacing w:val="-9"/>
          <w:sz w:val="24"/>
        </w:rPr>
        <w:t xml:space="preserve"> </w:t>
      </w:r>
      <w:r>
        <w:rPr>
          <w:b/>
          <w:sz w:val="24"/>
        </w:rPr>
        <w:t>fiabilidad</w:t>
      </w:r>
      <w:r>
        <w:rPr>
          <w:b/>
          <w:spacing w:val="-8"/>
          <w:sz w:val="24"/>
        </w:rPr>
        <w:t xml:space="preserve"> </w:t>
      </w:r>
      <w:r>
        <w:rPr>
          <w:b/>
          <w:sz w:val="24"/>
        </w:rPr>
        <w:t>y</w:t>
      </w:r>
      <w:r>
        <w:rPr>
          <w:b/>
          <w:spacing w:val="-4"/>
          <w:sz w:val="24"/>
        </w:rPr>
        <w:t xml:space="preserve"> </w:t>
      </w:r>
      <w:r>
        <w:rPr>
          <w:b/>
          <w:sz w:val="24"/>
        </w:rPr>
        <w:t>calidad</w:t>
      </w:r>
      <w:r>
        <w:rPr>
          <w:b/>
          <w:spacing w:val="-8"/>
          <w:sz w:val="24"/>
        </w:rPr>
        <w:t xml:space="preserve"> </w:t>
      </w:r>
      <w:r>
        <w:rPr>
          <w:b/>
          <w:sz w:val="24"/>
        </w:rPr>
        <w:t>en</w:t>
      </w:r>
      <w:r>
        <w:rPr>
          <w:b/>
          <w:spacing w:val="-8"/>
          <w:sz w:val="24"/>
        </w:rPr>
        <w:t xml:space="preserve"> </w:t>
      </w:r>
      <w:r>
        <w:rPr>
          <w:b/>
          <w:sz w:val="24"/>
        </w:rPr>
        <w:t>los</w:t>
      </w:r>
      <w:r>
        <w:rPr>
          <w:b/>
          <w:spacing w:val="-9"/>
          <w:sz w:val="24"/>
        </w:rPr>
        <w:t xml:space="preserve"> </w:t>
      </w:r>
      <w:r>
        <w:rPr>
          <w:b/>
          <w:sz w:val="24"/>
        </w:rPr>
        <w:t>sistemas</w:t>
      </w:r>
      <w:r>
        <w:rPr>
          <w:b/>
          <w:spacing w:val="-9"/>
          <w:sz w:val="24"/>
        </w:rPr>
        <w:t xml:space="preserve"> </w:t>
      </w:r>
      <w:r>
        <w:rPr>
          <w:b/>
          <w:sz w:val="24"/>
        </w:rPr>
        <w:t>de</w:t>
      </w:r>
      <w:r>
        <w:rPr>
          <w:b/>
          <w:spacing w:val="-8"/>
          <w:sz w:val="24"/>
        </w:rPr>
        <w:t xml:space="preserve"> </w:t>
      </w:r>
      <w:r>
        <w:rPr>
          <w:b/>
          <w:sz w:val="24"/>
        </w:rPr>
        <w:t>Salud</w:t>
      </w:r>
      <w:r>
        <w:rPr>
          <w:b/>
          <w:spacing w:val="-13"/>
          <w:sz w:val="24"/>
        </w:rPr>
        <w:t xml:space="preserve"> </w:t>
      </w:r>
      <w:r>
        <w:rPr>
          <w:b/>
          <w:sz w:val="24"/>
        </w:rPr>
        <w:t>en Baja</w:t>
      </w:r>
      <w:r>
        <w:rPr>
          <w:b/>
          <w:spacing w:val="-10"/>
          <w:sz w:val="24"/>
        </w:rPr>
        <w:t xml:space="preserve"> </w:t>
      </w:r>
      <w:r>
        <w:rPr>
          <w:b/>
          <w:sz w:val="24"/>
        </w:rPr>
        <w:t>California.</w:t>
      </w:r>
    </w:p>
    <w:p w:rsidR="009C7055" w:rsidRDefault="00E138A3">
      <w:pPr>
        <w:pStyle w:val="Textoindependiente"/>
        <w:spacing w:before="1" w:line="360" w:lineRule="auto"/>
        <w:ind w:left="101" w:right="1698"/>
        <w:jc w:val="both"/>
      </w:pPr>
      <w:r>
        <w:t xml:space="preserve">Siguiendo con el desempeño del programa, se describe que el mismo actualmente no había sido evaluado durante los últimos ejercicios fiscales. Sin embargo dicho programa ya contemplaba algunas observaciones por los Órganos fiscalizadores en 2014, con ello </w:t>
      </w:r>
      <w:r>
        <w:t>se accionaron nuevos mecanismos de atención para mejorar el     desarrollo</w:t>
      </w:r>
      <w:r>
        <w:rPr>
          <w:spacing w:val="-9"/>
        </w:rPr>
        <w:t xml:space="preserve"> </w:t>
      </w:r>
      <w:r>
        <w:t>del</w:t>
      </w:r>
      <w:r>
        <w:rPr>
          <w:spacing w:val="-8"/>
        </w:rPr>
        <w:t xml:space="preserve"> </w:t>
      </w:r>
      <w:r>
        <w:t>programa</w:t>
      </w:r>
      <w:r>
        <w:rPr>
          <w:spacing w:val="-10"/>
        </w:rPr>
        <w:t xml:space="preserve"> </w:t>
      </w:r>
      <w:r>
        <w:t>y</w:t>
      </w:r>
      <w:r>
        <w:rPr>
          <w:spacing w:val="-9"/>
        </w:rPr>
        <w:t xml:space="preserve"> </w:t>
      </w:r>
      <w:r>
        <w:t>concluir</w:t>
      </w:r>
      <w:r>
        <w:rPr>
          <w:spacing w:val="-10"/>
        </w:rPr>
        <w:t xml:space="preserve"> </w:t>
      </w:r>
      <w:r>
        <w:t>con</w:t>
      </w:r>
      <w:r>
        <w:rPr>
          <w:spacing w:val="-9"/>
        </w:rPr>
        <w:t xml:space="preserve"> </w:t>
      </w:r>
      <w:r>
        <w:t>las</w:t>
      </w:r>
      <w:r>
        <w:rPr>
          <w:spacing w:val="-11"/>
        </w:rPr>
        <w:t xml:space="preserve"> </w:t>
      </w:r>
      <w:r>
        <w:t>observaciones</w:t>
      </w:r>
      <w:r>
        <w:rPr>
          <w:spacing w:val="-11"/>
        </w:rPr>
        <w:t xml:space="preserve"> </w:t>
      </w:r>
      <w:r>
        <w:t>emitidas,</w:t>
      </w:r>
      <w:r>
        <w:rPr>
          <w:spacing w:val="1"/>
        </w:rPr>
        <w:t xml:space="preserve"> </w:t>
      </w:r>
      <w:r>
        <w:t>esto</w:t>
      </w:r>
      <w:r>
        <w:rPr>
          <w:spacing w:val="-9"/>
        </w:rPr>
        <w:t xml:space="preserve"> </w:t>
      </w:r>
      <w:r>
        <w:t>acrecentó</w:t>
      </w:r>
      <w:r>
        <w:rPr>
          <w:spacing w:val="-9"/>
        </w:rPr>
        <w:t xml:space="preserve"> </w:t>
      </w:r>
      <w:r>
        <w:t>el grado de eficiencia y coadyuvo para accionar un desempeño ideal en el manejo</w:t>
      </w:r>
      <w:r>
        <w:rPr>
          <w:spacing w:val="40"/>
        </w:rPr>
        <w:t xml:space="preserve"> </w:t>
      </w:r>
      <w:r>
        <w:t>de</w:t>
      </w:r>
    </w:p>
    <w:p w:rsidR="009C7055" w:rsidRDefault="00E138A3">
      <w:pPr>
        <w:pStyle w:val="Textoindependiente"/>
        <w:tabs>
          <w:tab w:val="right" w:pos="9676"/>
        </w:tabs>
        <w:spacing w:line="383" w:lineRule="exact"/>
        <w:ind w:left="101"/>
        <w:jc w:val="both"/>
        <w:rPr>
          <w:b/>
          <w:sz w:val="22"/>
        </w:rPr>
      </w:pPr>
      <w:proofErr w:type="gramStart"/>
      <w:r>
        <w:t>los</w:t>
      </w:r>
      <w:proofErr w:type="gramEnd"/>
      <w:r>
        <w:t xml:space="preserve"> recursos y el cumplimen</w:t>
      </w:r>
      <w:r>
        <w:t>to de los</w:t>
      </w:r>
      <w:r>
        <w:rPr>
          <w:spacing w:val="-13"/>
        </w:rPr>
        <w:t xml:space="preserve"> </w:t>
      </w:r>
      <w:r>
        <w:t>objetivos</w:t>
      </w:r>
      <w:r>
        <w:rPr>
          <w:spacing w:val="-3"/>
        </w:rPr>
        <w:t xml:space="preserve"> </w:t>
      </w:r>
      <w:r>
        <w:t>específicos.</w:t>
      </w:r>
      <w:r>
        <w:rPr>
          <w:color w:val="16365D"/>
          <w:position w:val="-6"/>
        </w:rPr>
        <w:tab/>
      </w:r>
      <w:r>
        <w:rPr>
          <w:b/>
          <w:color w:val="16365D"/>
          <w:position w:val="-6"/>
          <w:sz w:val="22"/>
        </w:rPr>
        <w:t>14</w:t>
      </w:r>
    </w:p>
    <w:p w:rsidR="009C7055" w:rsidRDefault="00E138A3">
      <w:pPr>
        <w:pStyle w:val="Textoindependiente"/>
        <w:spacing w:before="96" w:line="360" w:lineRule="auto"/>
        <w:ind w:left="101" w:right="1708"/>
        <w:jc w:val="both"/>
      </w:pPr>
      <w:r>
        <w:rPr>
          <w:lang w:val="en-US"/>
        </w:rPr>
        <w:pict>
          <v:line id="_x0000_s1311" style="position:absolute;left:0;text-align:left;z-index:1960;mso-position-horizontal-relative:page" from="549.7pt,3.55pt" to="606.1pt,3.55pt" strokecolor="#16365d" strokeweight=".36pt">
            <w10:wrap anchorx="page"/>
          </v:line>
        </w:pict>
      </w:r>
      <w:r>
        <w:t>Además las estrategias implementadas en la entidad han permitido dar respuesta a las metas establecidas para 2016 y esto se debe a la coordinación interinstitucional que</w:t>
      </w:r>
      <w:r>
        <w:rPr>
          <w:spacing w:val="-15"/>
        </w:rPr>
        <w:t xml:space="preserve"> </w:t>
      </w:r>
      <w:r>
        <w:t>se</w:t>
      </w:r>
      <w:r>
        <w:rPr>
          <w:spacing w:val="-15"/>
        </w:rPr>
        <w:t xml:space="preserve"> </w:t>
      </w:r>
      <w:r>
        <w:t>tiene</w:t>
      </w:r>
      <w:r>
        <w:rPr>
          <w:spacing w:val="-15"/>
        </w:rPr>
        <w:t xml:space="preserve"> </w:t>
      </w:r>
      <w:r>
        <w:t>con</w:t>
      </w:r>
      <w:r>
        <w:rPr>
          <w:spacing w:val="-13"/>
        </w:rPr>
        <w:t xml:space="preserve"> </w:t>
      </w:r>
      <w:r>
        <w:t>cada</w:t>
      </w:r>
      <w:r>
        <w:rPr>
          <w:spacing w:val="-14"/>
        </w:rPr>
        <w:t xml:space="preserve"> </w:t>
      </w:r>
      <w:r>
        <w:t>una</w:t>
      </w:r>
      <w:r>
        <w:rPr>
          <w:spacing w:val="-14"/>
        </w:rPr>
        <w:t xml:space="preserve"> </w:t>
      </w:r>
      <w:r>
        <w:t>de</w:t>
      </w:r>
      <w:r>
        <w:rPr>
          <w:spacing w:val="-15"/>
        </w:rPr>
        <w:t xml:space="preserve"> </w:t>
      </w:r>
      <w:r>
        <w:t>las</w:t>
      </w:r>
      <w:r>
        <w:rPr>
          <w:spacing w:val="-15"/>
        </w:rPr>
        <w:t xml:space="preserve"> </w:t>
      </w:r>
      <w:r>
        <w:t>unidades</w:t>
      </w:r>
      <w:r>
        <w:rPr>
          <w:spacing w:val="-15"/>
        </w:rPr>
        <w:t xml:space="preserve"> </w:t>
      </w:r>
      <w:r>
        <w:t>ejecutoras</w:t>
      </w:r>
      <w:r>
        <w:rPr>
          <w:spacing w:val="-15"/>
        </w:rPr>
        <w:t xml:space="preserve"> </w:t>
      </w:r>
      <w:r>
        <w:t>de</w:t>
      </w:r>
      <w:r>
        <w:rPr>
          <w:spacing w:val="-15"/>
        </w:rPr>
        <w:t xml:space="preserve"> </w:t>
      </w:r>
      <w:r>
        <w:t>Salud.</w:t>
      </w:r>
      <w:r>
        <w:rPr>
          <w:spacing w:val="-14"/>
        </w:rPr>
        <w:t xml:space="preserve"> </w:t>
      </w:r>
      <w:proofErr w:type="gramStart"/>
      <w:r>
        <w:t>es</w:t>
      </w:r>
      <w:proofErr w:type="gramEnd"/>
      <w:r>
        <w:rPr>
          <w:spacing w:val="-15"/>
        </w:rPr>
        <w:t xml:space="preserve"> </w:t>
      </w:r>
      <w:r>
        <w:t>decir</w:t>
      </w:r>
      <w:r>
        <w:rPr>
          <w:spacing w:val="-14"/>
        </w:rPr>
        <w:t xml:space="preserve"> </w:t>
      </w:r>
      <w:r>
        <w:t>las</w:t>
      </w:r>
      <w:r>
        <w:rPr>
          <w:spacing w:val="-15"/>
        </w:rPr>
        <w:t xml:space="preserve"> </w:t>
      </w:r>
      <w:r>
        <w:t>población objetivo de este programa se traduce en clínicas y/o unidades médicas evaluadas</w:t>
      </w:r>
      <w:r>
        <w:rPr>
          <w:spacing w:val="-44"/>
        </w:rPr>
        <w:t xml:space="preserve"> </w:t>
      </w:r>
      <w:r>
        <w:t>y personal</w:t>
      </w:r>
      <w:r>
        <w:rPr>
          <w:spacing w:val="-11"/>
        </w:rPr>
        <w:t xml:space="preserve"> </w:t>
      </w:r>
      <w:r>
        <w:t>capacitado,</w:t>
      </w:r>
      <w:r>
        <w:rPr>
          <w:spacing w:val="-10"/>
        </w:rPr>
        <w:t xml:space="preserve"> </w:t>
      </w:r>
      <w:r>
        <w:t>sin</w:t>
      </w:r>
      <w:r>
        <w:rPr>
          <w:spacing w:val="-9"/>
        </w:rPr>
        <w:t xml:space="preserve"> </w:t>
      </w:r>
      <w:r>
        <w:t>embargo</w:t>
      </w:r>
      <w:r>
        <w:rPr>
          <w:spacing w:val="-9"/>
        </w:rPr>
        <w:t xml:space="preserve"> </w:t>
      </w:r>
      <w:r>
        <w:t>el</w:t>
      </w:r>
      <w:r>
        <w:rPr>
          <w:spacing w:val="-11"/>
        </w:rPr>
        <w:t xml:space="preserve"> </w:t>
      </w:r>
      <w:r>
        <w:t>beneficio</w:t>
      </w:r>
      <w:r>
        <w:rPr>
          <w:spacing w:val="-9"/>
        </w:rPr>
        <w:t xml:space="preserve"> </w:t>
      </w:r>
      <w:r>
        <w:t>recae</w:t>
      </w:r>
      <w:r>
        <w:rPr>
          <w:spacing w:val="-11"/>
        </w:rPr>
        <w:t xml:space="preserve"> </w:t>
      </w:r>
      <w:r>
        <w:t>en</w:t>
      </w:r>
      <w:r>
        <w:rPr>
          <w:spacing w:val="-9"/>
        </w:rPr>
        <w:t xml:space="preserve"> </w:t>
      </w:r>
      <w:r>
        <w:t>los</w:t>
      </w:r>
      <w:r>
        <w:rPr>
          <w:spacing w:val="-11"/>
        </w:rPr>
        <w:t xml:space="preserve"> </w:t>
      </w:r>
      <w:r>
        <w:t>ciudadanos</w:t>
      </w:r>
      <w:r>
        <w:rPr>
          <w:spacing w:val="-11"/>
        </w:rPr>
        <w:t xml:space="preserve"> </w:t>
      </w:r>
      <w:r>
        <w:t>que</w:t>
      </w:r>
      <w:r>
        <w:rPr>
          <w:spacing w:val="-11"/>
        </w:rPr>
        <w:t xml:space="preserve"> </w:t>
      </w:r>
      <w:r>
        <w:t>asiste</w:t>
      </w:r>
      <w:r>
        <w:rPr>
          <w:spacing w:val="-11"/>
        </w:rPr>
        <w:t xml:space="preserve"> </w:t>
      </w:r>
      <w:r>
        <w:t xml:space="preserve">en dichas unidades, ya que con estas evaluaciones lo que se </w:t>
      </w:r>
      <w:r>
        <w:t>busca es elevar la calidad y disminuir los riesgos que se pueden presentar derivado negligencia médica distíngase como administrativa o</w:t>
      </w:r>
      <w:r>
        <w:rPr>
          <w:spacing w:val="-26"/>
        </w:rPr>
        <w:t xml:space="preserve"> </w:t>
      </w:r>
      <w:r>
        <w:t>consultiva.</w:t>
      </w:r>
    </w:p>
    <w:p w:rsidR="009C7055" w:rsidRDefault="00E138A3">
      <w:pPr>
        <w:spacing w:before="1" w:line="360" w:lineRule="auto"/>
        <w:ind w:left="101" w:right="1698"/>
        <w:jc w:val="both"/>
        <w:rPr>
          <w:b/>
          <w:sz w:val="24"/>
        </w:rPr>
      </w:pPr>
      <w:r>
        <w:rPr>
          <w:sz w:val="24"/>
        </w:rPr>
        <w:t>Con lo que se puede describir que las metas programadas y ejecutadas para el ejercicio fiscal 2016, en el Es</w:t>
      </w:r>
      <w:r>
        <w:rPr>
          <w:sz w:val="24"/>
        </w:rPr>
        <w:t xml:space="preserve">tado de Baja California lograron establecer porcentajes muy satisfactorios, ya que el </w:t>
      </w:r>
      <w:r>
        <w:rPr>
          <w:b/>
          <w:sz w:val="24"/>
        </w:rPr>
        <w:t xml:space="preserve">95% de los usuarios </w:t>
      </w:r>
      <w:r>
        <w:rPr>
          <w:sz w:val="24"/>
        </w:rPr>
        <w:t xml:space="preserve">distinguen como </w:t>
      </w:r>
      <w:r>
        <w:rPr>
          <w:b/>
          <w:sz w:val="24"/>
        </w:rPr>
        <w:t>excelentes los tiempos</w:t>
      </w:r>
      <w:r>
        <w:rPr>
          <w:b/>
          <w:spacing w:val="-12"/>
          <w:sz w:val="24"/>
        </w:rPr>
        <w:t xml:space="preserve"> </w:t>
      </w:r>
      <w:r>
        <w:rPr>
          <w:b/>
          <w:sz w:val="24"/>
        </w:rPr>
        <w:t>de</w:t>
      </w:r>
      <w:r>
        <w:rPr>
          <w:b/>
          <w:spacing w:val="-12"/>
          <w:sz w:val="24"/>
        </w:rPr>
        <w:t xml:space="preserve"> </w:t>
      </w:r>
      <w:r>
        <w:rPr>
          <w:b/>
          <w:sz w:val="24"/>
        </w:rPr>
        <w:t>espera</w:t>
      </w:r>
      <w:r>
        <w:rPr>
          <w:b/>
          <w:spacing w:val="-12"/>
          <w:sz w:val="24"/>
        </w:rPr>
        <w:t xml:space="preserve"> </w:t>
      </w:r>
      <w:r>
        <w:rPr>
          <w:b/>
          <w:sz w:val="24"/>
        </w:rPr>
        <w:t>para</w:t>
      </w:r>
      <w:r>
        <w:rPr>
          <w:b/>
          <w:spacing w:val="-12"/>
          <w:sz w:val="24"/>
        </w:rPr>
        <w:t xml:space="preserve"> </w:t>
      </w:r>
      <w:r>
        <w:rPr>
          <w:b/>
          <w:sz w:val="24"/>
        </w:rPr>
        <w:t>consulta</w:t>
      </w:r>
      <w:r>
        <w:rPr>
          <w:b/>
          <w:spacing w:val="-12"/>
          <w:sz w:val="24"/>
        </w:rPr>
        <w:t xml:space="preserve"> </w:t>
      </w:r>
      <w:r>
        <w:rPr>
          <w:b/>
          <w:sz w:val="24"/>
        </w:rPr>
        <w:t>externa.</w:t>
      </w:r>
      <w:r>
        <w:rPr>
          <w:b/>
          <w:spacing w:val="-12"/>
          <w:sz w:val="24"/>
        </w:rPr>
        <w:t xml:space="preserve"> </w:t>
      </w:r>
      <w:r>
        <w:rPr>
          <w:sz w:val="24"/>
        </w:rPr>
        <w:t>Así</w:t>
      </w:r>
      <w:r>
        <w:rPr>
          <w:spacing w:val="-14"/>
          <w:sz w:val="24"/>
        </w:rPr>
        <w:t xml:space="preserve"> </w:t>
      </w:r>
      <w:r>
        <w:rPr>
          <w:sz w:val="24"/>
        </w:rPr>
        <w:t>también</w:t>
      </w:r>
      <w:r>
        <w:rPr>
          <w:spacing w:val="-13"/>
          <w:sz w:val="24"/>
        </w:rPr>
        <w:t xml:space="preserve"> </w:t>
      </w:r>
      <w:r>
        <w:rPr>
          <w:sz w:val="24"/>
        </w:rPr>
        <w:t>establecieron</w:t>
      </w:r>
      <w:r>
        <w:rPr>
          <w:spacing w:val="-13"/>
          <w:sz w:val="24"/>
        </w:rPr>
        <w:t xml:space="preserve"> </w:t>
      </w:r>
      <w:r>
        <w:rPr>
          <w:sz w:val="24"/>
        </w:rPr>
        <w:t>que</w:t>
      </w:r>
      <w:r>
        <w:rPr>
          <w:spacing w:val="-15"/>
          <w:sz w:val="24"/>
        </w:rPr>
        <w:t xml:space="preserve"> </w:t>
      </w:r>
      <w:r>
        <w:rPr>
          <w:sz w:val="24"/>
        </w:rPr>
        <w:t>los</w:t>
      </w:r>
      <w:r>
        <w:rPr>
          <w:spacing w:val="-13"/>
          <w:sz w:val="24"/>
        </w:rPr>
        <w:t xml:space="preserve"> </w:t>
      </w:r>
      <w:r>
        <w:rPr>
          <w:sz w:val="24"/>
        </w:rPr>
        <w:t xml:space="preserve">tratos </w:t>
      </w:r>
      <w:proofErr w:type="gramStart"/>
      <w:r>
        <w:rPr>
          <w:sz w:val="24"/>
        </w:rPr>
        <w:t>médicos  y</w:t>
      </w:r>
      <w:proofErr w:type="gramEnd"/>
      <w:r>
        <w:rPr>
          <w:sz w:val="24"/>
        </w:rPr>
        <w:t xml:space="preserve"> administrativos son  satisfactoriamente buenos,  es  </w:t>
      </w:r>
      <w:r>
        <w:rPr>
          <w:spacing w:val="18"/>
          <w:sz w:val="24"/>
        </w:rPr>
        <w:t xml:space="preserve"> </w:t>
      </w:r>
      <w:r>
        <w:rPr>
          <w:sz w:val="24"/>
        </w:rPr>
        <w:t xml:space="preserve">decir  </w:t>
      </w:r>
      <w:r>
        <w:rPr>
          <w:b/>
          <w:sz w:val="24"/>
        </w:rPr>
        <w:t>La  atención</w:t>
      </w:r>
    </w:p>
    <w:p w:rsidR="009C7055" w:rsidRDefault="009C7055">
      <w:pPr>
        <w:spacing w:line="360" w:lineRule="auto"/>
        <w:jc w:val="both"/>
        <w:rPr>
          <w:sz w:val="24"/>
        </w:rPr>
        <w:sectPr w:rsidR="009C7055">
          <w:pgSz w:w="12240" w:h="15840"/>
          <w:pgMar w:top="1180" w:right="0" w:bottom="1220" w:left="1600" w:header="708" w:footer="1024" w:gutter="0"/>
          <w:cols w:space="720"/>
        </w:sectPr>
      </w:pPr>
    </w:p>
    <w:p w:rsidR="009C7055" w:rsidRDefault="00E138A3">
      <w:pPr>
        <w:spacing w:before="220" w:line="360" w:lineRule="auto"/>
        <w:ind w:left="201" w:right="1702"/>
        <w:jc w:val="both"/>
        <w:rPr>
          <w:b/>
          <w:sz w:val="24"/>
        </w:rPr>
      </w:pPr>
      <w:proofErr w:type="gramStart"/>
      <w:r>
        <w:rPr>
          <w:b/>
          <w:sz w:val="24"/>
        </w:rPr>
        <w:lastRenderedPageBreak/>
        <w:t>digna</w:t>
      </w:r>
      <w:proofErr w:type="gramEnd"/>
      <w:r>
        <w:rPr>
          <w:b/>
          <w:spacing w:val="-15"/>
          <w:sz w:val="24"/>
        </w:rPr>
        <w:t xml:space="preserve"> </w:t>
      </w:r>
      <w:r>
        <w:rPr>
          <w:b/>
          <w:sz w:val="24"/>
        </w:rPr>
        <w:t>en</w:t>
      </w:r>
      <w:r>
        <w:rPr>
          <w:b/>
          <w:spacing w:val="-13"/>
          <w:sz w:val="24"/>
        </w:rPr>
        <w:t xml:space="preserve"> </w:t>
      </w:r>
      <w:r>
        <w:rPr>
          <w:b/>
          <w:sz w:val="24"/>
        </w:rPr>
        <w:t>Primer</w:t>
      </w:r>
      <w:r>
        <w:rPr>
          <w:b/>
          <w:spacing w:val="-17"/>
          <w:sz w:val="24"/>
        </w:rPr>
        <w:t xml:space="preserve"> </w:t>
      </w:r>
      <w:r>
        <w:rPr>
          <w:b/>
          <w:sz w:val="24"/>
        </w:rPr>
        <w:t>Nivel</w:t>
      </w:r>
      <w:r>
        <w:rPr>
          <w:b/>
          <w:spacing w:val="-16"/>
          <w:sz w:val="24"/>
        </w:rPr>
        <w:t xml:space="preserve"> </w:t>
      </w:r>
      <w:r>
        <w:rPr>
          <w:b/>
          <w:sz w:val="24"/>
        </w:rPr>
        <w:t>es</w:t>
      </w:r>
      <w:r>
        <w:rPr>
          <w:b/>
          <w:spacing w:val="-18"/>
          <w:sz w:val="24"/>
        </w:rPr>
        <w:t xml:space="preserve"> </w:t>
      </w:r>
      <w:r>
        <w:rPr>
          <w:b/>
          <w:sz w:val="24"/>
        </w:rPr>
        <w:t>sumamente</w:t>
      </w:r>
      <w:r>
        <w:rPr>
          <w:b/>
          <w:spacing w:val="-17"/>
          <w:sz w:val="24"/>
        </w:rPr>
        <w:t xml:space="preserve"> </w:t>
      </w:r>
      <w:r>
        <w:rPr>
          <w:sz w:val="24"/>
        </w:rPr>
        <w:t>eficiente</w:t>
      </w:r>
      <w:r>
        <w:rPr>
          <w:spacing w:val="-17"/>
          <w:sz w:val="24"/>
        </w:rPr>
        <w:t xml:space="preserve"> </w:t>
      </w:r>
      <w:r>
        <w:rPr>
          <w:b/>
          <w:sz w:val="24"/>
        </w:rPr>
        <w:t>95%</w:t>
      </w:r>
      <w:r>
        <w:rPr>
          <w:b/>
          <w:spacing w:val="-16"/>
          <w:sz w:val="24"/>
        </w:rPr>
        <w:t xml:space="preserve"> </w:t>
      </w:r>
      <w:r>
        <w:rPr>
          <w:sz w:val="24"/>
        </w:rPr>
        <w:t>y</w:t>
      </w:r>
      <w:r>
        <w:rPr>
          <w:spacing w:val="-18"/>
          <w:sz w:val="24"/>
        </w:rPr>
        <w:t xml:space="preserve"> </w:t>
      </w:r>
      <w:r>
        <w:rPr>
          <w:sz w:val="24"/>
        </w:rPr>
        <w:t>respecto</w:t>
      </w:r>
      <w:r>
        <w:rPr>
          <w:spacing w:val="-17"/>
          <w:sz w:val="24"/>
        </w:rPr>
        <w:t xml:space="preserve"> </w:t>
      </w:r>
      <w:r>
        <w:rPr>
          <w:sz w:val="24"/>
        </w:rPr>
        <w:t>al</w:t>
      </w:r>
      <w:r>
        <w:rPr>
          <w:spacing w:val="-18"/>
          <w:sz w:val="24"/>
        </w:rPr>
        <w:t xml:space="preserve"> </w:t>
      </w:r>
      <w:r>
        <w:rPr>
          <w:sz w:val="24"/>
        </w:rPr>
        <w:t>trato</w:t>
      </w:r>
      <w:r>
        <w:rPr>
          <w:spacing w:val="-17"/>
          <w:sz w:val="24"/>
        </w:rPr>
        <w:t xml:space="preserve"> </w:t>
      </w:r>
      <w:r>
        <w:rPr>
          <w:sz w:val="24"/>
        </w:rPr>
        <w:t>hospitalario, médico y administrativo en calidad de los servicios de Urgencias Se</w:t>
      </w:r>
      <w:r>
        <w:rPr>
          <w:sz w:val="24"/>
        </w:rPr>
        <w:t>gundo Nivel  obtuvo un indicador del</w:t>
      </w:r>
      <w:r>
        <w:rPr>
          <w:spacing w:val="-12"/>
          <w:sz w:val="24"/>
        </w:rPr>
        <w:t xml:space="preserve"> </w:t>
      </w:r>
      <w:r>
        <w:rPr>
          <w:b/>
          <w:sz w:val="24"/>
        </w:rPr>
        <w:t>86.06%.</w:t>
      </w:r>
    </w:p>
    <w:p w:rsidR="009C7055" w:rsidRDefault="00E138A3">
      <w:pPr>
        <w:spacing w:before="5" w:after="17"/>
        <w:ind w:left="4773"/>
        <w:rPr>
          <w:b/>
          <w:sz w:val="40"/>
        </w:rPr>
      </w:pPr>
      <w:r>
        <w:rPr>
          <w:b/>
          <w:sz w:val="40"/>
        </w:rPr>
        <w:t>Objetivo del Programa</w:t>
      </w:r>
    </w:p>
    <w:p w:rsidR="009C7055" w:rsidRDefault="00E138A3">
      <w:pPr>
        <w:pStyle w:val="Textoindependiente"/>
        <w:ind w:left="108"/>
        <w:rPr>
          <w:sz w:val="20"/>
        </w:rPr>
      </w:pPr>
      <w:r>
        <w:rPr>
          <w:sz w:val="20"/>
          <w:lang w:val="en-US"/>
        </w:rPr>
      </w:r>
      <w:r>
        <w:rPr>
          <w:sz w:val="20"/>
        </w:rPr>
        <w:pict>
          <v:group id="_x0000_s1308" style="width:460.1pt;height:85.2pt;mso-position-horizontal-relative:char;mso-position-vertical-relative:line" coordsize="9202,1704">
            <v:shape id="_x0000_s1310" type="#_x0000_t75" style="position:absolute;width:9202;height:1704">
              <v:imagedata r:id="rId29" o:title=""/>
            </v:shape>
            <v:shape id="_x0000_s1309" type="#_x0000_t202" style="position:absolute;width:9202;height:1704" filled="f" stroked="f">
              <v:textbox inset="0,0,0,0">
                <w:txbxContent>
                  <w:p w:rsidR="009C7055" w:rsidRDefault="00E138A3">
                    <w:pPr>
                      <w:spacing w:before="259" w:line="276" w:lineRule="auto"/>
                      <w:ind w:left="235" w:right="270"/>
                      <w:jc w:val="both"/>
                      <w:rPr>
                        <w:b/>
                        <w:sz w:val="28"/>
                      </w:rPr>
                    </w:pPr>
                    <w:r>
                      <w:rPr>
                        <w:b/>
                        <w:sz w:val="28"/>
                      </w:rPr>
                      <w:t>Contribuir</w:t>
                    </w:r>
                    <w:r>
                      <w:rPr>
                        <w:b/>
                        <w:spacing w:val="-20"/>
                        <w:sz w:val="28"/>
                      </w:rPr>
                      <w:t xml:space="preserve"> </w:t>
                    </w:r>
                    <w:r>
                      <w:rPr>
                        <w:b/>
                        <w:sz w:val="28"/>
                      </w:rPr>
                      <w:t>al</w:t>
                    </w:r>
                    <w:r>
                      <w:rPr>
                        <w:b/>
                        <w:spacing w:val="-20"/>
                        <w:sz w:val="28"/>
                      </w:rPr>
                      <w:t xml:space="preserve"> </w:t>
                    </w:r>
                    <w:r>
                      <w:rPr>
                        <w:b/>
                        <w:sz w:val="28"/>
                      </w:rPr>
                      <w:t>cumplimiento</w:t>
                    </w:r>
                    <w:r>
                      <w:rPr>
                        <w:b/>
                        <w:spacing w:val="-19"/>
                        <w:sz w:val="28"/>
                      </w:rPr>
                      <w:t xml:space="preserve"> </w:t>
                    </w:r>
                    <w:r>
                      <w:rPr>
                        <w:b/>
                        <w:sz w:val="28"/>
                      </w:rPr>
                      <w:t>de</w:t>
                    </w:r>
                    <w:r>
                      <w:rPr>
                        <w:b/>
                        <w:spacing w:val="-20"/>
                        <w:sz w:val="28"/>
                      </w:rPr>
                      <w:t xml:space="preserve"> </w:t>
                    </w:r>
                    <w:r>
                      <w:rPr>
                        <w:b/>
                        <w:sz w:val="28"/>
                      </w:rPr>
                      <w:t>los</w:t>
                    </w:r>
                    <w:r>
                      <w:rPr>
                        <w:b/>
                        <w:spacing w:val="-21"/>
                        <w:sz w:val="28"/>
                      </w:rPr>
                      <w:t xml:space="preserve"> </w:t>
                    </w:r>
                    <w:r>
                      <w:rPr>
                        <w:b/>
                        <w:sz w:val="28"/>
                      </w:rPr>
                      <w:t>criterios</w:t>
                    </w:r>
                    <w:r>
                      <w:rPr>
                        <w:b/>
                        <w:spacing w:val="-21"/>
                        <w:sz w:val="28"/>
                      </w:rPr>
                      <w:t xml:space="preserve"> </w:t>
                    </w:r>
                    <w:r>
                      <w:rPr>
                        <w:b/>
                        <w:sz w:val="28"/>
                      </w:rPr>
                      <w:t>de</w:t>
                    </w:r>
                    <w:r>
                      <w:rPr>
                        <w:b/>
                        <w:spacing w:val="-20"/>
                        <w:sz w:val="28"/>
                      </w:rPr>
                      <w:t xml:space="preserve"> </w:t>
                    </w:r>
                    <w:r>
                      <w:rPr>
                        <w:b/>
                        <w:sz w:val="28"/>
                      </w:rPr>
                      <w:t>capacidad,</w:t>
                    </w:r>
                    <w:r>
                      <w:rPr>
                        <w:b/>
                        <w:spacing w:val="-20"/>
                        <w:sz w:val="28"/>
                      </w:rPr>
                      <w:t xml:space="preserve"> </w:t>
                    </w:r>
                    <w:r>
                      <w:rPr>
                        <w:b/>
                        <w:sz w:val="28"/>
                      </w:rPr>
                      <w:t>seguridad y calidad a fin de garantizar el acceso efectivo de los servicios de salud.</w:t>
                    </w:r>
                  </w:p>
                </w:txbxContent>
              </v:textbox>
            </v:shape>
            <w10:anchorlock/>
          </v:group>
        </w:pict>
      </w:r>
    </w:p>
    <w:p w:rsidR="009C7055" w:rsidRDefault="00E138A3">
      <w:pPr>
        <w:spacing w:before="31"/>
        <w:ind w:left="201" w:right="1365"/>
        <w:rPr>
          <w:sz w:val="16"/>
        </w:rPr>
      </w:pPr>
      <w:r>
        <w:rPr>
          <w:sz w:val="16"/>
        </w:rPr>
        <w:t>Fuente: Convenio Específico de Colaboración para la Transferencias de los recursos presupuestarios federales, programa regulación y vigilancia de establecimientos y servicios de Atención Media G005.</w:t>
      </w:r>
    </w:p>
    <w:p w:rsidR="009C7055" w:rsidRDefault="009C7055">
      <w:pPr>
        <w:pStyle w:val="Textoindependiente"/>
        <w:spacing w:before="4"/>
        <w:rPr>
          <w:sz w:val="22"/>
        </w:rPr>
      </w:pPr>
    </w:p>
    <w:p w:rsidR="009C7055" w:rsidRDefault="00E138A3">
      <w:pPr>
        <w:pStyle w:val="Textoindependiente"/>
        <w:spacing w:before="100" w:line="360" w:lineRule="auto"/>
        <w:ind w:left="201" w:right="1698"/>
        <w:jc w:val="both"/>
      </w:pPr>
      <w:r>
        <w:t>Cada una de las acci</w:t>
      </w:r>
      <w:r>
        <w:t>ones implementadas por el ejecutivo estatal se programó y quedaron establecidos bajo una Planeación concreta y específica, cumpliendo con los  lineamientos  emitidos  por  la  federación  respecto  a  un  presupuesto  para</w:t>
      </w:r>
    </w:p>
    <w:p w:rsidR="009C7055" w:rsidRDefault="00E138A3">
      <w:pPr>
        <w:pStyle w:val="Textoindependiente"/>
        <w:tabs>
          <w:tab w:val="right" w:pos="9776"/>
        </w:tabs>
        <w:spacing w:line="242" w:lineRule="auto"/>
        <w:ind w:left="201" w:right="961"/>
        <w:rPr>
          <w:b/>
          <w:sz w:val="22"/>
        </w:rPr>
      </w:pPr>
      <w:r>
        <w:rPr>
          <w:lang w:val="en-US"/>
        </w:rPr>
        <w:pict>
          <v:line id="_x0000_s1307" style="position:absolute;left:0;text-align:left;z-index:-87880;mso-position-horizontal-relative:page" from="549.7pt,34.25pt" to="606.1pt,34.25pt" strokecolor="#16365d" strokeweight=".36pt">
            <w10:wrap anchorx="page"/>
          </v:line>
        </w:pict>
      </w:r>
      <w:proofErr w:type="gramStart"/>
      <w:r>
        <w:t>resultados</w:t>
      </w:r>
      <w:proofErr w:type="gramEnd"/>
      <w:r>
        <w:t xml:space="preserve"> (PBR), esto describe un sano  manejo  de  las  finanzas  públicas  en  el programa G005 tal como se muestra</w:t>
      </w:r>
      <w:r>
        <w:rPr>
          <w:spacing w:val="-7"/>
        </w:rPr>
        <w:t xml:space="preserve"> </w:t>
      </w:r>
      <w:r>
        <w:t>más</w:t>
      </w:r>
      <w:r>
        <w:rPr>
          <w:spacing w:val="-1"/>
        </w:rPr>
        <w:t xml:space="preserve"> </w:t>
      </w:r>
      <w:r>
        <w:t>adelante.</w:t>
      </w:r>
      <w:r>
        <w:rPr>
          <w:color w:val="16365D"/>
          <w:position w:val="18"/>
        </w:rPr>
        <w:tab/>
      </w:r>
      <w:r>
        <w:rPr>
          <w:b/>
          <w:color w:val="16365D"/>
          <w:position w:val="18"/>
          <w:sz w:val="22"/>
        </w:rPr>
        <w:t>15</w:t>
      </w:r>
    </w:p>
    <w:p w:rsidR="009C7055" w:rsidRDefault="009C7055">
      <w:pPr>
        <w:pStyle w:val="Textoindependiente"/>
        <w:spacing w:before="12"/>
        <w:rPr>
          <w:b/>
          <w:sz w:val="43"/>
        </w:rPr>
      </w:pPr>
    </w:p>
    <w:p w:rsidR="009C7055" w:rsidRDefault="00E138A3">
      <w:pPr>
        <w:pStyle w:val="Ttulo3"/>
        <w:spacing w:before="1" w:line="360" w:lineRule="auto"/>
        <w:ind w:left="201" w:right="1703"/>
        <w:jc w:val="both"/>
      </w:pPr>
      <w:r>
        <w:rPr>
          <w:color w:val="0070BF"/>
        </w:rPr>
        <w:t>Análisis</w:t>
      </w:r>
      <w:r>
        <w:rPr>
          <w:color w:val="0070BF"/>
          <w:spacing w:val="-9"/>
        </w:rPr>
        <w:t xml:space="preserve"> </w:t>
      </w:r>
      <w:r>
        <w:rPr>
          <w:color w:val="0070BF"/>
        </w:rPr>
        <w:t>del</w:t>
      </w:r>
      <w:r>
        <w:rPr>
          <w:color w:val="0070BF"/>
          <w:spacing w:val="-12"/>
        </w:rPr>
        <w:t xml:space="preserve"> </w:t>
      </w:r>
      <w:r>
        <w:rPr>
          <w:color w:val="0070BF"/>
        </w:rPr>
        <w:t>presupuesto</w:t>
      </w:r>
      <w:r>
        <w:rPr>
          <w:color w:val="0070BF"/>
          <w:spacing w:val="-10"/>
        </w:rPr>
        <w:t xml:space="preserve"> </w:t>
      </w:r>
      <w:r>
        <w:rPr>
          <w:color w:val="0070BF"/>
        </w:rPr>
        <w:t>original,</w:t>
      </w:r>
      <w:r>
        <w:rPr>
          <w:color w:val="0070BF"/>
          <w:spacing w:val="-11"/>
        </w:rPr>
        <w:t xml:space="preserve"> </w:t>
      </w:r>
      <w:r>
        <w:rPr>
          <w:color w:val="0070BF"/>
        </w:rPr>
        <w:t>modificado</w:t>
      </w:r>
      <w:r>
        <w:rPr>
          <w:color w:val="0070BF"/>
          <w:spacing w:val="-10"/>
        </w:rPr>
        <w:t xml:space="preserve"> </w:t>
      </w:r>
      <w:r>
        <w:rPr>
          <w:color w:val="0070BF"/>
        </w:rPr>
        <w:t>y</w:t>
      </w:r>
      <w:r>
        <w:rPr>
          <w:color w:val="0070BF"/>
          <w:spacing w:val="-9"/>
        </w:rPr>
        <w:t xml:space="preserve"> </w:t>
      </w:r>
      <w:r>
        <w:rPr>
          <w:color w:val="0070BF"/>
        </w:rPr>
        <w:t>ejercido</w:t>
      </w:r>
      <w:r>
        <w:rPr>
          <w:color w:val="0070BF"/>
          <w:spacing w:val="-10"/>
        </w:rPr>
        <w:t xml:space="preserve"> </w:t>
      </w:r>
      <w:r>
        <w:rPr>
          <w:color w:val="0070BF"/>
        </w:rPr>
        <w:t>del ciclo que se está</w:t>
      </w:r>
      <w:r>
        <w:rPr>
          <w:color w:val="0070BF"/>
          <w:spacing w:val="-21"/>
        </w:rPr>
        <w:t xml:space="preserve"> </w:t>
      </w:r>
      <w:r>
        <w:rPr>
          <w:color w:val="0070BF"/>
        </w:rPr>
        <w:t>evaluando.</w:t>
      </w:r>
    </w:p>
    <w:p w:rsidR="009C7055" w:rsidRDefault="00E138A3">
      <w:pPr>
        <w:pStyle w:val="Ttulo5"/>
        <w:spacing w:line="317" w:lineRule="exact"/>
        <w:ind w:left="640"/>
      </w:pPr>
      <w:r>
        <w:t>Gráfica 1. Porcentaje de Cumplimiento Presupuestal del Ejercicio 2016.</w:t>
      </w:r>
    </w:p>
    <w:p w:rsidR="009C7055" w:rsidRDefault="00E138A3">
      <w:pPr>
        <w:spacing w:before="91"/>
        <w:ind w:left="311" w:right="9830"/>
        <w:jc w:val="center"/>
        <w:rPr>
          <w:rFonts w:ascii="Calibri"/>
          <w:sz w:val="20"/>
        </w:rPr>
      </w:pPr>
      <w:r>
        <w:rPr>
          <w:lang w:val="en-US"/>
        </w:rPr>
        <w:pict>
          <v:group id="_x0000_s1292" style="position:absolute;left:0;text-align:left;margin-left:125.5pt;margin-top:10.9pt;width:383.4pt;height:126.6pt;z-index:2128;mso-position-horizontal-relative:page" coordorigin="2510,218" coordsize="7668,2532">
            <v:shape id="_x0000_s1306" style="position:absolute;left:2575;top:1432;width:7596;height:905" coordorigin="2575,1432" coordsize="7596,905" o:spt="100" adj="0,,0" path="m2575,2337r7596,m2575,2037r7596,m2575,1735r7596,m2575,1432r7596,e" filled="f" strokecolor="#858585" strokeweight=".72pt">
              <v:stroke joinstyle="round"/>
              <v:formulas/>
              <v:path arrowok="t" o:connecttype="segments"/>
            </v:shape>
            <v:shape id="_x0000_s1305" style="position:absolute;left:2575;top:829;width:7596;height:300" coordorigin="2575,830" coordsize="7596,300" o:spt="100" adj="0,,0" path="m2575,1130r7596,m2575,830r7596,e" filled="f" strokecolor="#858585" strokeweight=".72pt">
              <v:stroke joinstyle="round"/>
              <v:formulas/>
              <v:path arrowok="t" o:connecttype="segments"/>
            </v:shape>
            <v:line id="_x0000_s1304" style="position:absolute" from="2575,527" to="10171,527" strokecolor="#858585" strokeweight=".72pt"/>
            <v:shape id="_x0000_s1303" type="#_x0000_t75" style="position:absolute;left:3264;top:503;width:1157;height:2247">
              <v:imagedata r:id="rId30" o:title=""/>
            </v:shape>
            <v:shape id="_x0000_s1302" type="#_x0000_t75" style="position:absolute;left:5793;top:1784;width:1157;height:965">
              <v:imagedata r:id="rId31" o:title=""/>
            </v:shape>
            <v:shape id="_x0000_s1301" type="#_x0000_t75" style="position:absolute;left:8328;top:824;width:1157;height:1925">
              <v:imagedata r:id="rId32" o:title=""/>
            </v:shape>
            <v:line id="_x0000_s1300" style="position:absolute" from="2575,225" to="10171,225" strokecolor="#858585" strokeweight=".72pt"/>
            <v:line id="_x0000_s1299" style="position:absolute" from="2575,225" to="2575,2704" strokecolor="#858585" strokeweight=".72pt"/>
            <v:shape id="_x0000_s1298" style="position:absolute;left:2510;top:217;width:65;height:2429" coordorigin="2510,218" coordsize="65,2429" o:spt="100" adj="0,,0" path="m2575,2632r-65,l2510,2647r65,l2575,2632t,-302l2510,2330r,14l2575,2344r,-14m2575,2030r-65,l2510,2044r65,l2575,2030t,-303l2510,1727r,15l2575,1742r,-15m2575,1425r-65,l2510,1439r65,l2575,1425t,-302l2510,1123r,14l2575,1137r,-14m2575,823r-65,l2510,837r65,l2575,823t,-303l2510,520r,15l2575,535r,-15m2575,218r-65,l2510,232r65,l2575,218e" fillcolor="#858585" stroked="f">
              <v:stroke joinstyle="round"/>
              <v:formulas/>
              <v:path arrowok="t" o:connecttype="segments"/>
            </v:shape>
            <v:line id="_x0000_s1297" style="position:absolute" from="2575,2639" to="10171,2639" strokecolor="#858585" strokeweight=".72pt"/>
            <v:shape id="_x0000_s1296" style="position:absolute;left:5099;top:2639;width:5079;height:65" coordorigin="5100,2639" coordsize="5079,65" o:spt="100" adj="0,,0" path="m5114,2639r-14,l5100,2704r14,l5114,2639t2532,l7632,2639r,65l7646,2704r,-65m10178,2639r-14,l10164,2704r14,l10178,2639e" fillcolor="#858585" stroked="f">
              <v:stroke joinstyle="round"/>
              <v:formulas/>
              <v:path arrowok="t" o:connecttype="segments"/>
            </v:shape>
            <v:shape id="_x0000_s1295" type="#_x0000_t202" style="position:absolute;left:3582;top:275;width:616;height:200" filled="f" stroked="f">
              <v:textbox inset="0,0,0,0">
                <w:txbxContent>
                  <w:p w:rsidR="009C7055" w:rsidRDefault="00E138A3">
                    <w:pPr>
                      <w:spacing w:line="199" w:lineRule="exact"/>
                      <w:rPr>
                        <w:rFonts w:ascii="Calibri"/>
                        <w:sz w:val="20"/>
                      </w:rPr>
                    </w:pPr>
                    <w:r>
                      <w:rPr>
                        <w:rFonts w:ascii="Calibri"/>
                        <w:sz w:val="20"/>
                      </w:rPr>
                      <w:t>99.96%</w:t>
                    </w:r>
                  </w:p>
                </w:txbxContent>
              </v:textbox>
            </v:shape>
            <v:shape id="_x0000_s1294" type="#_x0000_t202" style="position:absolute;left:8603;top:552;width:663;height:200" filled="f" stroked="f">
              <v:textbox inset="0,0,0,0">
                <w:txbxContent>
                  <w:p w:rsidR="009C7055" w:rsidRDefault="00E138A3">
                    <w:pPr>
                      <w:spacing w:line="199" w:lineRule="exact"/>
                      <w:rPr>
                        <w:rFonts w:ascii="Calibri"/>
                        <w:sz w:val="20"/>
                      </w:rPr>
                    </w:pPr>
                    <w:r>
                      <w:rPr>
                        <w:rFonts w:ascii="Calibri"/>
                        <w:sz w:val="20"/>
                      </w:rPr>
                      <w:t>98.89 %</w:t>
                    </w:r>
                  </w:p>
                </w:txbxContent>
              </v:textbox>
            </v:shape>
            <v:shape id="_x0000_s1293" type="#_x0000_t202" style="position:absolute;left:6191;top:1477;width:663;height:200" filled="f" stroked="f">
              <v:textbox inset="0,0,0,0">
                <w:txbxContent>
                  <w:p w:rsidR="009C7055" w:rsidRDefault="00E138A3">
                    <w:pPr>
                      <w:spacing w:line="199" w:lineRule="exact"/>
                      <w:rPr>
                        <w:rFonts w:ascii="Calibri"/>
                        <w:sz w:val="20"/>
                      </w:rPr>
                    </w:pPr>
                    <w:r>
                      <w:rPr>
                        <w:rFonts w:ascii="Calibri"/>
                        <w:sz w:val="20"/>
                      </w:rPr>
                      <w:t>95.72 %</w:t>
                    </w:r>
                  </w:p>
                </w:txbxContent>
              </v:textbox>
            </v:shape>
            <w10:wrap anchorx="page"/>
          </v:group>
        </w:pict>
      </w:r>
      <w:r>
        <w:rPr>
          <w:rFonts w:ascii="Calibri"/>
          <w:sz w:val="20"/>
        </w:rPr>
        <w:t>101.00</w:t>
      </w:r>
    </w:p>
    <w:p w:rsidR="009C7055" w:rsidRDefault="00E138A3">
      <w:pPr>
        <w:spacing w:before="57"/>
        <w:ind w:left="311" w:right="9830"/>
        <w:jc w:val="center"/>
        <w:rPr>
          <w:rFonts w:ascii="Calibri"/>
          <w:sz w:val="20"/>
        </w:rPr>
      </w:pPr>
      <w:r>
        <w:rPr>
          <w:rFonts w:ascii="Calibri"/>
          <w:sz w:val="20"/>
        </w:rPr>
        <w:t>100.00</w:t>
      </w:r>
    </w:p>
    <w:p w:rsidR="009C7055" w:rsidRDefault="00E138A3">
      <w:pPr>
        <w:spacing w:before="57"/>
        <w:ind w:left="311" w:right="9728"/>
        <w:jc w:val="center"/>
        <w:rPr>
          <w:rFonts w:ascii="Calibri"/>
          <w:sz w:val="20"/>
        </w:rPr>
      </w:pPr>
      <w:r>
        <w:rPr>
          <w:rFonts w:ascii="Calibri"/>
          <w:sz w:val="20"/>
        </w:rPr>
        <w:t>99.00</w:t>
      </w:r>
    </w:p>
    <w:p w:rsidR="009C7055" w:rsidRDefault="00E138A3">
      <w:pPr>
        <w:spacing w:before="57"/>
        <w:ind w:left="311" w:right="9728"/>
        <w:jc w:val="center"/>
        <w:rPr>
          <w:rFonts w:ascii="Calibri"/>
          <w:sz w:val="20"/>
        </w:rPr>
      </w:pPr>
      <w:r>
        <w:rPr>
          <w:rFonts w:ascii="Calibri"/>
          <w:sz w:val="20"/>
        </w:rPr>
        <w:t>98.00</w:t>
      </w:r>
    </w:p>
    <w:p w:rsidR="009C7055" w:rsidRDefault="00E138A3">
      <w:pPr>
        <w:spacing w:before="57"/>
        <w:ind w:left="311" w:right="9728"/>
        <w:jc w:val="center"/>
        <w:rPr>
          <w:rFonts w:ascii="Calibri"/>
          <w:sz w:val="20"/>
        </w:rPr>
      </w:pPr>
      <w:r>
        <w:rPr>
          <w:rFonts w:ascii="Calibri"/>
          <w:sz w:val="20"/>
        </w:rPr>
        <w:t>97.00</w:t>
      </w:r>
    </w:p>
    <w:p w:rsidR="009C7055" w:rsidRDefault="00E138A3">
      <w:pPr>
        <w:spacing w:before="57"/>
        <w:ind w:left="311" w:right="9728"/>
        <w:jc w:val="center"/>
        <w:rPr>
          <w:rFonts w:ascii="Calibri"/>
          <w:sz w:val="20"/>
        </w:rPr>
      </w:pPr>
      <w:r>
        <w:rPr>
          <w:rFonts w:ascii="Calibri"/>
          <w:sz w:val="20"/>
        </w:rPr>
        <w:t>96.00</w:t>
      </w:r>
    </w:p>
    <w:p w:rsidR="009C7055" w:rsidRDefault="00E138A3">
      <w:pPr>
        <w:spacing w:before="57"/>
        <w:ind w:left="311" w:right="9728"/>
        <w:jc w:val="center"/>
        <w:rPr>
          <w:rFonts w:ascii="Calibri"/>
          <w:sz w:val="20"/>
        </w:rPr>
      </w:pPr>
      <w:r>
        <w:rPr>
          <w:rFonts w:ascii="Calibri"/>
          <w:sz w:val="20"/>
        </w:rPr>
        <w:t>95.00</w:t>
      </w:r>
    </w:p>
    <w:p w:rsidR="009C7055" w:rsidRDefault="00E138A3">
      <w:pPr>
        <w:spacing w:before="57"/>
        <w:ind w:left="311" w:right="9728"/>
        <w:jc w:val="center"/>
        <w:rPr>
          <w:rFonts w:ascii="Calibri"/>
          <w:sz w:val="20"/>
        </w:rPr>
      </w:pPr>
      <w:r>
        <w:rPr>
          <w:rFonts w:ascii="Calibri"/>
          <w:sz w:val="20"/>
        </w:rPr>
        <w:t>94.00</w:t>
      </w:r>
    </w:p>
    <w:p w:rsidR="009C7055" w:rsidRDefault="00E138A3">
      <w:pPr>
        <w:spacing w:before="57"/>
        <w:ind w:left="311" w:right="9728"/>
        <w:jc w:val="center"/>
        <w:rPr>
          <w:rFonts w:ascii="Calibri"/>
          <w:sz w:val="20"/>
        </w:rPr>
      </w:pPr>
      <w:r>
        <w:rPr>
          <w:rFonts w:ascii="Calibri"/>
          <w:sz w:val="20"/>
        </w:rPr>
        <w:t>93.00</w:t>
      </w:r>
    </w:p>
    <w:p w:rsidR="009C7055" w:rsidRDefault="00E138A3">
      <w:pPr>
        <w:tabs>
          <w:tab w:val="left" w:pos="3953"/>
          <w:tab w:val="left" w:pos="6632"/>
        </w:tabs>
        <w:spacing w:before="15"/>
        <w:ind w:left="1159"/>
        <w:rPr>
          <w:rFonts w:ascii="Calibri"/>
          <w:sz w:val="20"/>
        </w:rPr>
      </w:pPr>
      <w:r>
        <w:rPr>
          <w:rFonts w:ascii="Calibri"/>
          <w:sz w:val="20"/>
        </w:rPr>
        <w:t>MATERIALES</w:t>
      </w:r>
      <w:r>
        <w:rPr>
          <w:rFonts w:ascii="Calibri"/>
          <w:spacing w:val="-4"/>
          <w:sz w:val="20"/>
        </w:rPr>
        <w:t xml:space="preserve"> </w:t>
      </w:r>
      <w:r>
        <w:rPr>
          <w:rFonts w:ascii="Calibri"/>
          <w:sz w:val="20"/>
        </w:rPr>
        <w:t>Y</w:t>
      </w:r>
      <w:r>
        <w:rPr>
          <w:rFonts w:ascii="Calibri"/>
          <w:spacing w:val="-3"/>
          <w:sz w:val="20"/>
        </w:rPr>
        <w:t xml:space="preserve"> </w:t>
      </w:r>
      <w:r>
        <w:rPr>
          <w:rFonts w:ascii="Calibri"/>
          <w:sz w:val="20"/>
        </w:rPr>
        <w:t>SUMINISTROS</w:t>
      </w:r>
      <w:r>
        <w:rPr>
          <w:rFonts w:ascii="Calibri"/>
          <w:sz w:val="20"/>
        </w:rPr>
        <w:tab/>
        <w:t>SERVICIOS</w:t>
      </w:r>
      <w:r>
        <w:rPr>
          <w:rFonts w:ascii="Calibri"/>
          <w:spacing w:val="-5"/>
          <w:sz w:val="20"/>
        </w:rPr>
        <w:t xml:space="preserve"> </w:t>
      </w:r>
      <w:r>
        <w:rPr>
          <w:rFonts w:ascii="Calibri"/>
          <w:sz w:val="20"/>
        </w:rPr>
        <w:t>GENERALES</w:t>
      </w:r>
      <w:r>
        <w:rPr>
          <w:rFonts w:ascii="Calibri"/>
          <w:sz w:val="20"/>
        </w:rPr>
        <w:tab/>
        <w:t>BIENES MUEBLES</w:t>
      </w:r>
      <w:r>
        <w:rPr>
          <w:rFonts w:ascii="Calibri"/>
          <w:spacing w:val="-12"/>
          <w:sz w:val="20"/>
        </w:rPr>
        <w:t xml:space="preserve"> </w:t>
      </w:r>
      <w:r>
        <w:rPr>
          <w:rFonts w:ascii="Calibri"/>
          <w:sz w:val="20"/>
        </w:rPr>
        <w:t>E</w:t>
      </w:r>
    </w:p>
    <w:p w:rsidR="009C7055" w:rsidRDefault="00E138A3">
      <w:pPr>
        <w:ind w:left="6924"/>
        <w:rPr>
          <w:rFonts w:ascii="Calibri"/>
          <w:sz w:val="20"/>
        </w:rPr>
      </w:pPr>
      <w:r>
        <w:rPr>
          <w:rFonts w:ascii="Calibri"/>
          <w:sz w:val="20"/>
        </w:rPr>
        <w:t>INMUEBLES</w:t>
      </w:r>
    </w:p>
    <w:p w:rsidR="009C7055" w:rsidRDefault="00E138A3">
      <w:pPr>
        <w:spacing w:before="137"/>
        <w:ind w:left="201" w:right="1365"/>
        <w:rPr>
          <w:sz w:val="20"/>
        </w:rPr>
      </w:pPr>
      <w:r>
        <w:rPr>
          <w:sz w:val="16"/>
        </w:rPr>
        <w:t>Fuente: Elaboración Propia en base al Informe sobre la Situación Económica, las Finanzas Públicas y la Deuda Pública al cuarto Trimestre 2016</w:t>
      </w:r>
      <w:r>
        <w:rPr>
          <w:sz w:val="20"/>
        </w:rPr>
        <w:t>.</w:t>
      </w:r>
    </w:p>
    <w:p w:rsidR="009C7055" w:rsidRDefault="009C7055">
      <w:pPr>
        <w:rPr>
          <w:sz w:val="20"/>
        </w:rPr>
        <w:sectPr w:rsidR="009C7055">
          <w:pgSz w:w="12240" w:h="15840"/>
          <w:pgMar w:top="1180" w:right="0" w:bottom="1220" w:left="1500" w:header="708" w:footer="1024" w:gutter="0"/>
          <w:cols w:space="720"/>
        </w:sectPr>
      </w:pPr>
    </w:p>
    <w:p w:rsidR="009C7055" w:rsidRDefault="009C7055">
      <w:pPr>
        <w:pStyle w:val="Textoindependiente"/>
        <w:rPr>
          <w:sz w:val="20"/>
        </w:rPr>
      </w:pPr>
    </w:p>
    <w:p w:rsidR="009C7055" w:rsidRDefault="009C7055">
      <w:pPr>
        <w:pStyle w:val="Textoindependiente"/>
        <w:rPr>
          <w:sz w:val="20"/>
        </w:rPr>
      </w:pPr>
    </w:p>
    <w:p w:rsidR="009C7055" w:rsidRDefault="00E138A3">
      <w:pPr>
        <w:pStyle w:val="Textoindependiente"/>
        <w:spacing w:before="257" w:line="360" w:lineRule="auto"/>
        <w:ind w:left="661" w:right="1698"/>
        <w:jc w:val="both"/>
      </w:pPr>
      <w:r>
        <w:t>Los servicios Administrativos y Médicos de Salud en Baja California de acuerdo con el desempeño presupuestal y programático se establecen como eficientes, toda vez que en su totalidad se cumplió con las metas establecidas, esto significa que las actividade</w:t>
      </w:r>
      <w:r>
        <w:t>s se han fomentado de manera eficiente y eficaz y esto se debe a la conceptualización</w:t>
      </w:r>
      <w:r>
        <w:rPr>
          <w:spacing w:val="-8"/>
        </w:rPr>
        <w:t xml:space="preserve"> </w:t>
      </w:r>
      <w:r>
        <w:t>de</w:t>
      </w:r>
      <w:r>
        <w:rPr>
          <w:spacing w:val="-9"/>
        </w:rPr>
        <w:t xml:space="preserve"> </w:t>
      </w:r>
      <w:r>
        <w:t>actividades</w:t>
      </w:r>
      <w:r>
        <w:rPr>
          <w:spacing w:val="-8"/>
        </w:rPr>
        <w:t xml:space="preserve"> </w:t>
      </w:r>
      <w:r>
        <w:t>transversales</w:t>
      </w:r>
      <w:r>
        <w:rPr>
          <w:spacing w:val="-10"/>
        </w:rPr>
        <w:t xml:space="preserve"> </w:t>
      </w:r>
      <w:r>
        <w:t>como</w:t>
      </w:r>
      <w:r>
        <w:rPr>
          <w:spacing w:val="-5"/>
        </w:rPr>
        <w:t xml:space="preserve"> </w:t>
      </w:r>
      <w:r>
        <w:t>son:</w:t>
      </w:r>
      <w:r>
        <w:rPr>
          <w:spacing w:val="-8"/>
        </w:rPr>
        <w:t xml:space="preserve"> </w:t>
      </w:r>
      <w:r>
        <w:t>la</w:t>
      </w:r>
      <w:r>
        <w:rPr>
          <w:spacing w:val="-6"/>
        </w:rPr>
        <w:t xml:space="preserve"> </w:t>
      </w:r>
      <w:r>
        <w:t>capacitación,</w:t>
      </w:r>
      <w:r>
        <w:rPr>
          <w:spacing w:val="-8"/>
        </w:rPr>
        <w:t xml:space="preserve"> </w:t>
      </w:r>
      <w:r>
        <w:t xml:space="preserve">Fortalecer las competencias técnicas de los profesionales de la salud y Fortalecimiento de </w:t>
      </w:r>
      <w:r>
        <w:rPr>
          <w:spacing w:val="2"/>
        </w:rPr>
        <w:t xml:space="preserve">las </w:t>
      </w:r>
      <w:r>
        <w:t>visitas de</w:t>
      </w:r>
      <w:r>
        <w:rPr>
          <w:spacing w:val="-13"/>
        </w:rPr>
        <w:t xml:space="preserve"> </w:t>
      </w:r>
      <w:r>
        <w:t>supervis</w:t>
      </w:r>
      <w:r>
        <w:t>ión.</w:t>
      </w:r>
    </w:p>
    <w:p w:rsidR="009C7055" w:rsidRDefault="00E138A3">
      <w:pPr>
        <w:pStyle w:val="Textoindependiente"/>
        <w:spacing w:before="11"/>
        <w:rPr>
          <w:sz w:val="26"/>
        </w:rPr>
      </w:pPr>
      <w:r>
        <w:rPr>
          <w:lang w:val="en-US"/>
        </w:rPr>
        <w:pict>
          <v:group id="_x0000_s1287" style="position:absolute;margin-left:63.85pt;margin-top:19.8pt;width:542.3pt;height:137.9pt;z-index:2200;mso-wrap-distance-left:0;mso-wrap-distance-right:0;mso-position-horizontal-relative:page" coordorigin="1277,396" coordsize="10846,2758">
            <v:line id="_x0000_s1291" style="position:absolute" from="10994,2759" to="12122,2759" strokecolor="#16365d" strokeweight=".36pt"/>
            <v:shape id="_x0000_s1290" style="position:absolute;left:1276;top:396;width:9687;height:2758" coordorigin="1277,396" coordsize="9687,2758" o:spt="100" adj="0,,0" path="m10680,396r-9120,l1529,401r-31,10l1469,420r-53,29l1368,488r-38,48l1301,588r-10,29l1282,648r-5,32l1277,2871r5,31l1291,2933r10,29l1330,3015r19,24l1368,3060r24,22l1416,3099r26,17l1469,3130r29,10l1529,3147r31,5l1591,3154r9058,l10680,3152r31,-5l10742,3140r29,-10l10798,3116r26,-17l10831,3094r-9237,l1565,3092r2,l1538,3089r3,l1514,3082r3,l1497,3075r-4,l1469,3063r2,l1451,3051r-1,l1431,3036r-1,l1411,3020r,l1409,3017r,l1396,3003r-2,l1381,2981r-1,l1366,2960r1,l1357,2938r-1,l1346,2914r2,l1343,2892r-1,l1337,2866r,l1337,684r,l1342,658r,l1348,636r-2,l1356,610r1,l1367,591r-1,l1380,567r2,l1394,548r2,l1411,528r3,l1430,514r-2,l1450,497r1,l1471,485r3,l1493,476r-3,l1517,466r6,l1541,461r-3,l1567,456r9266,l10824,449r-53,-29l10742,411r-31,-10l10680,396xm10750,3072r-27,10l10726,3082r-29,7l10702,3089r-29,3l10675,3092r-29,2l10831,3094r17,-12l10856,3075r-111,l10750,3072xm1490,3072r3,3l1497,3075r-7,-3xm10793,3048r-24,15l10771,3063r-26,12l10856,3075r16,-15l10881,3051r-91,l10793,3048xm1447,3048r3,3l1451,3051r-4,-3xm10812,3034r-22,17l10881,3051r10,-12l10893,3036r-83,l10812,3034xm1428,3034r2,2l1431,3036r-3,-2xm10918,3000r-72,l10810,3036r83,l10910,3015r8,-15xm1409,3017r2,3l1410,3018r-1,-1xm1410,3018r1,2l1411,3020r-1,-2xm1409,3017r,l1410,3018r-1,-1xm1394,3000r,3l1396,3003r-2,-3xm10930,2979r-70,l10843,3003r3,-3l10918,3000r12,-21xm1380,2979r,2l1381,2981r-1,-2xm10872,2960r-14,21l10860,2979r70,l10939,2962r-67,l10872,2960xm1367,2960r-1,l1368,2962r-1,-2xm10948,2936r-64,l10872,2962r67,l10948,2936xm1356,2936r,2l1357,2938r-1,-2xm10891,2914r-9,24l10884,2936r64,l10949,2933r4,-17l10891,2916r,-2xm1348,2914r-2,l1349,2916r-1,-2xm10898,2888r-7,28l10953,2916r3,-14l10957,2892r-59,l10898,2888xm1342,2888r,4l1343,2892r-1,-4xm10963,711r-60,l10903,2840r-2,26l10901,2866r-3,26l10957,2892r4,-21l10963,2840r,-2129xm1337,2864r,2l1337,2866r,-2xm10901,2864r,2l10901,2866r,-2xm10961,684r-60,l10903,713r,-2l10963,711r-2,-27xm1337,684r,l1337,687r,-3xm10957,658r-59,l10901,687r,-3l10961,684r,-4l10957,658xm1342,658r,l1342,660r,-2xm10953,634r-62,l10898,660r,-2l10957,658r-1,-10l10953,634xm1349,634r-3,2l1348,636r1,-2xm10882,610r9,26l10891,634r62,l10949,617r-2,-5l10884,612r-2,-2xm1357,610r-1,l1356,612r1,-2xm10939,588r-67,l10884,612r63,l10939,588xm1368,588r-2,3l1367,591r1,-3xm10858,567r14,24l10872,588r67,l10929,569r-69,l10858,567xm1382,567r-2,l1380,569r2,-2xm10843,548r17,21l10929,569r-11,-19l10846,550r-3,-2xm1396,548r-2,l1394,550r2,-2xm10828,530r18,20l10918,550r-8,-14l10907,531r-78,l10828,530xm1414,528r-3,l1411,531r3,-3xm10826,528r2,2l10829,531r-3,-3xm10905,528r-79,l10829,531r78,l10905,528xm10880,497r-90,l10812,514r-2,l10828,530r-2,-2l10905,528r-25,-31xm1451,497r-1,l1447,500r4,-3xm10869,485r-100,l10793,500r-3,-3l10880,497r-8,-9l10869,485xm1474,485r-3,l1469,488r5,-3xm10845,466r-122,l10750,476r-5,l10771,488r-2,-3l10869,485r-24,-19xm1523,466r-6,l1514,468r9,-2xm10833,456r-160,l10702,461r-5,l10726,468r-3,-2l10845,466r-12,-10xe" fillcolor="#548ed4" stroked="f">
              <v:stroke joinstyle="round"/>
              <v:formulas/>
              <v:path arrowok="t" o:connecttype="segments"/>
            </v:shape>
            <v:shape id="_x0000_s1289" type="#_x0000_t202" style="position:absolute;left:1701;top:632;width:8853;height:2260" filled="f" stroked="f">
              <v:textbox inset="0,0,0,0">
                <w:txbxContent>
                  <w:p w:rsidR="009C7055" w:rsidRDefault="00E138A3">
                    <w:pPr>
                      <w:spacing w:line="360" w:lineRule="auto"/>
                      <w:ind w:right="18"/>
                      <w:jc w:val="both"/>
                      <w:rPr>
                        <w:b/>
                        <w:sz w:val="20"/>
                      </w:rPr>
                    </w:pPr>
                    <w:r>
                      <w:rPr>
                        <w:b/>
                        <w:color w:val="4F80BC"/>
                        <w:sz w:val="20"/>
                      </w:rPr>
                      <w:t>El Programa G005 no contempló una aprobación presupuestal, dicho mecanismo se promovió mediante la asignación de recursos a través de una modificación tanto como programática y presupuestal,</w:t>
                    </w:r>
                    <w:r>
                      <w:rPr>
                        <w:b/>
                        <w:color w:val="4F80BC"/>
                        <w:spacing w:val="-12"/>
                        <w:sz w:val="20"/>
                      </w:rPr>
                      <w:t xml:space="preserve"> </w:t>
                    </w:r>
                    <w:r>
                      <w:rPr>
                        <w:b/>
                        <w:color w:val="4F80BC"/>
                        <w:sz w:val="20"/>
                      </w:rPr>
                      <w:t>es</w:t>
                    </w:r>
                    <w:r>
                      <w:rPr>
                        <w:b/>
                        <w:color w:val="4F80BC"/>
                        <w:spacing w:val="-9"/>
                        <w:sz w:val="20"/>
                      </w:rPr>
                      <w:t xml:space="preserve"> </w:t>
                    </w:r>
                    <w:r>
                      <w:rPr>
                        <w:b/>
                        <w:color w:val="4F80BC"/>
                        <w:sz w:val="20"/>
                      </w:rPr>
                      <w:t>decir</w:t>
                    </w:r>
                    <w:r>
                      <w:rPr>
                        <w:b/>
                        <w:color w:val="4F80BC"/>
                        <w:spacing w:val="-12"/>
                        <w:sz w:val="20"/>
                      </w:rPr>
                      <w:t xml:space="preserve"> </w:t>
                    </w:r>
                    <w:r>
                      <w:rPr>
                        <w:b/>
                        <w:color w:val="4F80BC"/>
                        <w:sz w:val="20"/>
                      </w:rPr>
                      <w:t>los</w:t>
                    </w:r>
                    <w:r>
                      <w:rPr>
                        <w:b/>
                        <w:color w:val="4F80BC"/>
                        <w:spacing w:val="-12"/>
                        <w:sz w:val="20"/>
                      </w:rPr>
                      <w:t xml:space="preserve"> </w:t>
                    </w:r>
                    <w:r>
                      <w:rPr>
                        <w:b/>
                        <w:color w:val="4F80BC"/>
                        <w:sz w:val="20"/>
                      </w:rPr>
                      <w:t>incrementos</w:t>
                    </w:r>
                    <w:r>
                      <w:rPr>
                        <w:b/>
                        <w:color w:val="4F80BC"/>
                        <w:spacing w:val="-9"/>
                        <w:sz w:val="20"/>
                      </w:rPr>
                      <w:t xml:space="preserve"> </w:t>
                    </w:r>
                    <w:r>
                      <w:rPr>
                        <w:b/>
                        <w:color w:val="4F80BC"/>
                        <w:sz w:val="20"/>
                      </w:rPr>
                      <w:t>presupuestales</w:t>
                    </w:r>
                    <w:r>
                      <w:rPr>
                        <w:b/>
                        <w:color w:val="4F80BC"/>
                        <w:spacing w:val="-12"/>
                        <w:sz w:val="20"/>
                      </w:rPr>
                      <w:t xml:space="preserve"> </w:t>
                    </w:r>
                    <w:r>
                      <w:rPr>
                        <w:b/>
                        <w:color w:val="4F80BC"/>
                        <w:sz w:val="20"/>
                      </w:rPr>
                      <w:t>en</w:t>
                    </w:r>
                    <w:r>
                      <w:rPr>
                        <w:b/>
                        <w:color w:val="4F80BC"/>
                        <w:spacing w:val="-13"/>
                        <w:sz w:val="20"/>
                      </w:rPr>
                      <w:t xml:space="preserve"> </w:t>
                    </w:r>
                    <w:r>
                      <w:rPr>
                        <w:b/>
                        <w:color w:val="4F80BC"/>
                        <w:sz w:val="20"/>
                      </w:rPr>
                      <w:t>este</w:t>
                    </w:r>
                    <w:r>
                      <w:rPr>
                        <w:b/>
                        <w:color w:val="4F80BC"/>
                        <w:spacing w:val="-12"/>
                        <w:sz w:val="20"/>
                      </w:rPr>
                      <w:t xml:space="preserve"> </w:t>
                    </w:r>
                    <w:r>
                      <w:rPr>
                        <w:b/>
                        <w:color w:val="4F80BC"/>
                        <w:sz w:val="20"/>
                      </w:rPr>
                      <w:t>caso,</w:t>
                    </w:r>
                    <w:r>
                      <w:rPr>
                        <w:b/>
                        <w:color w:val="4F80BC"/>
                        <w:spacing w:val="-12"/>
                        <w:sz w:val="20"/>
                      </w:rPr>
                      <w:t xml:space="preserve"> </w:t>
                    </w:r>
                    <w:r>
                      <w:rPr>
                        <w:b/>
                        <w:color w:val="4F80BC"/>
                        <w:sz w:val="20"/>
                      </w:rPr>
                      <w:t>r</w:t>
                    </w:r>
                    <w:r>
                      <w:rPr>
                        <w:b/>
                        <w:color w:val="4F80BC"/>
                        <w:sz w:val="20"/>
                      </w:rPr>
                      <w:t>epresentan</w:t>
                    </w:r>
                    <w:r>
                      <w:rPr>
                        <w:b/>
                        <w:color w:val="4F80BC"/>
                        <w:spacing w:val="-13"/>
                        <w:sz w:val="20"/>
                      </w:rPr>
                      <w:t xml:space="preserve"> </w:t>
                    </w:r>
                    <w:r>
                      <w:rPr>
                        <w:b/>
                        <w:color w:val="4F80BC"/>
                        <w:sz w:val="20"/>
                      </w:rPr>
                      <w:t>un</w:t>
                    </w:r>
                    <w:r>
                      <w:rPr>
                        <w:b/>
                        <w:color w:val="4F80BC"/>
                        <w:spacing w:val="-13"/>
                        <w:sz w:val="20"/>
                      </w:rPr>
                      <w:t xml:space="preserve"> </w:t>
                    </w:r>
                    <w:r>
                      <w:rPr>
                        <w:b/>
                        <w:color w:val="4F80BC"/>
                        <w:sz w:val="20"/>
                      </w:rPr>
                      <w:t>avance</w:t>
                    </w:r>
                    <w:r>
                      <w:rPr>
                        <w:b/>
                        <w:color w:val="4F80BC"/>
                        <w:spacing w:val="-6"/>
                        <w:sz w:val="20"/>
                      </w:rPr>
                      <w:t xml:space="preserve"> </w:t>
                    </w:r>
                    <w:r>
                      <w:rPr>
                        <w:b/>
                        <w:color w:val="4F80BC"/>
                        <w:sz w:val="20"/>
                      </w:rPr>
                      <w:t>para ampliar la cobertura, en términos absolutos este incremento promueve una inclusión satisfactoria</w:t>
                    </w:r>
                    <w:r>
                      <w:rPr>
                        <w:b/>
                        <w:color w:val="4F80BC"/>
                        <w:spacing w:val="11"/>
                        <w:sz w:val="20"/>
                      </w:rPr>
                      <w:t xml:space="preserve"> </w:t>
                    </w:r>
                    <w:r>
                      <w:rPr>
                        <w:b/>
                        <w:color w:val="4F80BC"/>
                        <w:sz w:val="20"/>
                      </w:rPr>
                      <w:t>en</w:t>
                    </w:r>
                    <w:r>
                      <w:rPr>
                        <w:b/>
                        <w:color w:val="4F80BC"/>
                        <w:spacing w:val="10"/>
                        <w:sz w:val="20"/>
                      </w:rPr>
                      <w:t xml:space="preserve"> </w:t>
                    </w:r>
                    <w:r>
                      <w:rPr>
                        <w:b/>
                        <w:color w:val="4F80BC"/>
                        <w:sz w:val="20"/>
                      </w:rPr>
                      <w:t>el</w:t>
                    </w:r>
                    <w:r>
                      <w:rPr>
                        <w:b/>
                        <w:color w:val="4F80BC"/>
                        <w:spacing w:val="11"/>
                        <w:sz w:val="20"/>
                      </w:rPr>
                      <w:t xml:space="preserve"> </w:t>
                    </w:r>
                    <w:r>
                      <w:rPr>
                        <w:b/>
                        <w:color w:val="4F80BC"/>
                        <w:sz w:val="20"/>
                      </w:rPr>
                      <w:t>desempeño</w:t>
                    </w:r>
                    <w:r>
                      <w:rPr>
                        <w:b/>
                        <w:color w:val="4F80BC"/>
                        <w:spacing w:val="13"/>
                        <w:sz w:val="20"/>
                      </w:rPr>
                      <w:t xml:space="preserve"> </w:t>
                    </w:r>
                    <w:r>
                      <w:rPr>
                        <w:b/>
                        <w:color w:val="4F80BC"/>
                        <w:sz w:val="20"/>
                      </w:rPr>
                      <w:t>de</w:t>
                    </w:r>
                    <w:r>
                      <w:rPr>
                        <w:b/>
                        <w:color w:val="4F80BC"/>
                        <w:spacing w:val="10"/>
                        <w:sz w:val="20"/>
                      </w:rPr>
                      <w:t xml:space="preserve"> </w:t>
                    </w:r>
                    <w:r>
                      <w:rPr>
                        <w:b/>
                        <w:color w:val="4F80BC"/>
                        <w:sz w:val="20"/>
                      </w:rPr>
                      <w:t>las</w:t>
                    </w:r>
                    <w:r>
                      <w:rPr>
                        <w:b/>
                        <w:color w:val="4F80BC"/>
                        <w:spacing w:val="11"/>
                        <w:sz w:val="20"/>
                      </w:rPr>
                      <w:t xml:space="preserve"> </w:t>
                    </w:r>
                    <w:r>
                      <w:rPr>
                        <w:b/>
                        <w:color w:val="4F80BC"/>
                        <w:sz w:val="20"/>
                      </w:rPr>
                      <w:t>acciones</w:t>
                    </w:r>
                    <w:r>
                      <w:rPr>
                        <w:b/>
                        <w:color w:val="4F80BC"/>
                        <w:spacing w:val="11"/>
                        <w:sz w:val="20"/>
                      </w:rPr>
                      <w:t xml:space="preserve"> </w:t>
                    </w:r>
                    <w:r>
                      <w:rPr>
                        <w:b/>
                        <w:color w:val="4F80BC"/>
                        <w:sz w:val="20"/>
                      </w:rPr>
                      <w:t>gubernamentales</w:t>
                    </w:r>
                    <w:r>
                      <w:rPr>
                        <w:b/>
                        <w:color w:val="4F80BC"/>
                        <w:spacing w:val="11"/>
                        <w:sz w:val="20"/>
                      </w:rPr>
                      <w:t xml:space="preserve"> </w:t>
                    </w:r>
                    <w:r>
                      <w:rPr>
                        <w:b/>
                        <w:color w:val="4F80BC"/>
                        <w:sz w:val="20"/>
                      </w:rPr>
                      <w:t>en</w:t>
                    </w:r>
                    <w:r>
                      <w:rPr>
                        <w:b/>
                        <w:color w:val="4F80BC"/>
                        <w:spacing w:val="10"/>
                        <w:sz w:val="20"/>
                      </w:rPr>
                      <w:t xml:space="preserve"> </w:t>
                    </w:r>
                    <w:r>
                      <w:rPr>
                        <w:b/>
                        <w:color w:val="4F80BC"/>
                        <w:sz w:val="20"/>
                      </w:rPr>
                      <w:t>salud,</w:t>
                    </w:r>
                    <w:r>
                      <w:rPr>
                        <w:b/>
                        <w:color w:val="4F80BC"/>
                        <w:spacing w:val="11"/>
                        <w:sz w:val="20"/>
                      </w:rPr>
                      <w:t xml:space="preserve"> </w:t>
                    </w:r>
                    <w:r>
                      <w:rPr>
                        <w:b/>
                        <w:color w:val="4F80BC"/>
                        <w:sz w:val="20"/>
                      </w:rPr>
                      <w:t>en</w:t>
                    </w:r>
                    <w:r>
                      <w:rPr>
                        <w:b/>
                        <w:color w:val="4F80BC"/>
                        <w:spacing w:val="10"/>
                        <w:sz w:val="20"/>
                      </w:rPr>
                      <w:t xml:space="preserve"> </w:t>
                    </w:r>
                    <w:r>
                      <w:rPr>
                        <w:b/>
                        <w:color w:val="4F80BC"/>
                        <w:sz w:val="20"/>
                      </w:rPr>
                      <w:t>beneficio</w:t>
                    </w:r>
                    <w:r>
                      <w:rPr>
                        <w:b/>
                        <w:color w:val="4F80BC"/>
                        <w:spacing w:val="11"/>
                        <w:sz w:val="20"/>
                      </w:rPr>
                      <w:t xml:space="preserve"> </w:t>
                    </w:r>
                    <w:r>
                      <w:rPr>
                        <w:b/>
                        <w:color w:val="4F80BC"/>
                        <w:sz w:val="20"/>
                      </w:rPr>
                      <w:t>de</w:t>
                    </w:r>
                    <w:r>
                      <w:rPr>
                        <w:b/>
                        <w:color w:val="4F80BC"/>
                        <w:spacing w:val="10"/>
                        <w:sz w:val="20"/>
                      </w:rPr>
                      <w:t xml:space="preserve"> </w:t>
                    </w:r>
                    <w:r>
                      <w:rPr>
                        <w:b/>
                        <w:color w:val="4F80BC"/>
                        <w:sz w:val="20"/>
                      </w:rPr>
                      <w:t>las</w:t>
                    </w:r>
                  </w:p>
                  <w:p w:rsidR="009C7055" w:rsidRDefault="00E138A3">
                    <w:pPr>
                      <w:spacing w:before="1" w:line="265" w:lineRule="exact"/>
                      <w:jc w:val="both"/>
                      <w:rPr>
                        <w:b/>
                        <w:sz w:val="20"/>
                      </w:rPr>
                    </w:pPr>
                    <w:proofErr w:type="gramStart"/>
                    <w:r>
                      <w:rPr>
                        <w:b/>
                        <w:color w:val="4F80BC"/>
                        <w:sz w:val="20"/>
                      </w:rPr>
                      <w:t>sociedad</w:t>
                    </w:r>
                    <w:proofErr w:type="gramEnd"/>
                    <w:r>
                      <w:rPr>
                        <w:b/>
                        <w:color w:val="4F80BC"/>
                        <w:sz w:val="20"/>
                      </w:rPr>
                      <w:t xml:space="preserve"> del Estado de Baja California.</w:t>
                    </w:r>
                  </w:p>
                </w:txbxContent>
              </v:textbox>
            </v:shape>
            <v:shape id="_x0000_s1288" type="#_x0000_t202" style="position:absolute;left:11023;top:2397;width:274;height:294" filled="f" stroked="f">
              <v:textbox inset="0,0,0,0">
                <w:txbxContent>
                  <w:p w:rsidR="009C7055" w:rsidRDefault="00E138A3">
                    <w:pPr>
                      <w:spacing w:before="1"/>
                      <w:rPr>
                        <w:b/>
                      </w:rPr>
                    </w:pPr>
                    <w:r>
                      <w:rPr>
                        <w:b/>
                        <w:color w:val="16365D"/>
                      </w:rPr>
                      <w:t>16</w:t>
                    </w:r>
                  </w:p>
                </w:txbxContent>
              </v:textbox>
            </v:shape>
            <w10:wrap type="topAndBottom" anchorx="page"/>
          </v:group>
        </w:pict>
      </w:r>
    </w:p>
    <w:p w:rsidR="009C7055" w:rsidRDefault="00E138A3">
      <w:pPr>
        <w:pStyle w:val="Ttulo5"/>
        <w:spacing w:before="38" w:line="360" w:lineRule="auto"/>
        <w:ind w:left="4770" w:right="1160" w:hanging="4054"/>
      </w:pPr>
      <w:r>
        <w:t>Tabla 2. Momento contable del Avance Financiero al Cierre del Ejercicio Fiscal 2016.</w:t>
      </w:r>
    </w:p>
    <w:p w:rsidR="009C7055" w:rsidRDefault="009C7055">
      <w:pPr>
        <w:pStyle w:val="Textoindependiente"/>
        <w:spacing w:before="1"/>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8"/>
        <w:gridCol w:w="1132"/>
        <w:gridCol w:w="1434"/>
        <w:gridCol w:w="1590"/>
        <w:gridCol w:w="1132"/>
        <w:gridCol w:w="1221"/>
        <w:gridCol w:w="851"/>
      </w:tblGrid>
      <w:tr w:rsidR="009C7055">
        <w:trPr>
          <w:trHeight w:val="312"/>
        </w:trPr>
        <w:tc>
          <w:tcPr>
            <w:tcW w:w="9918" w:type="dxa"/>
            <w:gridSpan w:val="7"/>
            <w:tcBorders>
              <w:bottom w:val="single" w:sz="6" w:space="0" w:color="FFFFFF"/>
            </w:tcBorders>
            <w:shd w:val="clear" w:color="auto" w:fill="D8D8D8"/>
          </w:tcPr>
          <w:p w:rsidR="009C7055" w:rsidRDefault="00E138A3">
            <w:pPr>
              <w:pStyle w:val="TableParagraph"/>
              <w:spacing w:before="102" w:line="191" w:lineRule="exact"/>
              <w:ind w:left="4116" w:right="4104"/>
              <w:jc w:val="center"/>
              <w:rPr>
                <w:b/>
                <w:sz w:val="16"/>
              </w:rPr>
            </w:pPr>
            <w:r>
              <w:rPr>
                <w:b/>
                <w:sz w:val="16"/>
              </w:rPr>
              <w:t>AVANCE FINANCIERO</w:t>
            </w:r>
          </w:p>
        </w:tc>
      </w:tr>
      <w:tr w:rsidR="009C7055">
        <w:trPr>
          <w:trHeight w:val="624"/>
        </w:trPr>
        <w:tc>
          <w:tcPr>
            <w:tcW w:w="2558" w:type="dxa"/>
            <w:tcBorders>
              <w:top w:val="single" w:sz="6" w:space="0" w:color="FFFFFF"/>
            </w:tcBorders>
            <w:shd w:val="clear" w:color="auto" w:fill="9CC3E6"/>
          </w:tcPr>
          <w:p w:rsidR="009C7055" w:rsidRDefault="009C7055">
            <w:pPr>
              <w:pStyle w:val="TableParagraph"/>
              <w:spacing w:before="4"/>
              <w:rPr>
                <w:b/>
                <w:sz w:val="15"/>
              </w:rPr>
            </w:pPr>
          </w:p>
          <w:p w:rsidR="009C7055" w:rsidRDefault="00E138A3">
            <w:pPr>
              <w:pStyle w:val="TableParagraph"/>
              <w:ind w:left="247"/>
              <w:rPr>
                <w:b/>
                <w:sz w:val="16"/>
              </w:rPr>
            </w:pPr>
            <w:r>
              <w:rPr>
                <w:b/>
                <w:sz w:val="16"/>
              </w:rPr>
              <w:t>CONCEPTO PRESUPUESTAL</w:t>
            </w:r>
          </w:p>
        </w:tc>
        <w:tc>
          <w:tcPr>
            <w:tcW w:w="1132" w:type="dxa"/>
            <w:tcBorders>
              <w:top w:val="single" w:sz="6" w:space="0" w:color="FFFFFF"/>
            </w:tcBorders>
            <w:shd w:val="clear" w:color="auto" w:fill="9CC3E6"/>
          </w:tcPr>
          <w:p w:rsidR="009C7055" w:rsidRDefault="009C7055">
            <w:pPr>
              <w:pStyle w:val="TableParagraph"/>
              <w:spacing w:before="4"/>
              <w:rPr>
                <w:b/>
                <w:sz w:val="15"/>
              </w:rPr>
            </w:pPr>
          </w:p>
          <w:p w:rsidR="009C7055" w:rsidRDefault="00E138A3">
            <w:pPr>
              <w:pStyle w:val="TableParagraph"/>
              <w:ind w:left="63" w:right="58"/>
              <w:jc w:val="center"/>
              <w:rPr>
                <w:b/>
                <w:sz w:val="16"/>
              </w:rPr>
            </w:pPr>
            <w:r>
              <w:rPr>
                <w:b/>
                <w:sz w:val="16"/>
              </w:rPr>
              <w:t>Modificado</w:t>
            </w:r>
          </w:p>
        </w:tc>
        <w:tc>
          <w:tcPr>
            <w:tcW w:w="1434" w:type="dxa"/>
            <w:tcBorders>
              <w:top w:val="single" w:sz="6" w:space="0" w:color="FFFFFF"/>
            </w:tcBorders>
            <w:shd w:val="clear" w:color="auto" w:fill="9CC3E6"/>
          </w:tcPr>
          <w:p w:rsidR="009C7055" w:rsidRDefault="00E138A3">
            <w:pPr>
              <w:pStyle w:val="TableParagraph"/>
              <w:spacing w:before="98"/>
              <w:ind w:left="248" w:right="217" w:firstLine="52"/>
              <w:rPr>
                <w:b/>
                <w:sz w:val="16"/>
              </w:rPr>
            </w:pPr>
            <w:r>
              <w:rPr>
                <w:b/>
                <w:sz w:val="16"/>
              </w:rPr>
              <w:t>Recaudado (Ministrado)</w:t>
            </w:r>
          </w:p>
        </w:tc>
        <w:tc>
          <w:tcPr>
            <w:tcW w:w="1590" w:type="dxa"/>
            <w:tcBorders>
              <w:top w:val="single" w:sz="6" w:space="0" w:color="FFFFFF"/>
            </w:tcBorders>
            <w:shd w:val="clear" w:color="auto" w:fill="9CC3E6"/>
          </w:tcPr>
          <w:p w:rsidR="009C7055" w:rsidRDefault="009C7055">
            <w:pPr>
              <w:pStyle w:val="TableParagraph"/>
              <w:spacing w:before="4"/>
              <w:rPr>
                <w:b/>
                <w:sz w:val="15"/>
              </w:rPr>
            </w:pPr>
          </w:p>
          <w:p w:rsidR="009C7055" w:rsidRDefault="00E138A3">
            <w:pPr>
              <w:pStyle w:val="TableParagraph"/>
              <w:ind w:left="206" w:right="191"/>
              <w:jc w:val="center"/>
              <w:rPr>
                <w:b/>
                <w:sz w:val="16"/>
              </w:rPr>
            </w:pPr>
            <w:r>
              <w:rPr>
                <w:b/>
                <w:sz w:val="16"/>
              </w:rPr>
              <w:t>Comprometido</w:t>
            </w:r>
          </w:p>
        </w:tc>
        <w:tc>
          <w:tcPr>
            <w:tcW w:w="1132" w:type="dxa"/>
            <w:tcBorders>
              <w:top w:val="single" w:sz="6" w:space="0" w:color="FFFFFF"/>
            </w:tcBorders>
            <w:shd w:val="clear" w:color="auto" w:fill="9CC3E6"/>
          </w:tcPr>
          <w:p w:rsidR="009C7055" w:rsidRDefault="009C7055">
            <w:pPr>
              <w:pStyle w:val="TableParagraph"/>
              <w:spacing w:before="4"/>
              <w:rPr>
                <w:b/>
                <w:sz w:val="15"/>
              </w:rPr>
            </w:pPr>
          </w:p>
          <w:p w:rsidR="009C7055" w:rsidRDefault="00E138A3">
            <w:pPr>
              <w:pStyle w:val="TableParagraph"/>
              <w:ind w:left="140"/>
              <w:rPr>
                <w:b/>
                <w:sz w:val="16"/>
              </w:rPr>
            </w:pPr>
            <w:r>
              <w:rPr>
                <w:b/>
                <w:sz w:val="16"/>
              </w:rPr>
              <w:t>Devengado</w:t>
            </w:r>
          </w:p>
        </w:tc>
        <w:tc>
          <w:tcPr>
            <w:tcW w:w="1221" w:type="dxa"/>
            <w:tcBorders>
              <w:top w:val="single" w:sz="6" w:space="0" w:color="FFFFFF"/>
            </w:tcBorders>
            <w:shd w:val="clear" w:color="auto" w:fill="9CC3E6"/>
          </w:tcPr>
          <w:p w:rsidR="009C7055" w:rsidRDefault="009C7055">
            <w:pPr>
              <w:pStyle w:val="TableParagraph"/>
              <w:spacing w:before="4"/>
              <w:rPr>
                <w:b/>
                <w:sz w:val="15"/>
              </w:rPr>
            </w:pPr>
          </w:p>
          <w:p w:rsidR="009C7055" w:rsidRDefault="00E138A3">
            <w:pPr>
              <w:pStyle w:val="TableParagraph"/>
              <w:ind w:left="113" w:right="95"/>
              <w:jc w:val="center"/>
              <w:rPr>
                <w:b/>
                <w:sz w:val="16"/>
              </w:rPr>
            </w:pPr>
            <w:r>
              <w:rPr>
                <w:b/>
                <w:sz w:val="16"/>
              </w:rPr>
              <w:t>Ejercido</w:t>
            </w:r>
          </w:p>
        </w:tc>
        <w:tc>
          <w:tcPr>
            <w:tcW w:w="851" w:type="dxa"/>
            <w:tcBorders>
              <w:top w:val="single" w:sz="6" w:space="0" w:color="FFFFFF"/>
            </w:tcBorders>
            <w:shd w:val="clear" w:color="auto" w:fill="9CC3E6"/>
          </w:tcPr>
          <w:p w:rsidR="009C7055" w:rsidRDefault="00E138A3">
            <w:pPr>
              <w:pStyle w:val="TableParagraph"/>
              <w:spacing w:before="98"/>
              <w:ind w:left="379" w:right="66" w:hanging="276"/>
              <w:rPr>
                <w:b/>
                <w:sz w:val="16"/>
              </w:rPr>
            </w:pPr>
            <w:r>
              <w:rPr>
                <w:b/>
                <w:sz w:val="16"/>
              </w:rPr>
              <w:t>Resultad o</w:t>
            </w:r>
          </w:p>
        </w:tc>
      </w:tr>
      <w:tr w:rsidR="009C7055">
        <w:trPr>
          <w:trHeight w:val="424"/>
        </w:trPr>
        <w:tc>
          <w:tcPr>
            <w:tcW w:w="2558" w:type="dxa"/>
          </w:tcPr>
          <w:p w:rsidR="009C7055" w:rsidRDefault="00E138A3">
            <w:pPr>
              <w:pStyle w:val="TableParagraph"/>
              <w:spacing w:line="214" w:lineRule="exact"/>
              <w:ind w:left="69"/>
              <w:rPr>
                <w:sz w:val="16"/>
              </w:rPr>
            </w:pPr>
            <w:r>
              <w:rPr>
                <w:sz w:val="16"/>
              </w:rPr>
              <w:t>261 - Combustibles, lubricantes y aditivos</w:t>
            </w:r>
          </w:p>
        </w:tc>
        <w:tc>
          <w:tcPr>
            <w:tcW w:w="1132" w:type="dxa"/>
          </w:tcPr>
          <w:p w:rsidR="009C7055" w:rsidRDefault="00E138A3">
            <w:pPr>
              <w:pStyle w:val="TableParagraph"/>
              <w:spacing w:before="104"/>
              <w:ind w:left="63" w:right="54"/>
              <w:jc w:val="center"/>
              <w:rPr>
                <w:sz w:val="16"/>
              </w:rPr>
            </w:pPr>
            <w:r>
              <w:rPr>
                <w:sz w:val="16"/>
              </w:rPr>
              <w:t>50,000.00</w:t>
            </w:r>
          </w:p>
        </w:tc>
        <w:tc>
          <w:tcPr>
            <w:tcW w:w="1434" w:type="dxa"/>
          </w:tcPr>
          <w:p w:rsidR="009C7055" w:rsidRDefault="00E138A3">
            <w:pPr>
              <w:pStyle w:val="TableParagraph"/>
              <w:spacing w:before="104"/>
              <w:ind w:left="218" w:right="202"/>
              <w:jc w:val="center"/>
              <w:rPr>
                <w:sz w:val="16"/>
              </w:rPr>
            </w:pPr>
            <w:r>
              <w:rPr>
                <w:sz w:val="16"/>
              </w:rPr>
              <w:t>50,000.00</w:t>
            </w:r>
          </w:p>
        </w:tc>
        <w:tc>
          <w:tcPr>
            <w:tcW w:w="1590" w:type="dxa"/>
          </w:tcPr>
          <w:p w:rsidR="009C7055" w:rsidRDefault="00E138A3">
            <w:pPr>
              <w:pStyle w:val="TableParagraph"/>
              <w:spacing w:before="104"/>
              <w:ind w:left="206" w:right="190"/>
              <w:jc w:val="center"/>
              <w:rPr>
                <w:sz w:val="16"/>
              </w:rPr>
            </w:pPr>
            <w:r>
              <w:rPr>
                <w:sz w:val="16"/>
              </w:rPr>
              <w:t>49,981.00</w:t>
            </w:r>
          </w:p>
        </w:tc>
        <w:tc>
          <w:tcPr>
            <w:tcW w:w="1132" w:type="dxa"/>
          </w:tcPr>
          <w:p w:rsidR="009C7055" w:rsidRDefault="00E138A3">
            <w:pPr>
              <w:pStyle w:val="TableParagraph"/>
              <w:spacing w:before="104"/>
              <w:ind w:left="233"/>
              <w:rPr>
                <w:sz w:val="16"/>
              </w:rPr>
            </w:pPr>
            <w:r>
              <w:rPr>
                <w:sz w:val="16"/>
              </w:rPr>
              <w:t>49,981.00</w:t>
            </w:r>
          </w:p>
        </w:tc>
        <w:tc>
          <w:tcPr>
            <w:tcW w:w="1221" w:type="dxa"/>
          </w:tcPr>
          <w:p w:rsidR="009C7055" w:rsidRDefault="00E138A3">
            <w:pPr>
              <w:pStyle w:val="TableParagraph"/>
              <w:spacing w:before="104"/>
              <w:ind w:left="113" w:right="94"/>
              <w:jc w:val="center"/>
              <w:rPr>
                <w:sz w:val="16"/>
              </w:rPr>
            </w:pPr>
            <w:r>
              <w:rPr>
                <w:sz w:val="16"/>
              </w:rPr>
              <w:t>49,981.00</w:t>
            </w:r>
          </w:p>
        </w:tc>
        <w:tc>
          <w:tcPr>
            <w:tcW w:w="851" w:type="dxa"/>
            <w:shd w:val="clear" w:color="auto" w:fill="00AF4F"/>
          </w:tcPr>
          <w:p w:rsidR="009C7055" w:rsidRDefault="00E138A3">
            <w:pPr>
              <w:pStyle w:val="TableParagraph"/>
              <w:spacing w:before="104"/>
              <w:ind w:left="155" w:right="139"/>
              <w:jc w:val="center"/>
              <w:rPr>
                <w:b/>
                <w:sz w:val="16"/>
              </w:rPr>
            </w:pPr>
            <w:r>
              <w:rPr>
                <w:b/>
                <w:sz w:val="16"/>
              </w:rPr>
              <w:t>99.96</w:t>
            </w:r>
          </w:p>
        </w:tc>
      </w:tr>
      <w:tr w:rsidR="009C7055">
        <w:trPr>
          <w:trHeight w:val="367"/>
        </w:trPr>
        <w:tc>
          <w:tcPr>
            <w:tcW w:w="2558" w:type="dxa"/>
          </w:tcPr>
          <w:p w:rsidR="009C7055" w:rsidRDefault="00E138A3">
            <w:pPr>
              <w:pStyle w:val="TableParagraph"/>
              <w:spacing w:before="153" w:line="194" w:lineRule="exact"/>
              <w:ind w:left="69"/>
              <w:rPr>
                <w:sz w:val="16"/>
              </w:rPr>
            </w:pPr>
            <w:r>
              <w:rPr>
                <w:sz w:val="16"/>
              </w:rPr>
              <w:t>334 - Servicios de capacitación</w:t>
            </w:r>
          </w:p>
        </w:tc>
        <w:tc>
          <w:tcPr>
            <w:tcW w:w="1132" w:type="dxa"/>
          </w:tcPr>
          <w:p w:rsidR="009C7055" w:rsidRDefault="00E138A3">
            <w:pPr>
              <w:pStyle w:val="TableParagraph"/>
              <w:spacing w:before="74"/>
              <w:ind w:left="63" w:right="54"/>
              <w:jc w:val="center"/>
              <w:rPr>
                <w:sz w:val="16"/>
              </w:rPr>
            </w:pPr>
            <w:r>
              <w:rPr>
                <w:sz w:val="16"/>
              </w:rPr>
              <w:t>300,000.00</w:t>
            </w:r>
          </w:p>
        </w:tc>
        <w:tc>
          <w:tcPr>
            <w:tcW w:w="1434" w:type="dxa"/>
          </w:tcPr>
          <w:p w:rsidR="009C7055" w:rsidRDefault="00E138A3">
            <w:pPr>
              <w:pStyle w:val="TableParagraph"/>
              <w:spacing w:before="74"/>
              <w:ind w:left="218" w:right="202"/>
              <w:jc w:val="center"/>
              <w:rPr>
                <w:sz w:val="16"/>
              </w:rPr>
            </w:pPr>
            <w:r>
              <w:rPr>
                <w:sz w:val="16"/>
              </w:rPr>
              <w:t>300,000.00</w:t>
            </w:r>
          </w:p>
        </w:tc>
        <w:tc>
          <w:tcPr>
            <w:tcW w:w="1590" w:type="dxa"/>
          </w:tcPr>
          <w:p w:rsidR="009C7055" w:rsidRDefault="00E138A3">
            <w:pPr>
              <w:pStyle w:val="TableParagraph"/>
              <w:spacing w:before="74"/>
              <w:ind w:left="206" w:right="190"/>
              <w:jc w:val="center"/>
              <w:rPr>
                <w:sz w:val="16"/>
              </w:rPr>
            </w:pPr>
            <w:r>
              <w:rPr>
                <w:sz w:val="16"/>
              </w:rPr>
              <w:t>300,000.00</w:t>
            </w:r>
          </w:p>
        </w:tc>
        <w:tc>
          <w:tcPr>
            <w:tcW w:w="1132" w:type="dxa"/>
          </w:tcPr>
          <w:p w:rsidR="009C7055" w:rsidRDefault="00E138A3">
            <w:pPr>
              <w:pStyle w:val="TableParagraph"/>
              <w:spacing w:before="74"/>
              <w:ind w:left="190"/>
              <w:rPr>
                <w:sz w:val="16"/>
              </w:rPr>
            </w:pPr>
            <w:r>
              <w:rPr>
                <w:sz w:val="16"/>
              </w:rPr>
              <w:t>300,000.00</w:t>
            </w:r>
          </w:p>
        </w:tc>
        <w:tc>
          <w:tcPr>
            <w:tcW w:w="1221" w:type="dxa"/>
          </w:tcPr>
          <w:p w:rsidR="009C7055" w:rsidRDefault="00E138A3">
            <w:pPr>
              <w:pStyle w:val="TableParagraph"/>
              <w:spacing w:before="74"/>
              <w:ind w:left="113" w:right="94"/>
              <w:jc w:val="center"/>
              <w:rPr>
                <w:sz w:val="16"/>
              </w:rPr>
            </w:pPr>
            <w:r>
              <w:rPr>
                <w:sz w:val="16"/>
              </w:rPr>
              <w:t>300,000.00</w:t>
            </w:r>
          </w:p>
        </w:tc>
        <w:tc>
          <w:tcPr>
            <w:tcW w:w="851" w:type="dxa"/>
            <w:shd w:val="clear" w:color="auto" w:fill="00AF4F"/>
          </w:tcPr>
          <w:p w:rsidR="009C7055" w:rsidRDefault="00E138A3">
            <w:pPr>
              <w:pStyle w:val="TableParagraph"/>
              <w:spacing w:before="74"/>
              <w:ind w:left="155" w:right="141"/>
              <w:jc w:val="center"/>
              <w:rPr>
                <w:b/>
                <w:sz w:val="16"/>
              </w:rPr>
            </w:pPr>
            <w:r>
              <w:rPr>
                <w:b/>
                <w:sz w:val="16"/>
              </w:rPr>
              <w:t>100.00</w:t>
            </w:r>
          </w:p>
        </w:tc>
      </w:tr>
      <w:tr w:rsidR="009C7055">
        <w:trPr>
          <w:trHeight w:val="369"/>
        </w:trPr>
        <w:tc>
          <w:tcPr>
            <w:tcW w:w="2558" w:type="dxa"/>
          </w:tcPr>
          <w:p w:rsidR="009C7055" w:rsidRDefault="00E138A3">
            <w:pPr>
              <w:pStyle w:val="TableParagraph"/>
              <w:spacing w:before="154" w:line="194" w:lineRule="exact"/>
              <w:ind w:left="69"/>
              <w:rPr>
                <w:sz w:val="16"/>
              </w:rPr>
            </w:pPr>
            <w:r>
              <w:rPr>
                <w:sz w:val="16"/>
              </w:rPr>
              <w:t>375 - Viáticos en el país</w:t>
            </w:r>
          </w:p>
        </w:tc>
        <w:tc>
          <w:tcPr>
            <w:tcW w:w="1132" w:type="dxa"/>
          </w:tcPr>
          <w:p w:rsidR="009C7055" w:rsidRDefault="00E138A3">
            <w:pPr>
              <w:pStyle w:val="TableParagraph"/>
              <w:spacing w:before="78"/>
              <w:ind w:left="63" w:right="54"/>
              <w:jc w:val="center"/>
              <w:rPr>
                <w:sz w:val="16"/>
              </w:rPr>
            </w:pPr>
            <w:r>
              <w:rPr>
                <w:sz w:val="16"/>
              </w:rPr>
              <w:t>36,943.00</w:t>
            </w:r>
          </w:p>
        </w:tc>
        <w:tc>
          <w:tcPr>
            <w:tcW w:w="1434" w:type="dxa"/>
          </w:tcPr>
          <w:p w:rsidR="009C7055" w:rsidRDefault="00E138A3">
            <w:pPr>
              <w:pStyle w:val="TableParagraph"/>
              <w:spacing w:before="78"/>
              <w:ind w:left="218" w:right="202"/>
              <w:jc w:val="center"/>
              <w:rPr>
                <w:sz w:val="16"/>
              </w:rPr>
            </w:pPr>
            <w:r>
              <w:rPr>
                <w:sz w:val="16"/>
              </w:rPr>
              <w:t>36,943.00</w:t>
            </w:r>
          </w:p>
        </w:tc>
        <w:tc>
          <w:tcPr>
            <w:tcW w:w="1590" w:type="dxa"/>
          </w:tcPr>
          <w:p w:rsidR="009C7055" w:rsidRDefault="00E138A3">
            <w:pPr>
              <w:pStyle w:val="TableParagraph"/>
              <w:spacing w:before="78"/>
              <w:ind w:left="206" w:right="190"/>
              <w:jc w:val="center"/>
              <w:rPr>
                <w:sz w:val="16"/>
              </w:rPr>
            </w:pPr>
            <w:r>
              <w:rPr>
                <w:sz w:val="16"/>
              </w:rPr>
              <w:t>18,980.00</w:t>
            </w:r>
          </w:p>
        </w:tc>
        <w:tc>
          <w:tcPr>
            <w:tcW w:w="1132" w:type="dxa"/>
          </w:tcPr>
          <w:p w:rsidR="009C7055" w:rsidRDefault="00E138A3">
            <w:pPr>
              <w:pStyle w:val="TableParagraph"/>
              <w:spacing w:before="78"/>
              <w:ind w:left="233"/>
              <w:rPr>
                <w:sz w:val="16"/>
              </w:rPr>
            </w:pPr>
            <w:r>
              <w:rPr>
                <w:sz w:val="16"/>
              </w:rPr>
              <w:t>18,980.00</w:t>
            </w:r>
          </w:p>
        </w:tc>
        <w:tc>
          <w:tcPr>
            <w:tcW w:w="1221" w:type="dxa"/>
          </w:tcPr>
          <w:p w:rsidR="009C7055" w:rsidRDefault="00E138A3">
            <w:pPr>
              <w:pStyle w:val="TableParagraph"/>
              <w:spacing w:before="78"/>
              <w:ind w:left="113" w:right="94"/>
              <w:jc w:val="center"/>
              <w:rPr>
                <w:sz w:val="16"/>
              </w:rPr>
            </w:pPr>
            <w:r>
              <w:rPr>
                <w:sz w:val="16"/>
              </w:rPr>
              <w:t>18,980.00</w:t>
            </w:r>
          </w:p>
        </w:tc>
        <w:tc>
          <w:tcPr>
            <w:tcW w:w="851" w:type="dxa"/>
            <w:shd w:val="clear" w:color="auto" w:fill="FFFF00"/>
          </w:tcPr>
          <w:p w:rsidR="009C7055" w:rsidRDefault="00E138A3">
            <w:pPr>
              <w:pStyle w:val="TableParagraph"/>
              <w:spacing w:before="78"/>
              <w:ind w:left="155" w:right="139"/>
              <w:jc w:val="center"/>
              <w:rPr>
                <w:b/>
                <w:sz w:val="16"/>
              </w:rPr>
            </w:pPr>
            <w:r>
              <w:rPr>
                <w:b/>
                <w:sz w:val="16"/>
              </w:rPr>
              <w:t>51.38</w:t>
            </w:r>
          </w:p>
        </w:tc>
      </w:tr>
      <w:tr w:rsidR="009C7055">
        <w:trPr>
          <w:trHeight w:val="530"/>
        </w:trPr>
        <w:tc>
          <w:tcPr>
            <w:tcW w:w="2558" w:type="dxa"/>
          </w:tcPr>
          <w:p w:rsidR="009C7055" w:rsidRDefault="00E138A3">
            <w:pPr>
              <w:pStyle w:val="TableParagraph"/>
              <w:spacing w:before="104" w:line="210" w:lineRule="atLeast"/>
              <w:ind w:left="69" w:right="61"/>
              <w:rPr>
                <w:sz w:val="16"/>
              </w:rPr>
            </w:pPr>
            <w:r>
              <w:rPr>
                <w:sz w:val="16"/>
              </w:rPr>
              <w:t>379 - Otros servicios de traslado y hospedaje</w:t>
            </w:r>
          </w:p>
        </w:tc>
        <w:tc>
          <w:tcPr>
            <w:tcW w:w="1132" w:type="dxa"/>
          </w:tcPr>
          <w:p w:rsidR="009C7055" w:rsidRDefault="00E138A3">
            <w:pPr>
              <w:pStyle w:val="TableParagraph"/>
              <w:spacing w:before="157"/>
              <w:ind w:left="63" w:right="54"/>
              <w:jc w:val="center"/>
              <w:rPr>
                <w:sz w:val="16"/>
              </w:rPr>
            </w:pPr>
            <w:r>
              <w:rPr>
                <w:sz w:val="16"/>
              </w:rPr>
              <w:t>13,057.00</w:t>
            </w:r>
          </w:p>
        </w:tc>
        <w:tc>
          <w:tcPr>
            <w:tcW w:w="1434" w:type="dxa"/>
          </w:tcPr>
          <w:p w:rsidR="009C7055" w:rsidRDefault="00E138A3">
            <w:pPr>
              <w:pStyle w:val="TableParagraph"/>
              <w:spacing w:before="157"/>
              <w:ind w:left="218" w:right="202"/>
              <w:jc w:val="center"/>
              <w:rPr>
                <w:sz w:val="16"/>
              </w:rPr>
            </w:pPr>
            <w:r>
              <w:rPr>
                <w:sz w:val="16"/>
              </w:rPr>
              <w:t>13,057.00</w:t>
            </w:r>
          </w:p>
        </w:tc>
        <w:tc>
          <w:tcPr>
            <w:tcW w:w="1590" w:type="dxa"/>
          </w:tcPr>
          <w:p w:rsidR="009C7055" w:rsidRDefault="00E138A3">
            <w:pPr>
              <w:pStyle w:val="TableParagraph"/>
              <w:spacing w:before="157"/>
              <w:ind w:left="10"/>
              <w:jc w:val="center"/>
              <w:rPr>
                <w:sz w:val="16"/>
              </w:rPr>
            </w:pPr>
            <w:r>
              <w:rPr>
                <w:sz w:val="16"/>
              </w:rPr>
              <w:t>-</w:t>
            </w:r>
          </w:p>
        </w:tc>
        <w:tc>
          <w:tcPr>
            <w:tcW w:w="1132" w:type="dxa"/>
          </w:tcPr>
          <w:p w:rsidR="009C7055" w:rsidRDefault="00E138A3">
            <w:pPr>
              <w:pStyle w:val="TableParagraph"/>
              <w:spacing w:before="157"/>
              <w:ind w:left="14"/>
              <w:jc w:val="center"/>
              <w:rPr>
                <w:sz w:val="16"/>
              </w:rPr>
            </w:pPr>
            <w:r>
              <w:rPr>
                <w:sz w:val="16"/>
              </w:rPr>
              <w:t>-</w:t>
            </w:r>
          </w:p>
        </w:tc>
        <w:tc>
          <w:tcPr>
            <w:tcW w:w="1221" w:type="dxa"/>
          </w:tcPr>
          <w:p w:rsidR="009C7055" w:rsidRDefault="00E138A3">
            <w:pPr>
              <w:pStyle w:val="TableParagraph"/>
              <w:spacing w:before="157"/>
              <w:ind w:left="13"/>
              <w:jc w:val="center"/>
              <w:rPr>
                <w:sz w:val="16"/>
              </w:rPr>
            </w:pPr>
            <w:r>
              <w:rPr>
                <w:sz w:val="16"/>
              </w:rPr>
              <w:t>-</w:t>
            </w:r>
          </w:p>
        </w:tc>
        <w:tc>
          <w:tcPr>
            <w:tcW w:w="851" w:type="dxa"/>
            <w:shd w:val="clear" w:color="auto" w:fill="FF0000"/>
          </w:tcPr>
          <w:p w:rsidR="009C7055" w:rsidRDefault="00E138A3">
            <w:pPr>
              <w:pStyle w:val="TableParagraph"/>
              <w:spacing w:before="157"/>
              <w:ind w:left="155" w:right="139"/>
              <w:jc w:val="center"/>
              <w:rPr>
                <w:b/>
                <w:sz w:val="16"/>
              </w:rPr>
            </w:pPr>
            <w:r>
              <w:rPr>
                <w:b/>
                <w:sz w:val="16"/>
              </w:rPr>
              <w:t>0.00</w:t>
            </w:r>
          </w:p>
        </w:tc>
      </w:tr>
      <w:tr w:rsidR="009C7055">
        <w:trPr>
          <w:trHeight w:val="370"/>
        </w:trPr>
        <w:tc>
          <w:tcPr>
            <w:tcW w:w="2558" w:type="dxa"/>
          </w:tcPr>
          <w:p w:rsidR="009C7055" w:rsidRDefault="00E138A3">
            <w:pPr>
              <w:pStyle w:val="TableParagraph"/>
              <w:spacing w:before="156" w:line="194" w:lineRule="exact"/>
              <w:ind w:left="69"/>
              <w:rPr>
                <w:sz w:val="16"/>
              </w:rPr>
            </w:pPr>
            <w:r>
              <w:rPr>
                <w:sz w:val="16"/>
              </w:rPr>
              <w:t>383 - Congresos y convenciones</w:t>
            </w:r>
          </w:p>
        </w:tc>
        <w:tc>
          <w:tcPr>
            <w:tcW w:w="1132" w:type="dxa"/>
          </w:tcPr>
          <w:p w:rsidR="009C7055" w:rsidRDefault="00E138A3">
            <w:pPr>
              <w:pStyle w:val="TableParagraph"/>
              <w:spacing w:before="77"/>
              <w:ind w:left="63" w:right="54"/>
              <w:jc w:val="center"/>
              <w:rPr>
                <w:sz w:val="16"/>
              </w:rPr>
            </w:pPr>
            <w:r>
              <w:rPr>
                <w:sz w:val="16"/>
              </w:rPr>
              <w:t>375,000.00</w:t>
            </w:r>
          </w:p>
        </w:tc>
        <w:tc>
          <w:tcPr>
            <w:tcW w:w="1434" w:type="dxa"/>
          </w:tcPr>
          <w:p w:rsidR="009C7055" w:rsidRDefault="00E138A3">
            <w:pPr>
              <w:pStyle w:val="TableParagraph"/>
              <w:spacing w:before="77"/>
              <w:ind w:left="218" w:right="202"/>
              <w:jc w:val="center"/>
              <w:rPr>
                <w:sz w:val="16"/>
              </w:rPr>
            </w:pPr>
            <w:r>
              <w:rPr>
                <w:sz w:val="16"/>
              </w:rPr>
              <w:t>375,000.00</w:t>
            </w:r>
          </w:p>
        </w:tc>
        <w:tc>
          <w:tcPr>
            <w:tcW w:w="1590" w:type="dxa"/>
          </w:tcPr>
          <w:p w:rsidR="009C7055" w:rsidRDefault="00E138A3">
            <w:pPr>
              <w:pStyle w:val="TableParagraph"/>
              <w:spacing w:before="77"/>
              <w:ind w:left="206" w:right="190"/>
              <w:jc w:val="center"/>
              <w:rPr>
                <w:sz w:val="16"/>
              </w:rPr>
            </w:pPr>
            <w:r>
              <w:rPr>
                <w:sz w:val="16"/>
              </w:rPr>
              <w:t>375,000.00</w:t>
            </w:r>
          </w:p>
        </w:tc>
        <w:tc>
          <w:tcPr>
            <w:tcW w:w="1132" w:type="dxa"/>
          </w:tcPr>
          <w:p w:rsidR="009C7055" w:rsidRDefault="00E138A3">
            <w:pPr>
              <w:pStyle w:val="TableParagraph"/>
              <w:spacing w:before="77"/>
              <w:ind w:left="190"/>
              <w:rPr>
                <w:sz w:val="16"/>
              </w:rPr>
            </w:pPr>
            <w:r>
              <w:rPr>
                <w:sz w:val="16"/>
              </w:rPr>
              <w:t>375,000.00</w:t>
            </w:r>
          </w:p>
        </w:tc>
        <w:tc>
          <w:tcPr>
            <w:tcW w:w="1221" w:type="dxa"/>
          </w:tcPr>
          <w:p w:rsidR="009C7055" w:rsidRDefault="00E138A3">
            <w:pPr>
              <w:pStyle w:val="TableParagraph"/>
              <w:spacing w:before="77"/>
              <w:ind w:left="113" w:right="94"/>
              <w:jc w:val="center"/>
              <w:rPr>
                <w:sz w:val="16"/>
              </w:rPr>
            </w:pPr>
            <w:r>
              <w:rPr>
                <w:sz w:val="16"/>
              </w:rPr>
              <w:t>375,000.00</w:t>
            </w:r>
          </w:p>
        </w:tc>
        <w:tc>
          <w:tcPr>
            <w:tcW w:w="851" w:type="dxa"/>
            <w:shd w:val="clear" w:color="auto" w:fill="00AF4F"/>
          </w:tcPr>
          <w:p w:rsidR="009C7055" w:rsidRDefault="00E138A3">
            <w:pPr>
              <w:pStyle w:val="TableParagraph"/>
              <w:spacing w:before="77"/>
              <w:ind w:left="155" w:right="141"/>
              <w:jc w:val="center"/>
              <w:rPr>
                <w:b/>
                <w:sz w:val="16"/>
              </w:rPr>
            </w:pPr>
            <w:r>
              <w:rPr>
                <w:b/>
                <w:sz w:val="16"/>
              </w:rPr>
              <w:t>100.00</w:t>
            </w:r>
          </w:p>
        </w:tc>
      </w:tr>
      <w:tr w:rsidR="009C7055">
        <w:trPr>
          <w:trHeight w:val="369"/>
        </w:trPr>
        <w:tc>
          <w:tcPr>
            <w:tcW w:w="2558" w:type="dxa"/>
          </w:tcPr>
          <w:p w:rsidR="009C7055" w:rsidRDefault="00E138A3">
            <w:pPr>
              <w:pStyle w:val="TableParagraph"/>
              <w:spacing w:before="154" w:line="194" w:lineRule="exact"/>
              <w:ind w:left="69"/>
              <w:rPr>
                <w:sz w:val="16"/>
              </w:rPr>
            </w:pPr>
            <w:r>
              <w:rPr>
                <w:sz w:val="16"/>
              </w:rPr>
              <w:t>541 - Vehículos y equipo terrestre</w:t>
            </w:r>
          </w:p>
        </w:tc>
        <w:tc>
          <w:tcPr>
            <w:tcW w:w="1132" w:type="dxa"/>
          </w:tcPr>
          <w:p w:rsidR="009C7055" w:rsidRDefault="00E138A3">
            <w:pPr>
              <w:pStyle w:val="TableParagraph"/>
              <w:spacing w:before="78"/>
              <w:ind w:left="63" w:right="54"/>
              <w:jc w:val="center"/>
              <w:rPr>
                <w:sz w:val="16"/>
              </w:rPr>
            </w:pPr>
            <w:r>
              <w:rPr>
                <w:sz w:val="16"/>
              </w:rPr>
              <w:t>450,000.00</w:t>
            </w:r>
          </w:p>
        </w:tc>
        <w:tc>
          <w:tcPr>
            <w:tcW w:w="1434" w:type="dxa"/>
          </w:tcPr>
          <w:p w:rsidR="009C7055" w:rsidRDefault="00E138A3">
            <w:pPr>
              <w:pStyle w:val="TableParagraph"/>
              <w:spacing w:before="78"/>
              <w:ind w:left="218" w:right="202"/>
              <w:jc w:val="center"/>
              <w:rPr>
                <w:sz w:val="16"/>
              </w:rPr>
            </w:pPr>
            <w:r>
              <w:rPr>
                <w:sz w:val="16"/>
              </w:rPr>
              <w:t>450,000.00</w:t>
            </w:r>
          </w:p>
        </w:tc>
        <w:tc>
          <w:tcPr>
            <w:tcW w:w="1590" w:type="dxa"/>
          </w:tcPr>
          <w:p w:rsidR="009C7055" w:rsidRDefault="00E138A3">
            <w:pPr>
              <w:pStyle w:val="TableParagraph"/>
              <w:spacing w:before="78"/>
              <w:ind w:left="206" w:right="190"/>
              <w:jc w:val="center"/>
              <w:rPr>
                <w:sz w:val="16"/>
              </w:rPr>
            </w:pPr>
            <w:r>
              <w:rPr>
                <w:sz w:val="16"/>
              </w:rPr>
              <w:t>445,000.00</w:t>
            </w:r>
          </w:p>
        </w:tc>
        <w:tc>
          <w:tcPr>
            <w:tcW w:w="1132" w:type="dxa"/>
          </w:tcPr>
          <w:p w:rsidR="009C7055" w:rsidRDefault="00E138A3">
            <w:pPr>
              <w:pStyle w:val="TableParagraph"/>
              <w:spacing w:before="78"/>
              <w:ind w:left="190"/>
              <w:rPr>
                <w:sz w:val="16"/>
              </w:rPr>
            </w:pPr>
            <w:r>
              <w:rPr>
                <w:sz w:val="16"/>
              </w:rPr>
              <w:t>445,000.00</w:t>
            </w:r>
          </w:p>
        </w:tc>
        <w:tc>
          <w:tcPr>
            <w:tcW w:w="1221" w:type="dxa"/>
          </w:tcPr>
          <w:p w:rsidR="009C7055" w:rsidRDefault="00E138A3">
            <w:pPr>
              <w:pStyle w:val="TableParagraph"/>
              <w:spacing w:before="78"/>
              <w:ind w:left="113" w:right="94"/>
              <w:jc w:val="center"/>
              <w:rPr>
                <w:sz w:val="16"/>
              </w:rPr>
            </w:pPr>
            <w:r>
              <w:rPr>
                <w:sz w:val="16"/>
              </w:rPr>
              <w:t>445,000.00</w:t>
            </w:r>
          </w:p>
        </w:tc>
        <w:tc>
          <w:tcPr>
            <w:tcW w:w="851" w:type="dxa"/>
            <w:shd w:val="clear" w:color="auto" w:fill="00AF4F"/>
          </w:tcPr>
          <w:p w:rsidR="009C7055" w:rsidRDefault="00E138A3">
            <w:pPr>
              <w:pStyle w:val="TableParagraph"/>
              <w:spacing w:before="78"/>
              <w:ind w:left="155" w:right="139"/>
              <w:jc w:val="center"/>
              <w:rPr>
                <w:b/>
                <w:sz w:val="16"/>
              </w:rPr>
            </w:pPr>
            <w:r>
              <w:rPr>
                <w:b/>
                <w:sz w:val="16"/>
              </w:rPr>
              <w:t>98.89</w:t>
            </w:r>
          </w:p>
        </w:tc>
      </w:tr>
      <w:tr w:rsidR="009C7055">
        <w:trPr>
          <w:trHeight w:val="606"/>
        </w:trPr>
        <w:tc>
          <w:tcPr>
            <w:tcW w:w="2558" w:type="dxa"/>
            <w:shd w:val="clear" w:color="auto" w:fill="9CC3E6"/>
          </w:tcPr>
          <w:p w:rsidR="009C7055" w:rsidRDefault="00E138A3">
            <w:pPr>
              <w:pStyle w:val="TableParagraph"/>
              <w:spacing w:before="178" w:line="210" w:lineRule="atLeast"/>
              <w:ind w:left="69" w:right="662"/>
              <w:rPr>
                <w:b/>
                <w:sz w:val="16"/>
              </w:rPr>
            </w:pPr>
            <w:r>
              <w:rPr>
                <w:b/>
                <w:sz w:val="16"/>
              </w:rPr>
              <w:t>TOTAL DEL PROGRAMA PRESUPUESTARIO</w:t>
            </w:r>
          </w:p>
        </w:tc>
        <w:tc>
          <w:tcPr>
            <w:tcW w:w="1132" w:type="dxa"/>
            <w:shd w:val="clear" w:color="auto" w:fill="9CC3E6"/>
          </w:tcPr>
          <w:p w:rsidR="009C7055" w:rsidRDefault="009C7055">
            <w:pPr>
              <w:pStyle w:val="TableParagraph"/>
              <w:spacing w:before="9"/>
              <w:rPr>
                <w:b/>
                <w:sz w:val="14"/>
              </w:rPr>
            </w:pPr>
          </w:p>
          <w:p w:rsidR="009C7055" w:rsidRDefault="00E138A3">
            <w:pPr>
              <w:pStyle w:val="TableParagraph"/>
              <w:ind w:left="63" w:right="59"/>
              <w:jc w:val="center"/>
              <w:rPr>
                <w:b/>
                <w:sz w:val="16"/>
              </w:rPr>
            </w:pPr>
            <w:r>
              <w:rPr>
                <w:b/>
                <w:sz w:val="16"/>
              </w:rPr>
              <w:t>1,225,000.00</w:t>
            </w:r>
          </w:p>
        </w:tc>
        <w:tc>
          <w:tcPr>
            <w:tcW w:w="1434" w:type="dxa"/>
            <w:shd w:val="clear" w:color="auto" w:fill="9CC3E6"/>
          </w:tcPr>
          <w:p w:rsidR="009C7055" w:rsidRDefault="009C7055">
            <w:pPr>
              <w:pStyle w:val="TableParagraph"/>
              <w:spacing w:before="9"/>
              <w:rPr>
                <w:b/>
                <w:sz w:val="14"/>
              </w:rPr>
            </w:pPr>
          </w:p>
          <w:p w:rsidR="009C7055" w:rsidRDefault="00E138A3">
            <w:pPr>
              <w:pStyle w:val="TableParagraph"/>
              <w:ind w:left="218" w:right="207"/>
              <w:jc w:val="center"/>
              <w:rPr>
                <w:b/>
                <w:sz w:val="16"/>
              </w:rPr>
            </w:pPr>
            <w:r>
              <w:rPr>
                <w:b/>
                <w:sz w:val="16"/>
              </w:rPr>
              <w:t>1,225,000.00</w:t>
            </w:r>
          </w:p>
        </w:tc>
        <w:tc>
          <w:tcPr>
            <w:tcW w:w="1590" w:type="dxa"/>
            <w:shd w:val="clear" w:color="auto" w:fill="9CC3E6"/>
          </w:tcPr>
          <w:p w:rsidR="009C7055" w:rsidRDefault="009C7055">
            <w:pPr>
              <w:pStyle w:val="TableParagraph"/>
              <w:spacing w:before="9"/>
              <w:rPr>
                <w:b/>
                <w:sz w:val="14"/>
              </w:rPr>
            </w:pPr>
          </w:p>
          <w:p w:rsidR="009C7055" w:rsidRDefault="00E138A3">
            <w:pPr>
              <w:pStyle w:val="TableParagraph"/>
              <w:ind w:left="202" w:right="191"/>
              <w:jc w:val="center"/>
              <w:rPr>
                <w:b/>
                <w:sz w:val="16"/>
              </w:rPr>
            </w:pPr>
            <w:r>
              <w:rPr>
                <w:b/>
                <w:sz w:val="16"/>
              </w:rPr>
              <w:t>1,188,961.00</w:t>
            </w:r>
          </w:p>
        </w:tc>
        <w:tc>
          <w:tcPr>
            <w:tcW w:w="1132" w:type="dxa"/>
            <w:shd w:val="clear" w:color="auto" w:fill="9CC3E6"/>
          </w:tcPr>
          <w:p w:rsidR="009C7055" w:rsidRDefault="009C7055">
            <w:pPr>
              <w:pStyle w:val="TableParagraph"/>
              <w:spacing w:before="9"/>
              <w:rPr>
                <w:b/>
                <w:sz w:val="14"/>
              </w:rPr>
            </w:pPr>
          </w:p>
          <w:p w:rsidR="009C7055" w:rsidRDefault="00E138A3">
            <w:pPr>
              <w:pStyle w:val="TableParagraph"/>
              <w:ind w:left="89"/>
              <w:rPr>
                <w:b/>
                <w:sz w:val="16"/>
              </w:rPr>
            </w:pPr>
            <w:r>
              <w:rPr>
                <w:b/>
                <w:sz w:val="16"/>
              </w:rPr>
              <w:t>1,188,961.00</w:t>
            </w:r>
          </w:p>
        </w:tc>
        <w:tc>
          <w:tcPr>
            <w:tcW w:w="1221" w:type="dxa"/>
            <w:shd w:val="clear" w:color="auto" w:fill="9CC3E6"/>
          </w:tcPr>
          <w:p w:rsidR="009C7055" w:rsidRDefault="009C7055">
            <w:pPr>
              <w:pStyle w:val="TableParagraph"/>
              <w:spacing w:before="9"/>
              <w:rPr>
                <w:b/>
                <w:sz w:val="14"/>
              </w:rPr>
            </w:pPr>
          </w:p>
          <w:p w:rsidR="009C7055" w:rsidRDefault="00E138A3">
            <w:pPr>
              <w:pStyle w:val="TableParagraph"/>
              <w:ind w:left="113" w:right="99"/>
              <w:jc w:val="center"/>
              <w:rPr>
                <w:b/>
                <w:sz w:val="16"/>
              </w:rPr>
            </w:pPr>
            <w:r>
              <w:rPr>
                <w:b/>
                <w:sz w:val="16"/>
              </w:rPr>
              <w:t>1,188,961.00</w:t>
            </w:r>
          </w:p>
        </w:tc>
        <w:tc>
          <w:tcPr>
            <w:tcW w:w="851" w:type="dxa"/>
            <w:shd w:val="clear" w:color="auto" w:fill="00AF4F"/>
          </w:tcPr>
          <w:p w:rsidR="009C7055" w:rsidRDefault="009C7055">
            <w:pPr>
              <w:pStyle w:val="TableParagraph"/>
              <w:spacing w:before="9"/>
              <w:rPr>
                <w:b/>
                <w:sz w:val="14"/>
              </w:rPr>
            </w:pPr>
          </w:p>
          <w:p w:rsidR="009C7055" w:rsidRDefault="00E138A3">
            <w:pPr>
              <w:pStyle w:val="TableParagraph"/>
              <w:ind w:left="155" w:right="139"/>
              <w:jc w:val="center"/>
              <w:rPr>
                <w:b/>
                <w:sz w:val="16"/>
              </w:rPr>
            </w:pPr>
            <w:r>
              <w:rPr>
                <w:b/>
                <w:sz w:val="16"/>
              </w:rPr>
              <w:t>97.06</w:t>
            </w:r>
          </w:p>
        </w:tc>
      </w:tr>
    </w:tbl>
    <w:p w:rsidR="009C7055" w:rsidRDefault="00E138A3">
      <w:pPr>
        <w:ind w:left="661" w:right="1160"/>
        <w:rPr>
          <w:sz w:val="16"/>
        </w:rPr>
      </w:pPr>
      <w:r>
        <w:rPr>
          <w:sz w:val="16"/>
        </w:rPr>
        <w:t>Fuente: Elaboración Propia en base al Informe sobre la Situación Económica, las Finanzas Públicas y la Deuda Pública al cuarto Trimestre 2016</w:t>
      </w:r>
    </w:p>
    <w:p w:rsidR="009C7055" w:rsidRDefault="009C7055">
      <w:pPr>
        <w:rPr>
          <w:sz w:val="16"/>
        </w:rPr>
        <w:sectPr w:rsidR="009C7055">
          <w:pgSz w:w="12240" w:h="15840"/>
          <w:pgMar w:top="1180" w:right="0" w:bottom="1220" w:left="1040" w:header="708" w:footer="1024" w:gutter="0"/>
          <w:cols w:space="720"/>
        </w:sect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spacing w:before="1"/>
        <w:rPr>
          <w:sz w:val="20"/>
        </w:rPr>
      </w:pPr>
    </w:p>
    <w:p w:rsidR="009C7055" w:rsidRDefault="00E138A3">
      <w:pPr>
        <w:spacing w:before="101" w:line="360" w:lineRule="auto"/>
        <w:ind w:left="101" w:right="1698"/>
        <w:jc w:val="both"/>
        <w:rPr>
          <w:sz w:val="24"/>
        </w:rPr>
      </w:pPr>
      <w:r>
        <w:rPr>
          <w:sz w:val="24"/>
        </w:rPr>
        <w:t xml:space="preserve">Por lo general la mayor parte del recurso transferido del </w:t>
      </w:r>
      <w:r>
        <w:rPr>
          <w:b/>
          <w:sz w:val="24"/>
        </w:rPr>
        <w:t>Programa Federal Participación Social e</w:t>
      </w:r>
      <w:r>
        <w:rPr>
          <w:b/>
          <w:sz w:val="24"/>
        </w:rPr>
        <w:t xml:space="preserve">n el Sector Salud Aval Ciudadano en Baja California, </w:t>
      </w:r>
      <w:r>
        <w:rPr>
          <w:sz w:val="24"/>
        </w:rPr>
        <w:t xml:space="preserve">se destinó los </w:t>
      </w:r>
      <w:r>
        <w:rPr>
          <w:b/>
          <w:sz w:val="24"/>
        </w:rPr>
        <w:t xml:space="preserve">Servicios Generales </w:t>
      </w:r>
      <w:r>
        <w:rPr>
          <w:sz w:val="24"/>
        </w:rPr>
        <w:t xml:space="preserve">con un  monto  de  725,000.00  (setecientos  Veinticinco mil pesos ), lo que representa un </w:t>
      </w:r>
      <w:r>
        <w:rPr>
          <w:b/>
          <w:sz w:val="24"/>
        </w:rPr>
        <w:t>59.18% del subsidio</w:t>
      </w:r>
      <w:r>
        <w:rPr>
          <w:sz w:val="24"/>
        </w:rPr>
        <w:t>, debido a que  este capítulo de gasto es empleado para ac</w:t>
      </w:r>
      <w:r>
        <w:rPr>
          <w:sz w:val="24"/>
        </w:rPr>
        <w:t>cionar las capacitaciones, los traslados   de movimientos para las observaciones, y sobre todo el fortalecer las competencias técnicas</w:t>
      </w:r>
      <w:r>
        <w:rPr>
          <w:spacing w:val="-15"/>
          <w:sz w:val="24"/>
        </w:rPr>
        <w:t xml:space="preserve"> </w:t>
      </w:r>
      <w:r>
        <w:rPr>
          <w:sz w:val="24"/>
        </w:rPr>
        <w:t>de</w:t>
      </w:r>
      <w:r>
        <w:rPr>
          <w:spacing w:val="-15"/>
          <w:sz w:val="24"/>
        </w:rPr>
        <w:t xml:space="preserve"> </w:t>
      </w:r>
      <w:r>
        <w:rPr>
          <w:sz w:val="24"/>
        </w:rPr>
        <w:t>los</w:t>
      </w:r>
      <w:r>
        <w:rPr>
          <w:spacing w:val="-15"/>
          <w:sz w:val="24"/>
        </w:rPr>
        <w:t xml:space="preserve"> </w:t>
      </w:r>
      <w:r>
        <w:rPr>
          <w:sz w:val="24"/>
        </w:rPr>
        <w:t>profesionales</w:t>
      </w:r>
      <w:r>
        <w:rPr>
          <w:spacing w:val="-15"/>
          <w:sz w:val="24"/>
        </w:rPr>
        <w:t xml:space="preserve"> </w:t>
      </w:r>
      <w:r>
        <w:rPr>
          <w:sz w:val="24"/>
        </w:rPr>
        <w:t>en</w:t>
      </w:r>
      <w:r>
        <w:rPr>
          <w:spacing w:val="-13"/>
          <w:sz w:val="24"/>
        </w:rPr>
        <w:t xml:space="preserve"> </w:t>
      </w:r>
      <w:r>
        <w:rPr>
          <w:sz w:val="24"/>
        </w:rPr>
        <w:t>la</w:t>
      </w:r>
      <w:r>
        <w:rPr>
          <w:spacing w:val="-14"/>
          <w:sz w:val="24"/>
        </w:rPr>
        <w:t xml:space="preserve"> </w:t>
      </w:r>
      <w:r>
        <w:rPr>
          <w:sz w:val="24"/>
        </w:rPr>
        <w:t>salud,</w:t>
      </w:r>
      <w:r>
        <w:rPr>
          <w:spacing w:val="40"/>
          <w:sz w:val="24"/>
        </w:rPr>
        <w:t xml:space="preserve"> </w:t>
      </w:r>
      <w:r>
        <w:rPr>
          <w:sz w:val="24"/>
        </w:rPr>
        <w:t>en</w:t>
      </w:r>
      <w:r>
        <w:rPr>
          <w:spacing w:val="-13"/>
          <w:sz w:val="24"/>
        </w:rPr>
        <w:t xml:space="preserve"> </w:t>
      </w:r>
      <w:r>
        <w:rPr>
          <w:sz w:val="24"/>
        </w:rPr>
        <w:t>consonancia</w:t>
      </w:r>
      <w:r>
        <w:rPr>
          <w:spacing w:val="-14"/>
          <w:sz w:val="24"/>
        </w:rPr>
        <w:t xml:space="preserve"> </w:t>
      </w:r>
      <w:r>
        <w:rPr>
          <w:sz w:val="24"/>
        </w:rPr>
        <w:t>a</w:t>
      </w:r>
      <w:r>
        <w:rPr>
          <w:spacing w:val="-14"/>
          <w:sz w:val="24"/>
        </w:rPr>
        <w:t xml:space="preserve"> </w:t>
      </w:r>
      <w:r>
        <w:rPr>
          <w:sz w:val="24"/>
        </w:rPr>
        <w:t>este</w:t>
      </w:r>
      <w:r>
        <w:rPr>
          <w:spacing w:val="-15"/>
          <w:sz w:val="24"/>
        </w:rPr>
        <w:t xml:space="preserve"> </w:t>
      </w:r>
      <w:r>
        <w:rPr>
          <w:sz w:val="24"/>
        </w:rPr>
        <w:t>proceso</w:t>
      </w:r>
      <w:r>
        <w:rPr>
          <w:spacing w:val="-13"/>
          <w:sz w:val="24"/>
        </w:rPr>
        <w:t xml:space="preserve"> </w:t>
      </w:r>
      <w:r>
        <w:rPr>
          <w:sz w:val="24"/>
        </w:rPr>
        <w:t>se</w:t>
      </w:r>
      <w:r>
        <w:rPr>
          <w:spacing w:val="-15"/>
          <w:sz w:val="24"/>
        </w:rPr>
        <w:t xml:space="preserve"> </w:t>
      </w:r>
      <w:r>
        <w:rPr>
          <w:sz w:val="24"/>
        </w:rPr>
        <w:t>tiene</w:t>
      </w:r>
      <w:r>
        <w:rPr>
          <w:spacing w:val="-15"/>
          <w:sz w:val="24"/>
        </w:rPr>
        <w:t xml:space="preserve"> </w:t>
      </w:r>
      <w:r>
        <w:rPr>
          <w:sz w:val="24"/>
        </w:rPr>
        <w:t xml:space="preserve">que el </w:t>
      </w:r>
      <w:r>
        <w:rPr>
          <w:b/>
          <w:sz w:val="24"/>
        </w:rPr>
        <w:t xml:space="preserve">36.73% </w:t>
      </w:r>
      <w:r>
        <w:rPr>
          <w:sz w:val="24"/>
        </w:rPr>
        <w:t>se asignó para la adquisiciones de</w:t>
      </w:r>
      <w:r>
        <w:rPr>
          <w:sz w:val="24"/>
        </w:rPr>
        <w:t xml:space="preserve"> bienes y solo el </w:t>
      </w:r>
      <w:r>
        <w:rPr>
          <w:b/>
          <w:sz w:val="24"/>
        </w:rPr>
        <w:t xml:space="preserve">4.08 % </w:t>
      </w:r>
      <w:r>
        <w:rPr>
          <w:sz w:val="24"/>
        </w:rPr>
        <w:t>para los materiales y suministros que se requieren para accionar el</w:t>
      </w:r>
      <w:r>
        <w:rPr>
          <w:spacing w:val="-36"/>
          <w:sz w:val="24"/>
        </w:rPr>
        <w:t xml:space="preserve"> </w:t>
      </w:r>
      <w:r>
        <w:rPr>
          <w:sz w:val="24"/>
        </w:rPr>
        <w:t>ejercicio</w:t>
      </w:r>
      <w:r>
        <w:rPr>
          <w:color w:val="622323"/>
          <w:sz w:val="24"/>
        </w:rPr>
        <w:t>.</w:t>
      </w:r>
    </w:p>
    <w:p w:rsidR="009C7055" w:rsidRDefault="009C7055">
      <w:pPr>
        <w:pStyle w:val="Textoindependiente"/>
        <w:spacing w:before="6"/>
        <w:rPr>
          <w:sz w:val="28"/>
        </w:rPr>
      </w:pPr>
    </w:p>
    <w:p w:rsidR="009C7055" w:rsidRDefault="00E138A3">
      <w:pPr>
        <w:pStyle w:val="Ttulo5"/>
        <w:spacing w:before="100"/>
        <w:jc w:val="both"/>
      </w:pPr>
      <w:r>
        <w:rPr>
          <w:lang w:val="en-US"/>
        </w:rPr>
        <w:pict>
          <v:group id="_x0000_s1284" style="position:absolute;left:0;text-align:left;margin-left:359.3pt;margin-top:10.5pt;width:183.15pt;height:115.7pt;z-index:-87640;mso-position-horizontal-relative:page" coordorigin="7186,210" coordsize="3663,2314">
            <v:shape id="_x0000_s1286" type="#_x0000_t75" style="position:absolute;left:7185;top:210;width:3663;height:2314">
              <v:imagedata r:id="rId33" o:title=""/>
            </v:shape>
            <v:shape id="_x0000_s1285" type="#_x0000_t202" style="position:absolute;left:7185;top:210;width:3663;height:2314" filled="f" stroked="f">
              <v:textbox inset="0,0,0,0">
                <w:txbxContent>
                  <w:p w:rsidR="009C7055" w:rsidRDefault="00E138A3">
                    <w:pPr>
                      <w:spacing w:before="480" w:line="273" w:lineRule="auto"/>
                      <w:ind w:left="333" w:right="344" w:firstLine="415"/>
                      <w:rPr>
                        <w:b/>
                        <w:sz w:val="32"/>
                      </w:rPr>
                    </w:pPr>
                    <w:r>
                      <w:rPr>
                        <w:b/>
                        <w:color w:val="FFFFFF"/>
                        <w:sz w:val="32"/>
                      </w:rPr>
                      <w:t>Cumplimiento Programático 100%</w:t>
                    </w:r>
                  </w:p>
                </w:txbxContent>
              </v:textbox>
            </v:shape>
            <w10:wrap anchorx="page"/>
          </v:group>
        </w:pict>
      </w:r>
      <w:r>
        <w:t>CUMPLIMIENTO PROGRAMÁTICO</w:t>
      </w:r>
    </w:p>
    <w:p w:rsidR="009C7055" w:rsidRDefault="00E138A3">
      <w:pPr>
        <w:pStyle w:val="Textoindependiente"/>
        <w:tabs>
          <w:tab w:val="right" w:pos="9676"/>
        </w:tabs>
        <w:spacing w:before="529"/>
        <w:ind w:left="101"/>
        <w:jc w:val="both"/>
        <w:rPr>
          <w:b/>
          <w:sz w:val="22"/>
        </w:rPr>
      </w:pPr>
      <w:r>
        <w:rPr>
          <w:lang w:val="en-US"/>
        </w:rPr>
        <w:pict>
          <v:line id="_x0000_s1283" style="position:absolute;left:0;text-align:left;z-index:-87688;mso-position-horizontal-relative:page" from="549.7pt,44.65pt" to="606.1pt,44.65pt" strokecolor="#16365d" strokeweight=".36pt">
            <w10:wrap anchorx="page"/>
          </v:line>
        </w:pict>
      </w:r>
      <w:proofErr w:type="gramStart"/>
      <w:r>
        <w:t xml:space="preserve">El </w:t>
      </w:r>
      <w:r>
        <w:rPr>
          <w:spacing w:val="25"/>
        </w:rPr>
        <w:t xml:space="preserve"> </w:t>
      </w:r>
      <w:r>
        <w:t>aval</w:t>
      </w:r>
      <w:proofErr w:type="gramEnd"/>
      <w:r>
        <w:t xml:space="preserve"> </w:t>
      </w:r>
      <w:r>
        <w:rPr>
          <w:spacing w:val="25"/>
        </w:rPr>
        <w:t xml:space="preserve"> </w:t>
      </w:r>
      <w:r>
        <w:t xml:space="preserve">ciudadano </w:t>
      </w:r>
      <w:r>
        <w:rPr>
          <w:spacing w:val="25"/>
        </w:rPr>
        <w:t xml:space="preserve"> </w:t>
      </w:r>
      <w:r>
        <w:t xml:space="preserve">tiene </w:t>
      </w:r>
      <w:r>
        <w:rPr>
          <w:spacing w:val="25"/>
        </w:rPr>
        <w:t xml:space="preserve"> </w:t>
      </w:r>
      <w:r>
        <w:t xml:space="preserve">la </w:t>
      </w:r>
      <w:r>
        <w:rPr>
          <w:spacing w:val="25"/>
        </w:rPr>
        <w:t xml:space="preserve"> </w:t>
      </w:r>
      <w:r>
        <w:t xml:space="preserve">responsabilidad </w:t>
      </w:r>
      <w:r>
        <w:rPr>
          <w:spacing w:val="25"/>
        </w:rPr>
        <w:t xml:space="preserve"> </w:t>
      </w:r>
      <w:r>
        <w:t>de</w:t>
      </w:r>
      <w:r>
        <w:rPr>
          <w:color w:val="16365D"/>
          <w:position w:val="13"/>
        </w:rPr>
        <w:tab/>
      </w:r>
      <w:r>
        <w:rPr>
          <w:b/>
          <w:color w:val="16365D"/>
          <w:position w:val="13"/>
          <w:sz w:val="22"/>
        </w:rPr>
        <w:t>17</w:t>
      </w:r>
    </w:p>
    <w:p w:rsidR="009C7055" w:rsidRDefault="00E138A3">
      <w:pPr>
        <w:pStyle w:val="Textoindependiente"/>
        <w:spacing w:before="160" w:line="360" w:lineRule="auto"/>
        <w:ind w:left="101" w:right="5240"/>
        <w:jc w:val="both"/>
      </w:pPr>
      <w:proofErr w:type="gramStart"/>
      <w:r>
        <w:t>observar</w:t>
      </w:r>
      <w:proofErr w:type="gramEnd"/>
      <w:r>
        <w:t xml:space="preserve"> y reportar los resultados de la cédula de verificación aplicada en los centros donde se otorgan los servicios de salud, a través de este  se</w:t>
      </w:r>
    </w:p>
    <w:p w:rsidR="009C7055" w:rsidRDefault="00E138A3">
      <w:pPr>
        <w:pStyle w:val="Textoindependiente"/>
        <w:spacing w:line="360" w:lineRule="auto"/>
        <w:ind w:left="101" w:right="1703"/>
        <w:jc w:val="both"/>
      </w:pPr>
      <w:proofErr w:type="gramStart"/>
      <w:r>
        <w:t>conoce</w:t>
      </w:r>
      <w:proofErr w:type="gramEnd"/>
      <w:r>
        <w:t xml:space="preserve"> la perspectiva respecto al acceso efectivo a servicios de salud con calidad mediante el impulso a l</w:t>
      </w:r>
      <w:r>
        <w:t>a consolidación de la calidad en los Establecimientos de Atención Médica y Áreas Administrativas y Centrales de Calidad de las instituciones públicas</w:t>
      </w:r>
      <w:r>
        <w:rPr>
          <w:spacing w:val="-9"/>
        </w:rPr>
        <w:t xml:space="preserve"> </w:t>
      </w:r>
      <w:r>
        <w:t>del</w:t>
      </w:r>
      <w:r>
        <w:rPr>
          <w:spacing w:val="-6"/>
        </w:rPr>
        <w:t xml:space="preserve"> </w:t>
      </w:r>
      <w:r>
        <w:t>Sistema</w:t>
      </w:r>
      <w:r>
        <w:rPr>
          <w:spacing w:val="-8"/>
        </w:rPr>
        <w:t xml:space="preserve"> </w:t>
      </w:r>
      <w:r>
        <w:t>Nacional</w:t>
      </w:r>
      <w:r>
        <w:rPr>
          <w:spacing w:val="-9"/>
        </w:rPr>
        <w:t xml:space="preserve"> </w:t>
      </w:r>
      <w:r>
        <w:t>de</w:t>
      </w:r>
      <w:r>
        <w:rPr>
          <w:spacing w:val="-9"/>
        </w:rPr>
        <w:t xml:space="preserve"> </w:t>
      </w:r>
      <w:r>
        <w:t>Salud,</w:t>
      </w:r>
      <w:r>
        <w:rPr>
          <w:spacing w:val="-8"/>
        </w:rPr>
        <w:t xml:space="preserve"> </w:t>
      </w:r>
      <w:r>
        <w:t>a</w:t>
      </w:r>
      <w:r>
        <w:rPr>
          <w:spacing w:val="-6"/>
        </w:rPr>
        <w:t xml:space="preserve"> </w:t>
      </w:r>
      <w:r>
        <w:t>través</w:t>
      </w:r>
      <w:r>
        <w:rPr>
          <w:spacing w:val="-9"/>
        </w:rPr>
        <w:t xml:space="preserve"> </w:t>
      </w:r>
      <w:r>
        <w:t>de</w:t>
      </w:r>
      <w:r>
        <w:rPr>
          <w:spacing w:val="-9"/>
        </w:rPr>
        <w:t xml:space="preserve"> </w:t>
      </w:r>
      <w:r>
        <w:t>acciones</w:t>
      </w:r>
      <w:r>
        <w:rPr>
          <w:spacing w:val="-9"/>
        </w:rPr>
        <w:t xml:space="preserve"> </w:t>
      </w:r>
      <w:r>
        <w:t>de</w:t>
      </w:r>
      <w:r>
        <w:rPr>
          <w:spacing w:val="-7"/>
        </w:rPr>
        <w:t xml:space="preserve"> </w:t>
      </w:r>
      <w:r>
        <w:t>mejora</w:t>
      </w:r>
      <w:r>
        <w:rPr>
          <w:spacing w:val="-8"/>
        </w:rPr>
        <w:t xml:space="preserve"> </w:t>
      </w:r>
      <w:r>
        <w:t>de</w:t>
      </w:r>
      <w:r>
        <w:rPr>
          <w:spacing w:val="-9"/>
        </w:rPr>
        <w:t xml:space="preserve"> </w:t>
      </w:r>
      <w:r>
        <w:t>la</w:t>
      </w:r>
      <w:r>
        <w:rPr>
          <w:spacing w:val="-6"/>
        </w:rPr>
        <w:t xml:space="preserve"> </w:t>
      </w:r>
      <w:r>
        <w:t>calidad para la atención de los proble</w:t>
      </w:r>
      <w:r>
        <w:t>mas de salud</w:t>
      </w:r>
      <w:r>
        <w:rPr>
          <w:spacing w:val="-32"/>
        </w:rPr>
        <w:t xml:space="preserve"> </w:t>
      </w:r>
      <w:r>
        <w:t>prioritarios.</w:t>
      </w:r>
    </w:p>
    <w:p w:rsidR="009C7055" w:rsidRDefault="009C7055">
      <w:pPr>
        <w:spacing w:line="360" w:lineRule="auto"/>
        <w:jc w:val="both"/>
        <w:sectPr w:rsidR="009C7055">
          <w:pgSz w:w="12240" w:h="15840"/>
          <w:pgMar w:top="1180" w:right="0" w:bottom="1220" w:left="1600" w:header="708" w:footer="1024" w:gutter="0"/>
          <w:cols w:space="720"/>
        </w:sectPr>
      </w:pPr>
    </w:p>
    <w:p w:rsidR="009C7055" w:rsidRDefault="009C7055">
      <w:pPr>
        <w:pStyle w:val="Textoindependiente"/>
        <w:spacing w:before="12"/>
        <w:rPr>
          <w:sz w:val="16"/>
        </w:rPr>
      </w:pPr>
    </w:p>
    <w:p w:rsidR="009C7055" w:rsidRDefault="00E138A3">
      <w:pPr>
        <w:pStyle w:val="Textoindependiente"/>
        <w:ind w:left="670"/>
        <w:rPr>
          <w:sz w:val="20"/>
        </w:rPr>
      </w:pPr>
      <w:r>
        <w:rPr>
          <w:sz w:val="20"/>
          <w:lang w:val="en-US"/>
        </w:rPr>
      </w:r>
      <w:r>
        <w:rPr>
          <w:sz w:val="20"/>
        </w:rPr>
        <w:pict>
          <v:group id="_x0000_s1280" style="width:404.65pt;height:99.15pt;mso-position-horizontal-relative:char;mso-position-vertical-relative:line" coordsize="8093,1983">
            <v:shape id="_x0000_s1282" type="#_x0000_t75" style="position:absolute;width:8093;height:1983">
              <v:imagedata r:id="rId34" o:title=""/>
            </v:shape>
            <v:shape id="_x0000_s1281" type="#_x0000_t202" style="position:absolute;width:8093;height:1983" filled="f" stroked="f">
              <v:textbox inset="0,0,0,0">
                <w:txbxContent>
                  <w:p w:rsidR="009C7055" w:rsidRDefault="00E138A3">
                    <w:pPr>
                      <w:spacing w:before="228" w:line="384" w:lineRule="auto"/>
                      <w:ind w:left="1214" w:right="467" w:firstLine="261"/>
                      <w:rPr>
                        <w:b/>
                        <w:sz w:val="32"/>
                      </w:rPr>
                    </w:pPr>
                    <w:r>
                      <w:rPr>
                        <w:b/>
                        <w:color w:val="FFFFFF"/>
                        <w:sz w:val="32"/>
                      </w:rPr>
                      <w:t>TRATO DIGNO 1ER NIVEL 95.19 % TRATO DIGNO EN 2DO NIVEL 85.97%</w:t>
                    </w:r>
                  </w:p>
                </w:txbxContent>
              </v:textbox>
            </v:shape>
            <w10:anchorlock/>
          </v:group>
        </w:pict>
      </w: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spacing w:before="3"/>
        <w:rPr>
          <w:sz w:val="18"/>
        </w:rPr>
      </w:pPr>
    </w:p>
    <w:p w:rsidR="009C7055" w:rsidRDefault="00E138A3">
      <w:pPr>
        <w:pStyle w:val="Textoindependiente"/>
        <w:spacing w:before="101" w:line="360" w:lineRule="auto"/>
        <w:ind w:left="101" w:right="1706"/>
        <w:jc w:val="both"/>
      </w:pPr>
      <w:r>
        <w:t>Este monitoreo ciudadano permite verificar la Calidad en los servicios de salud, convirtiéndose en un instrumento para construir estrategias, a fin de recuperar la confianza de los usuarios de las Instituciones de Salud.  Desde 2012, año en que   inicia la</w:t>
      </w:r>
      <w:r>
        <w:t xml:space="preserve"> estrategia, se han instalado avales ciudadanos en unidades médicas de la Secretaría de Salud de todas las entidades del país y en la Ciudad de México, así como en el ISSSTE, IMSS Prospera, ISSEMYN y Cruz Roja.</w:t>
      </w:r>
    </w:p>
    <w:p w:rsidR="009C7055" w:rsidRDefault="009C7055">
      <w:pPr>
        <w:pStyle w:val="Textoindependiente"/>
        <w:spacing w:before="12"/>
        <w:rPr>
          <w:sz w:val="28"/>
        </w:rPr>
      </w:pPr>
    </w:p>
    <w:p w:rsidR="009C7055" w:rsidRDefault="00E138A3">
      <w:pPr>
        <w:pStyle w:val="Ttulo3"/>
        <w:tabs>
          <w:tab w:val="left" w:pos="1644"/>
          <w:tab w:val="left" w:pos="2410"/>
          <w:tab w:val="left" w:pos="3232"/>
          <w:tab w:val="left" w:pos="5363"/>
          <w:tab w:val="left" w:pos="6300"/>
          <w:tab w:val="left" w:pos="7260"/>
          <w:tab w:val="left" w:pos="8664"/>
          <w:tab w:val="left" w:pos="9423"/>
        </w:tabs>
        <w:spacing w:before="99" w:line="360" w:lineRule="auto"/>
        <w:ind w:right="961"/>
      </w:pPr>
      <w:r>
        <w:rPr>
          <w:lang w:val="en-US"/>
        </w:rPr>
        <w:pict>
          <v:line id="_x0000_s1279" style="position:absolute;left:0;text-align:left;z-index:-87568;mso-position-horizontal-relative:page" from="549.7pt,27.45pt" to="606.1pt,27.45pt" strokecolor="#16365d" strokeweight=".36pt">
            <w10:wrap anchorx="page"/>
          </v:line>
        </w:pict>
      </w:r>
      <w:r>
        <w:rPr>
          <w:color w:val="0070BF"/>
        </w:rPr>
        <w:t>Análisis</w:t>
      </w:r>
      <w:r>
        <w:rPr>
          <w:color w:val="0070BF"/>
        </w:rPr>
        <w:tab/>
        <w:t>de</w:t>
      </w:r>
      <w:r>
        <w:rPr>
          <w:color w:val="0070BF"/>
        </w:rPr>
        <w:tab/>
        <w:t>los</w:t>
      </w:r>
      <w:r>
        <w:rPr>
          <w:color w:val="0070BF"/>
        </w:rPr>
        <w:tab/>
        <w:t>indicadores</w:t>
      </w:r>
      <w:r>
        <w:rPr>
          <w:color w:val="0070BF"/>
        </w:rPr>
        <w:tab/>
        <w:t>con</w:t>
      </w:r>
      <w:r>
        <w:rPr>
          <w:color w:val="0070BF"/>
        </w:rPr>
        <w:tab/>
        <w:t>que</w:t>
      </w:r>
      <w:r>
        <w:rPr>
          <w:color w:val="0070BF"/>
        </w:rPr>
        <w:tab/>
        <w:t>cuenta</w:t>
      </w:r>
      <w:r>
        <w:rPr>
          <w:color w:val="0070BF"/>
        </w:rPr>
        <w:tab/>
      </w:r>
      <w:r>
        <w:rPr>
          <w:color w:val="0070BF"/>
        </w:rPr>
        <w:t>el</w:t>
      </w:r>
      <w:r>
        <w:rPr>
          <w:color w:val="0070BF"/>
        </w:rPr>
        <w:tab/>
      </w:r>
      <w:r>
        <w:rPr>
          <w:color w:val="16365D"/>
          <w:position w:val="2"/>
          <w:sz w:val="22"/>
        </w:rPr>
        <w:t xml:space="preserve">18 </w:t>
      </w:r>
      <w:r>
        <w:rPr>
          <w:color w:val="0070BF"/>
        </w:rPr>
        <w:t>programa/fondo, los avances presentados en el ejercicio evaluado, así como de la MIR si cuenta con</w:t>
      </w:r>
      <w:r>
        <w:rPr>
          <w:color w:val="0070BF"/>
          <w:spacing w:val="-24"/>
        </w:rPr>
        <w:t xml:space="preserve"> </w:t>
      </w:r>
      <w:r>
        <w:rPr>
          <w:color w:val="0070BF"/>
        </w:rPr>
        <w:t>ella.</w:t>
      </w:r>
    </w:p>
    <w:p w:rsidR="009C7055" w:rsidRDefault="009C7055">
      <w:pPr>
        <w:pStyle w:val="Textoindependiente"/>
        <w:spacing w:before="9"/>
        <w:rPr>
          <w:b/>
          <w:sz w:val="35"/>
        </w:rPr>
      </w:pPr>
    </w:p>
    <w:p w:rsidR="009C7055" w:rsidRDefault="00E138A3">
      <w:pPr>
        <w:pStyle w:val="Textoindependiente"/>
        <w:spacing w:line="360" w:lineRule="auto"/>
        <w:ind w:left="101" w:right="1704"/>
        <w:jc w:val="both"/>
      </w:pPr>
      <w:r>
        <w:t>Actualmente se cuenta con la participación de Organizaciones de la Sociedad Civil, Universidades e Instituciones Académicas, Agrupaciones Divers</w:t>
      </w:r>
      <w:r>
        <w:t>as, Grupos de Ciudadanos y Ciudadanos a Título Individual, mismas que se han incorporado a los diferentes niveles de la estructura institucional, local, jurisdiccional/delegacional y estatal, con lo que se ha logrado una comunicación efectiva entre ciudada</w:t>
      </w:r>
      <w:r>
        <w:t>nos y autoridades de los Servicios de Salud.</w:t>
      </w:r>
    </w:p>
    <w:p w:rsidR="009C7055" w:rsidRDefault="00E138A3">
      <w:pPr>
        <w:pStyle w:val="Textoindependiente"/>
        <w:spacing w:before="1"/>
        <w:ind w:left="101"/>
      </w:pPr>
      <w:r>
        <w:t>Los principales resultados en Baja California son:</w:t>
      </w:r>
    </w:p>
    <w:p w:rsidR="009C7055" w:rsidRDefault="009C7055">
      <w:pPr>
        <w:sectPr w:rsidR="009C7055">
          <w:pgSz w:w="12240" w:h="15840"/>
          <w:pgMar w:top="1180" w:right="0" w:bottom="1220" w:left="1600" w:header="708" w:footer="1024" w:gutter="0"/>
          <w:cols w:space="720"/>
        </w:sectPr>
      </w:pPr>
    </w:p>
    <w:p w:rsidR="009C7055" w:rsidRDefault="009C7055">
      <w:pPr>
        <w:pStyle w:val="Textoindependiente"/>
        <w:rPr>
          <w:sz w:val="20"/>
        </w:rPr>
      </w:pPr>
    </w:p>
    <w:p w:rsidR="009C7055" w:rsidRDefault="009C7055">
      <w:pPr>
        <w:pStyle w:val="Textoindependiente"/>
        <w:spacing w:before="2"/>
        <w:rPr>
          <w:sz w:val="25"/>
        </w:rPr>
      </w:pPr>
    </w:p>
    <w:p w:rsidR="009C7055" w:rsidRDefault="00E138A3">
      <w:pPr>
        <w:pStyle w:val="Ttulo5"/>
        <w:spacing w:before="100" w:after="6" w:line="360" w:lineRule="auto"/>
        <w:ind w:left="3913" w:right="1685" w:hanging="3557"/>
      </w:pPr>
      <w:r>
        <w:t>2. Resultados Índice de Calidad de los Servicios de Salud. Baja California al cierre 2016</w:t>
      </w:r>
    </w:p>
    <w:p w:rsidR="009C7055" w:rsidRDefault="00E138A3">
      <w:pPr>
        <w:pStyle w:val="Textoindependiente"/>
        <w:ind w:left="114"/>
        <w:rPr>
          <w:sz w:val="20"/>
        </w:rPr>
      </w:pPr>
      <w:r>
        <w:rPr>
          <w:sz w:val="20"/>
          <w:lang w:val="en-US"/>
        </w:rPr>
      </w:r>
      <w:r>
        <w:rPr>
          <w:sz w:val="20"/>
        </w:rPr>
        <w:pict>
          <v:group id="_x0000_s1224" style="width:447.75pt;height:185.3pt;mso-position-horizontal-relative:char;mso-position-vertical-relative:line" coordsize="8955,3706">
            <v:line id="_x0000_s1278" style="position:absolute" from="5052,221" to="5052,1075" strokecolor="#858585" strokeweight=".72pt"/>
            <v:line id="_x0000_s1277" style="position:absolute" from="5052,1224" to="5052,1447" strokecolor="#858585" strokeweight=".72pt"/>
            <v:line id="_x0000_s1276" style="position:absolute" from="5052,1596" to="5052,1819" strokecolor="#858585" strokeweight=".72pt"/>
            <v:line id="_x0000_s1275" style="position:absolute" from="5052,1968" to="5052,2191" strokecolor="#858585" strokeweight=".72pt"/>
            <v:line id="_x0000_s1274" style="position:absolute" from="5052,2340" to="5052,2563" strokecolor="#858585" strokeweight=".72pt"/>
            <v:line id="_x0000_s1273" style="position:absolute" from="5052,2714" to="5052,2938" strokecolor="#858585" strokeweight=".72pt"/>
            <v:line id="_x0000_s1272" style="position:absolute" from="5052,3086" to="5052,3262" strokecolor="#858585" strokeweight=".72pt"/>
            <v:line id="_x0000_s1271" style="position:absolute" from="5755,2714" to="5755,2938" strokecolor="#858585" strokeweight=".72pt"/>
            <v:line id="_x0000_s1270" style="position:absolute" from="5755,3086" to="5755,3262" strokecolor="#858585" strokeweight=".72pt"/>
            <v:line id="_x0000_s1269" style="position:absolute" from="6461,2714" to="6461,2938" strokecolor="#858585" strokeweight=".72pt"/>
            <v:line id="_x0000_s1268" style="position:absolute" from="6461,3086" to="6461,3262" strokecolor="#858585" strokeweight=".72pt"/>
            <v:line id="_x0000_s1267" style="position:absolute" from="7164,2714" to="7164,2938" strokecolor="#858585" strokeweight=".72pt"/>
            <v:line id="_x0000_s1266" style="position:absolute" from="7164,3086" to="7164,3262" strokecolor="#858585" strokeweight=".72pt"/>
            <v:rect id="_x0000_s1265" style="position:absolute;left:4348;top:2937;width:3348;height:149" fillcolor="#4f80bc" stroked="f"/>
            <v:line id="_x0000_s1264" style="position:absolute" from="5755,2340" to="5755,2563" strokecolor="#858585" strokeweight=".72pt"/>
            <v:line id="_x0000_s1263" style="position:absolute" from="6461,2340" to="6461,2563" strokecolor="#858585" strokeweight=".72pt"/>
            <v:line id="_x0000_s1262" style="position:absolute" from="7164,2340" to="7164,2563" strokecolor="#858585" strokeweight=".72pt"/>
            <v:rect id="_x0000_s1261" style="position:absolute;left:4348;top:2563;width:3024;height:152" fillcolor="#4f80bc" stroked="f"/>
            <v:line id="_x0000_s1260" style="position:absolute" from="5755,1968" to="5755,2191" strokecolor="#858585" strokeweight=".72pt"/>
            <v:line id="_x0000_s1259" style="position:absolute" from="6461,1968" to="6461,2191" strokecolor="#858585" strokeweight=".72pt"/>
            <v:line id="_x0000_s1258" style="position:absolute" from="7164,1968" to="7164,2191" strokecolor="#858585" strokeweight=".72pt"/>
            <v:rect id="_x0000_s1257" style="position:absolute;left:4348;top:2191;width:3111;height:149" fillcolor="#4f80bc" stroked="f"/>
            <v:line id="_x0000_s1256" style="position:absolute" from="5755,1224" to="5755,1819" strokecolor="#858585" strokeweight=".72pt"/>
            <v:line id="_x0000_s1255" style="position:absolute" from="6461,1224" to="6461,1819" strokecolor="#858585" strokeweight=".72pt"/>
            <v:line id="_x0000_s1254" style="position:absolute" from="7164,1224" to="7164,1819" strokecolor="#858585" strokeweight=".72pt"/>
            <v:rect id="_x0000_s1253" style="position:absolute;left:4348;top:1819;width:3044;height:149" fillcolor="#4f80bc" stroked="f"/>
            <v:rect id="_x0000_s1252" style="position:absolute;left:4348;top:1447;width:776;height:149" fillcolor="#4f80bc" stroked="f"/>
            <v:line id="_x0000_s1251" style="position:absolute" from="5755,221" to="5755,1075" strokecolor="#858585" strokeweight=".72pt"/>
            <v:line id="_x0000_s1250" style="position:absolute" from="6461,221" to="6461,1075" strokecolor="#858585" strokeweight=".72pt"/>
            <v:line id="_x0000_s1249" style="position:absolute" from="7164,221" to="7164,1075" strokecolor="#858585" strokeweight=".72pt"/>
            <v:line id="_x0000_s1248" style="position:absolute" from="7867,221" to="7867,3262" strokecolor="#858585" strokeweight=".72pt"/>
            <v:rect id="_x0000_s1247" style="position:absolute;left:4348;top:1075;width:3464;height:149" fillcolor="#4f80bc" stroked="f"/>
            <v:line id="_x0000_s1246" style="position:absolute" from="8570,221" to="8570,3262" strokecolor="#858585" strokeweight=".72pt"/>
            <v:line id="_x0000_s1245" style="position:absolute" from="4349,3197" to="8570,3197" strokecolor="#858585" strokeweight=".72pt"/>
            <v:line id="_x0000_s1244" style="position:absolute" from="4349,221" to="4349,3262" strokecolor="#858585" strokeweight=".72pt"/>
            <v:rect id="_x0000_s1243" style="position:absolute;left:4284;top:3189;width:65;height:15" fillcolor="#858585" stroked="f"/>
            <v:rect id="_x0000_s1242" style="position:absolute;left:4284;top:2817;width:65;height:15" fillcolor="#858585" stroked="f"/>
            <v:rect id="_x0000_s1241" style="position:absolute;left:4284;top:2445;width:65;height:15" fillcolor="#858585" stroked="f"/>
            <v:rect id="_x0000_s1240" style="position:absolute;left:4284;top:2073;width:65;height:15" fillcolor="#858585" stroked="f"/>
            <v:rect id="_x0000_s1239" style="position:absolute;left:4284;top:1701;width:65;height:15" fillcolor="#858585" stroked="f"/>
            <v:rect id="_x0000_s1238" style="position:absolute;left:4284;top:1329;width:65;height:15" fillcolor="#858585" stroked="f"/>
            <v:rect id="_x0000_s1237" style="position:absolute;left:4284;top:957;width:65;height:15" fillcolor="#858585" stroked="f"/>
            <v:rect id="_x0000_s1236" style="position:absolute;left:4284;top:585;width:65;height:15" fillcolor="#858585" stroked="f"/>
            <v:rect id="_x0000_s1235" style="position:absolute;left:4284;top:213;width:65;height:15" fillcolor="#858585" stroked="f"/>
            <v:shape id="_x0000_s1234" style="position:absolute;width:8955;height:3706" coordsize="8955,3706" o:spt="100" adj="0,,0" path="m14,l,,,3701r2,5l8952,3706r2,-5l8954,3696r-8940,l7,3689r7,l14,10r-7,l14,xm14,3689r-7,l14,3696r,-7xm8940,3689r-8926,l14,3696r8926,l8940,3689xm8940,r,3696l8947,3689r7,l8954,10r-7,l8940,xm8954,3689r-7,l8940,3696r14,l8954,3689xm14,l7,10r7,l14,xm8940,l14,r,10l8940,10r,-10xm8954,r-14,l8947,10r7,l8954,xe" fillcolor="#858585" stroked="f">
              <v:stroke joinstyle="round"/>
              <v:formulas/>
              <v:path arrowok="t" o:connecttype="segments"/>
            </v:shape>
            <v:shape id="_x0000_s1233" type="#_x0000_t202" style="position:absolute;left:136;top:271;width:4209;height:2845" filled="f" stroked="f">
              <v:textbox inset="0,0,0,0">
                <w:txbxContent>
                  <w:p w:rsidR="009C7055" w:rsidRDefault="00E138A3">
                    <w:pPr>
                      <w:spacing w:line="372" w:lineRule="auto"/>
                      <w:ind w:right="181" w:firstLine="738"/>
                      <w:jc w:val="right"/>
                      <w:rPr>
                        <w:b/>
                        <w:sz w:val="18"/>
                      </w:rPr>
                    </w:pPr>
                    <w:r>
                      <w:rPr>
                        <w:b/>
                        <w:color w:val="1F497C"/>
                        <w:sz w:val="18"/>
                      </w:rPr>
                      <w:t>Índice de Enfermería en Segundo Nivel Atención Médica Efectiva Segundo Nivel Atención Médica Efectiva Primer Nivel Organización de Servicios Urgencias Organización de Servicios en Primer Nivel Rural</w:t>
                    </w:r>
                  </w:p>
                  <w:p w:rsidR="009C7055" w:rsidRDefault="00E138A3">
                    <w:pPr>
                      <w:spacing w:before="1" w:line="372" w:lineRule="auto"/>
                      <w:ind w:left="484" w:right="-2" w:firstLine="11"/>
                      <w:rPr>
                        <w:b/>
                        <w:sz w:val="18"/>
                      </w:rPr>
                    </w:pPr>
                    <w:r>
                      <w:rPr>
                        <w:b/>
                        <w:color w:val="1F497C"/>
                        <w:sz w:val="18"/>
                      </w:rPr>
                      <w:t>Organización de Servicios en Primer Nivel… Trato Digno en Segundo Nivel. Urgencias</w:t>
                    </w:r>
                  </w:p>
                  <w:p w:rsidR="009C7055" w:rsidRDefault="00E138A3">
                    <w:pPr>
                      <w:spacing w:before="1"/>
                      <w:ind w:right="230"/>
                      <w:jc w:val="right"/>
                      <w:rPr>
                        <w:b/>
                        <w:sz w:val="18"/>
                      </w:rPr>
                    </w:pPr>
                    <w:r>
                      <w:rPr>
                        <w:b/>
                        <w:color w:val="1F497C"/>
                        <w:sz w:val="18"/>
                      </w:rPr>
                      <w:t>Trato Digno en Primer Nivel</w:t>
                    </w:r>
                  </w:p>
                </w:txbxContent>
              </v:textbox>
            </v:shape>
            <v:shape id="_x0000_s1232" type="#_x0000_t202" style="position:absolute;left:4469;top:286;width:124;height:612" filled="f" stroked="f">
              <v:textbox inset="0,0,0,0">
                <w:txbxContent>
                  <w:p w:rsidR="009C7055" w:rsidRDefault="00E138A3">
                    <w:pPr>
                      <w:rPr>
                        <w:b/>
                        <w:sz w:val="18"/>
                      </w:rPr>
                    </w:pPr>
                    <w:r>
                      <w:rPr>
                        <w:b/>
                        <w:color w:val="1F497C"/>
                        <w:sz w:val="18"/>
                      </w:rPr>
                      <w:t>0</w:t>
                    </w:r>
                  </w:p>
                  <w:p w:rsidR="009C7055" w:rsidRDefault="00E138A3">
                    <w:pPr>
                      <w:spacing w:before="132"/>
                      <w:rPr>
                        <w:b/>
                        <w:sz w:val="18"/>
                      </w:rPr>
                    </w:pPr>
                    <w:r>
                      <w:rPr>
                        <w:b/>
                        <w:color w:val="1F497C"/>
                        <w:sz w:val="18"/>
                      </w:rPr>
                      <w:t>0</w:t>
                    </w:r>
                  </w:p>
                </w:txbxContent>
              </v:textbox>
            </v:shape>
            <v:shape id="_x0000_s1231" type="#_x0000_t202" style="position:absolute;left:7932;top:1030;width:482;height:240" filled="f" stroked="f">
              <v:textbox inset="0,0,0,0">
                <w:txbxContent>
                  <w:p w:rsidR="009C7055" w:rsidRDefault="00E138A3">
                    <w:pPr>
                      <w:rPr>
                        <w:b/>
                        <w:sz w:val="18"/>
                      </w:rPr>
                    </w:pPr>
                    <w:r>
                      <w:rPr>
                        <w:b/>
                        <w:color w:val="1F497C"/>
                        <w:sz w:val="18"/>
                      </w:rPr>
                      <w:t>98.46</w:t>
                    </w:r>
                  </w:p>
                </w:txbxContent>
              </v:textbox>
            </v:shape>
            <v:shape id="_x0000_s1230" type="#_x0000_t202" style="position:absolute;left:5242;top:1402;width:227;height:240" filled="f" stroked="f">
              <v:textbox inset="0,0,0,0">
                <w:txbxContent>
                  <w:p w:rsidR="009C7055" w:rsidRDefault="00E138A3">
                    <w:pPr>
                      <w:rPr>
                        <w:b/>
                        <w:sz w:val="18"/>
                      </w:rPr>
                    </w:pPr>
                    <w:r>
                      <w:rPr>
                        <w:b/>
                        <w:color w:val="1F497C"/>
                        <w:sz w:val="18"/>
                      </w:rPr>
                      <w:t>22</w:t>
                    </w:r>
                  </w:p>
                </w:txbxContent>
              </v:textbox>
            </v:shape>
            <v:shape id="_x0000_s1229" type="#_x0000_t202" style="position:absolute;left:4297;top:3326;width:124;height:240" filled="f" stroked="f">
              <v:textbox inset="0,0,0,0">
                <w:txbxContent>
                  <w:p w:rsidR="009C7055" w:rsidRDefault="00E138A3">
                    <w:pPr>
                      <w:rPr>
                        <w:b/>
                        <w:sz w:val="18"/>
                      </w:rPr>
                    </w:pPr>
                    <w:r>
                      <w:rPr>
                        <w:b/>
                        <w:color w:val="1F497C"/>
                        <w:sz w:val="18"/>
                      </w:rPr>
                      <w:t>0</w:t>
                    </w:r>
                  </w:p>
                </w:txbxContent>
              </v:textbox>
            </v:shape>
            <v:shape id="_x0000_s1228" type="#_x0000_t202" style="position:absolute;left:4949;top:3326;width:227;height:240" filled="f" stroked="f">
              <v:textbox inset="0,0,0,0">
                <w:txbxContent>
                  <w:p w:rsidR="009C7055" w:rsidRDefault="00E138A3">
                    <w:pPr>
                      <w:rPr>
                        <w:b/>
                        <w:sz w:val="18"/>
                      </w:rPr>
                    </w:pPr>
                    <w:r>
                      <w:rPr>
                        <w:b/>
                        <w:color w:val="1F497C"/>
                        <w:sz w:val="18"/>
                      </w:rPr>
                      <w:t>20</w:t>
                    </w:r>
                  </w:p>
                </w:txbxContent>
              </v:textbox>
            </v:shape>
            <v:shape id="_x0000_s1227" type="#_x0000_t202" style="position:absolute;left:5652;top:3326;width:227;height:240" filled="f" stroked="f">
              <v:textbox inset="0,0,0,0">
                <w:txbxContent>
                  <w:p w:rsidR="009C7055" w:rsidRDefault="00E138A3">
                    <w:pPr>
                      <w:rPr>
                        <w:b/>
                        <w:sz w:val="18"/>
                      </w:rPr>
                    </w:pPr>
                    <w:r>
                      <w:rPr>
                        <w:b/>
                        <w:color w:val="1F497C"/>
                        <w:sz w:val="18"/>
                      </w:rPr>
                      <w:t>40</w:t>
                    </w:r>
                  </w:p>
                </w:txbxContent>
              </v:textbox>
            </v:shape>
            <v:shape id="_x0000_s1226" type="#_x0000_t202" style="position:absolute;left:6356;top:3326;width:227;height:240" filled="f" stroked="f">
              <v:textbox inset="0,0,0,0">
                <w:txbxContent>
                  <w:p w:rsidR="009C7055" w:rsidRDefault="00E138A3">
                    <w:pPr>
                      <w:rPr>
                        <w:b/>
                        <w:sz w:val="18"/>
                      </w:rPr>
                    </w:pPr>
                    <w:r>
                      <w:rPr>
                        <w:b/>
                        <w:color w:val="1F497C"/>
                        <w:sz w:val="18"/>
                      </w:rPr>
                      <w:t>60</w:t>
                    </w:r>
                  </w:p>
                </w:txbxContent>
              </v:textbox>
            </v:shape>
            <v:shape id="_x0000_s1225" type="#_x0000_t202" style="position:absolute;left:7059;top:1775;width:1686;height:1792" filled="f" stroked="f">
              <v:textbox inset="0,0,0,0">
                <w:txbxContent>
                  <w:p w:rsidR="009C7055" w:rsidRDefault="00E138A3">
                    <w:pPr>
                      <w:ind w:left="452"/>
                      <w:rPr>
                        <w:b/>
                        <w:sz w:val="18"/>
                      </w:rPr>
                    </w:pPr>
                    <w:r>
                      <w:rPr>
                        <w:b/>
                        <w:color w:val="1F497C"/>
                        <w:sz w:val="18"/>
                      </w:rPr>
                      <w:t>86.52</w:t>
                    </w:r>
                  </w:p>
                  <w:p w:rsidR="009C7055" w:rsidRDefault="00E138A3">
                    <w:pPr>
                      <w:spacing w:before="132"/>
                      <w:ind w:right="181"/>
                      <w:jc w:val="center"/>
                      <w:rPr>
                        <w:b/>
                        <w:sz w:val="18"/>
                      </w:rPr>
                    </w:pPr>
                    <w:r>
                      <w:rPr>
                        <w:b/>
                        <w:color w:val="1F497C"/>
                        <w:sz w:val="18"/>
                      </w:rPr>
                      <w:t>88.44</w:t>
                    </w:r>
                  </w:p>
                  <w:p w:rsidR="009C7055" w:rsidRDefault="00E138A3">
                    <w:pPr>
                      <w:spacing w:before="132"/>
                      <w:ind w:left="433"/>
                      <w:rPr>
                        <w:b/>
                        <w:sz w:val="18"/>
                      </w:rPr>
                    </w:pPr>
                    <w:r>
                      <w:rPr>
                        <w:b/>
                        <w:color w:val="1F497C"/>
                        <w:sz w:val="18"/>
                      </w:rPr>
                      <w:t>85.97</w:t>
                    </w:r>
                  </w:p>
                  <w:p w:rsidR="009C7055" w:rsidRDefault="00E138A3">
                    <w:pPr>
                      <w:spacing w:before="132"/>
                      <w:ind w:left="757"/>
                      <w:rPr>
                        <w:b/>
                        <w:sz w:val="18"/>
                      </w:rPr>
                    </w:pPr>
                    <w:r>
                      <w:rPr>
                        <w:b/>
                        <w:color w:val="1F497C"/>
                        <w:sz w:val="18"/>
                      </w:rPr>
                      <w:t>95.19</w:t>
                    </w:r>
                  </w:p>
                  <w:p w:rsidR="009C7055" w:rsidRDefault="00E138A3">
                    <w:pPr>
                      <w:tabs>
                        <w:tab w:val="left" w:pos="651"/>
                        <w:tab w:val="left" w:pos="1355"/>
                      </w:tabs>
                      <w:spacing w:before="195"/>
                      <w:ind w:right="18"/>
                      <w:jc w:val="center"/>
                      <w:rPr>
                        <w:b/>
                        <w:sz w:val="18"/>
                      </w:rPr>
                    </w:pPr>
                    <w:r>
                      <w:rPr>
                        <w:b/>
                        <w:color w:val="1F497C"/>
                        <w:sz w:val="18"/>
                      </w:rPr>
                      <w:t>80</w:t>
                    </w:r>
                    <w:r>
                      <w:rPr>
                        <w:b/>
                        <w:color w:val="1F497C"/>
                        <w:sz w:val="18"/>
                      </w:rPr>
                      <w:tab/>
                      <w:t>100</w:t>
                    </w:r>
                    <w:r>
                      <w:rPr>
                        <w:b/>
                        <w:color w:val="1F497C"/>
                        <w:sz w:val="18"/>
                      </w:rPr>
                      <w:tab/>
                    </w:r>
                    <w:r>
                      <w:rPr>
                        <w:b/>
                        <w:color w:val="1F497C"/>
                        <w:spacing w:val="-1"/>
                        <w:sz w:val="18"/>
                      </w:rPr>
                      <w:t>120</w:t>
                    </w:r>
                  </w:p>
                </w:txbxContent>
              </v:textbox>
            </v:shape>
            <w10:anchorlock/>
          </v:group>
        </w:pict>
      </w:r>
    </w:p>
    <w:p w:rsidR="009C7055" w:rsidRDefault="009C7055">
      <w:pPr>
        <w:pStyle w:val="Textoindependiente"/>
        <w:spacing w:before="10"/>
        <w:rPr>
          <w:b/>
          <w:sz w:val="15"/>
        </w:rPr>
      </w:pPr>
    </w:p>
    <w:p w:rsidR="009C7055" w:rsidRDefault="00E138A3">
      <w:pPr>
        <w:tabs>
          <w:tab w:val="left" w:pos="3204"/>
          <w:tab w:val="left" w:pos="5791"/>
          <w:tab w:val="left" w:pos="8750"/>
        </w:tabs>
        <w:spacing w:before="101"/>
        <w:ind w:left="121" w:right="1700"/>
        <w:jc w:val="both"/>
        <w:rPr>
          <w:sz w:val="16"/>
        </w:rPr>
      </w:pPr>
      <w:r>
        <w:rPr>
          <w:sz w:val="16"/>
        </w:rPr>
        <w:t>Fuente: Elaboración Propia en base a: Reporte para la Evaluación de los INDICES, EL Global de Baja California al Tercer cuatrimestre</w:t>
      </w:r>
      <w:r>
        <w:rPr>
          <w:sz w:val="16"/>
        </w:rPr>
        <w:tab/>
        <w:t>2016.</w:t>
      </w:r>
      <w:r>
        <w:rPr>
          <w:sz w:val="16"/>
        </w:rPr>
        <w:tab/>
        <w:t>Disponible</w:t>
      </w:r>
      <w:r>
        <w:rPr>
          <w:sz w:val="16"/>
        </w:rPr>
        <w:tab/>
      </w:r>
      <w:r>
        <w:rPr>
          <w:spacing w:val="-1"/>
          <w:sz w:val="16"/>
        </w:rPr>
        <w:t>en:</w:t>
      </w:r>
      <w:hyperlink r:id="rId35">
        <w:r>
          <w:rPr>
            <w:spacing w:val="-1"/>
            <w:sz w:val="16"/>
          </w:rPr>
          <w:t xml:space="preserve"> http://dgces.salud.gob.mx/INDICASII/indicaII.php?P=201601&amp;N=00&amp;G=TD&amp;E=E00002&amp;J=0&amp;radiobutton=J&amp;I=G1&amp;C=0&amp;V</w:t>
        </w:r>
      </w:hyperlink>
    </w:p>
    <w:p w:rsidR="009C7055" w:rsidRDefault="00E138A3">
      <w:pPr>
        <w:spacing w:line="198" w:lineRule="exact"/>
        <w:ind w:left="121"/>
        <w:jc w:val="both"/>
        <w:rPr>
          <w:sz w:val="16"/>
        </w:rPr>
      </w:pPr>
      <w:r>
        <w:rPr>
          <w:sz w:val="16"/>
        </w:rPr>
        <w:t>=0&amp;Submit=Consultar</w:t>
      </w:r>
    </w:p>
    <w:p w:rsidR="009C7055" w:rsidRDefault="00E138A3">
      <w:pPr>
        <w:spacing w:line="280" w:lineRule="exact"/>
        <w:ind w:right="961"/>
        <w:jc w:val="right"/>
        <w:rPr>
          <w:b/>
        </w:rPr>
      </w:pPr>
      <w:r>
        <w:rPr>
          <w:lang w:val="en-US"/>
        </w:rPr>
        <w:pict>
          <v:line id="_x0000_s1223" style="position:absolute;left:0;text-align:left;z-index:2608;mso-wrap-distance-left:0;mso-wrap-distance-right:0;mso-position-horizontal-relative:page" from="549.7pt,17.4pt" to="606.1pt,17.4pt" strokecolor="#16365d" strokeweight=".36pt">
            <w10:wrap type="topAndBottom" anchorx="page"/>
          </v:line>
        </w:pict>
      </w:r>
      <w:r>
        <w:rPr>
          <w:b/>
          <w:color w:val="16365D"/>
        </w:rPr>
        <w:t>19</w:t>
      </w:r>
    </w:p>
    <w:p w:rsidR="009C7055" w:rsidRDefault="009C7055">
      <w:pPr>
        <w:pStyle w:val="Textoindependiente"/>
        <w:spacing w:before="3"/>
        <w:rPr>
          <w:b/>
          <w:sz w:val="23"/>
        </w:rPr>
      </w:pPr>
    </w:p>
    <w:p w:rsidR="009C7055" w:rsidRDefault="00E138A3">
      <w:pPr>
        <w:pStyle w:val="Textoindependiente"/>
        <w:spacing w:line="360" w:lineRule="auto"/>
        <w:ind w:left="121" w:right="1699"/>
        <w:jc w:val="both"/>
      </w:pPr>
      <w:r>
        <w:t>La</w:t>
      </w:r>
      <w:r>
        <w:rPr>
          <w:spacing w:val="-7"/>
        </w:rPr>
        <w:t xml:space="preserve"> </w:t>
      </w:r>
      <w:r>
        <w:t>información</w:t>
      </w:r>
      <w:r>
        <w:rPr>
          <w:spacing w:val="-6"/>
        </w:rPr>
        <w:t xml:space="preserve"> </w:t>
      </w:r>
      <w:r>
        <w:t>se</w:t>
      </w:r>
      <w:r>
        <w:rPr>
          <w:spacing w:val="-7"/>
        </w:rPr>
        <w:t xml:space="preserve"> </w:t>
      </w:r>
      <w:r>
        <w:t>alimenta</w:t>
      </w:r>
      <w:r>
        <w:rPr>
          <w:spacing w:val="-7"/>
        </w:rPr>
        <w:t xml:space="preserve"> </w:t>
      </w:r>
      <w:r>
        <w:t>a</w:t>
      </w:r>
      <w:r>
        <w:rPr>
          <w:spacing w:val="-7"/>
        </w:rPr>
        <w:t xml:space="preserve"> </w:t>
      </w:r>
      <w:r>
        <w:t>través</w:t>
      </w:r>
      <w:r>
        <w:rPr>
          <w:spacing w:val="-8"/>
        </w:rPr>
        <w:t xml:space="preserve"> </w:t>
      </w:r>
      <w:r>
        <w:t>del</w:t>
      </w:r>
      <w:r>
        <w:rPr>
          <w:spacing w:val="-7"/>
        </w:rPr>
        <w:t xml:space="preserve"> </w:t>
      </w:r>
      <w:r>
        <w:t>portal</w:t>
      </w:r>
      <w:r>
        <w:rPr>
          <w:spacing w:val="-10"/>
        </w:rPr>
        <w:t xml:space="preserve"> </w:t>
      </w:r>
      <w:r>
        <w:t>SICALIDAD</w:t>
      </w:r>
      <w:r>
        <w:rPr>
          <w:spacing w:val="-7"/>
        </w:rPr>
        <w:t xml:space="preserve"> </w:t>
      </w:r>
      <w:r>
        <w:t>de</w:t>
      </w:r>
      <w:r>
        <w:rPr>
          <w:spacing w:val="-7"/>
        </w:rPr>
        <w:t xml:space="preserve"> </w:t>
      </w:r>
      <w:r>
        <w:t>la</w:t>
      </w:r>
      <w:r>
        <w:rPr>
          <w:spacing w:val="-7"/>
        </w:rPr>
        <w:t xml:space="preserve"> </w:t>
      </w:r>
      <w:r>
        <w:t>Dirección</w:t>
      </w:r>
      <w:r>
        <w:rPr>
          <w:spacing w:val="-6"/>
        </w:rPr>
        <w:t xml:space="preserve"> </w:t>
      </w:r>
      <w:r>
        <w:t>General</w:t>
      </w:r>
      <w:r>
        <w:rPr>
          <w:spacing w:val="-7"/>
        </w:rPr>
        <w:t xml:space="preserve"> </w:t>
      </w:r>
      <w:r>
        <w:t>de Calidad y Educación en Salud, por los Avales Ciudadanos, que no son trabajadores del</w:t>
      </w:r>
      <w:r>
        <w:rPr>
          <w:spacing w:val="-12"/>
        </w:rPr>
        <w:t xml:space="preserve"> </w:t>
      </w:r>
      <w:r>
        <w:t>Sector</w:t>
      </w:r>
      <w:r>
        <w:rPr>
          <w:spacing w:val="-11"/>
        </w:rPr>
        <w:t xml:space="preserve"> </w:t>
      </w:r>
      <w:r>
        <w:t>Salud,</w:t>
      </w:r>
      <w:r>
        <w:rPr>
          <w:spacing w:val="-11"/>
        </w:rPr>
        <w:t xml:space="preserve"> </w:t>
      </w:r>
      <w:r>
        <w:t>pero</w:t>
      </w:r>
      <w:r>
        <w:rPr>
          <w:spacing w:val="-8"/>
        </w:rPr>
        <w:t xml:space="preserve"> </w:t>
      </w:r>
      <w:r>
        <w:t>sí</w:t>
      </w:r>
      <w:r>
        <w:rPr>
          <w:spacing w:val="-10"/>
        </w:rPr>
        <w:t xml:space="preserve"> </w:t>
      </w:r>
      <w:r>
        <w:t>son</w:t>
      </w:r>
      <w:r>
        <w:rPr>
          <w:spacing w:val="-11"/>
        </w:rPr>
        <w:t xml:space="preserve"> </w:t>
      </w:r>
      <w:r>
        <w:t>personas</w:t>
      </w:r>
      <w:r>
        <w:rPr>
          <w:spacing w:val="-13"/>
        </w:rPr>
        <w:t xml:space="preserve"> </w:t>
      </w:r>
      <w:r>
        <w:t>comprometidas</w:t>
      </w:r>
      <w:r>
        <w:rPr>
          <w:spacing w:val="-13"/>
        </w:rPr>
        <w:t xml:space="preserve"> </w:t>
      </w:r>
      <w:r>
        <w:t>con</w:t>
      </w:r>
      <w:r>
        <w:rPr>
          <w:spacing w:val="-11"/>
        </w:rPr>
        <w:t xml:space="preserve"> </w:t>
      </w:r>
      <w:r>
        <w:t>su</w:t>
      </w:r>
      <w:r>
        <w:rPr>
          <w:spacing w:val="-8"/>
        </w:rPr>
        <w:t xml:space="preserve"> </w:t>
      </w:r>
      <w:r>
        <w:t>sociedad,</w:t>
      </w:r>
      <w:r>
        <w:rPr>
          <w:spacing w:val="-11"/>
        </w:rPr>
        <w:t xml:space="preserve"> </w:t>
      </w:r>
      <w:r>
        <w:t>que</w:t>
      </w:r>
      <w:r>
        <w:rPr>
          <w:spacing w:val="-12"/>
        </w:rPr>
        <w:t xml:space="preserve"> </w:t>
      </w:r>
      <w:r>
        <w:t>dedican parte de su tiempo y esfuerzo de maner</w:t>
      </w:r>
      <w:r>
        <w:t>a individual o grupal, comprobando la   existencia de algunos avances o retrocesos en los servicios de salud y aportando sugerencias y opiniones para</w:t>
      </w:r>
      <w:r>
        <w:rPr>
          <w:spacing w:val="-26"/>
        </w:rPr>
        <w:t xml:space="preserve"> </w:t>
      </w:r>
      <w:r>
        <w:t>mejorarlos.</w:t>
      </w:r>
    </w:p>
    <w:p w:rsidR="009C7055" w:rsidRDefault="009C7055">
      <w:pPr>
        <w:pStyle w:val="Textoindependiente"/>
        <w:spacing w:before="12"/>
        <w:rPr>
          <w:sz w:val="35"/>
        </w:rPr>
      </w:pPr>
    </w:p>
    <w:p w:rsidR="009C7055" w:rsidRDefault="00E138A3">
      <w:pPr>
        <w:pStyle w:val="Textoindependiente"/>
        <w:spacing w:before="1" w:line="360" w:lineRule="auto"/>
        <w:ind w:left="121" w:right="1703"/>
        <w:jc w:val="both"/>
      </w:pPr>
      <w:r>
        <w:t>Los resultados de las cedulas de los Avales Ciudadanos, contribuyen a la medición de la Calidad de los Servicios de Salud, formando parte de los instrumentos del Sistema Nacional de Indicadores de Calidad en Salud (INDICAS) es una herramienta que permite r</w:t>
      </w:r>
      <w:r>
        <w:t>egistrar  y monitorear  indicadores de calidad  en  las unidades de los</w:t>
      </w:r>
    </w:p>
    <w:p w:rsidR="009C7055" w:rsidRDefault="009C7055">
      <w:pPr>
        <w:spacing w:line="360" w:lineRule="auto"/>
        <w:jc w:val="both"/>
        <w:sectPr w:rsidR="009C7055">
          <w:pgSz w:w="12240" w:h="15840"/>
          <w:pgMar w:top="1180" w:right="0" w:bottom="1220" w:left="1580" w:header="708" w:footer="1024" w:gutter="0"/>
          <w:cols w:space="720"/>
        </w:sectPr>
      </w:pPr>
    </w:p>
    <w:p w:rsidR="009C7055" w:rsidRDefault="009C7055">
      <w:pPr>
        <w:pStyle w:val="Textoindependiente"/>
        <w:rPr>
          <w:sz w:val="9"/>
        </w:rPr>
      </w:pPr>
    </w:p>
    <w:p w:rsidR="009C7055" w:rsidRDefault="00E138A3">
      <w:pPr>
        <w:pStyle w:val="Textoindependiente"/>
        <w:spacing w:before="101" w:line="360" w:lineRule="auto"/>
        <w:ind w:left="121" w:right="1685"/>
      </w:pPr>
      <w:proofErr w:type="gramStart"/>
      <w:r>
        <w:t>servicios</w:t>
      </w:r>
      <w:proofErr w:type="gramEnd"/>
      <w:r>
        <w:t xml:space="preserve"> de salud, además de darles seguimiento y la oportunidad de establecer comparaciones entre las unidades de atención médica en el país.</w:t>
      </w:r>
    </w:p>
    <w:p w:rsidR="009C7055" w:rsidRDefault="00E138A3">
      <w:pPr>
        <w:pStyle w:val="Ttulo5"/>
        <w:spacing w:line="360" w:lineRule="auto"/>
        <w:ind w:left="2104" w:right="1685" w:hanging="1983"/>
      </w:pPr>
      <w:r>
        <w:rPr>
          <w:lang w:val="en-US"/>
        </w:rPr>
        <w:pict>
          <v:group id="_x0000_s1214" style="position:absolute;left:0;text-align:left;margin-left:84.7pt;margin-top:48.1pt;width:445.8pt;height:225.5pt;z-index:-87256;mso-position-horizontal-relative:page" coordorigin="1694,962" coordsize="8916,4510">
            <v:shape id="_x0000_s1222" style="position:absolute;left:3439;top:1598;width:3233;height:3231" coordorigin="3439,1598" coordsize="3233,3231" path="m6672,3211r-18,-44l6654,3206r,15l6191,4338r-9,-9l6182,4348,5064,4810r,-305l5094,4493r871,-361l6182,4348r,-19l5975,4122r1,-1l5978,4116r370,-895l6654,3221r,-15l6348,3206r-16,-39l6332,3206r,15l5963,4110r-9,-9l5954,4120r-890,369l5064,4183r30,-12l5737,3904r217,216l5954,4101,5747,3894r1,-1l5750,3888r277,-667l6332,3221r,-15l6027,3206r-17,-39l6010,3206r,15l5735,3882r-9,-9l5726,3892r-662,275l5064,3862r30,-13l5511,3677r215,215l5726,3873,5520,3667r2,-5l5705,3221r305,l6010,3206r-305,l5689,3167r,39l5689,3221r-181,434l5499,3646r,20l5064,3845r,-305l5094,3528r189,-79l5499,3666r,-20l5292,3439r2,-5l5384,3221r305,l5689,3206r-305,l5367,3167r,39l5367,3221r-87,206l5272,3418r,20l5064,3524r,-294l5272,3438r,-20l5074,3221r293,l5367,3206r-293,l5280,3000r87,206l5367,3167r-73,-174l5292,2988r216,-216l5689,3206r,-39l5522,2765r-2,-5l5735,2544r275,662l6010,3167,5750,2539r-2,-5l5747,2533r216,-217l6332,3206r,-39l5978,2311r-2,-5l5975,2305r216,-217l6654,3206r,-39l6206,2083r-2,-5l6202,2073r-5,-4l6182,2062r,17l5965,2295r-11,-5l5954,2307r-217,216l5726,2518r,17l5511,2749r-12,-4l5499,2761r-216,216l5271,2973r,16l5064,3197r,-294l5271,2989r,-16l5064,2887r,-306l5499,2761r,-16l5064,2565r,-305l5726,2535r,-17l5064,2243r,-305l5954,2307r,-17l5064,1922r,-305l6182,2079r,-17l5059,1598r-2,7l5054,1598r-4,2l5050,1617r,305l5050,4810,3933,4349r-1,-1l4147,4132r903,373l5050,4489,4159,4121r216,-217l5050,4183r,-16l4387,3893r215,-215l5050,3862r,-17l4615,3667r-2,-1l4830,3450r220,90l5050,3524r-207,-85l4841,3438r209,-208l5050,3197r-10,-10l5040,3206r,15l4832,3429r-12,-29l4820,3440r-216,217l4592,3629r,39l4376,3884r-11,-28l4365,3896r-217,216l4137,4084r,40l3922,4338,3458,3221r305,l4137,4124r,-40l3779,3221r305,l4365,3896r,-40l4101,3221r305,l4592,3668r,-39l4422,3221r308,l4820,3440r,-40l4746,3221r294,l5040,3206r-294,l4832,2998r208,208l5040,3187,4841,2988r2,l5050,2903r,-16l4830,2977r-10,-10l4820,2986r-90,220l4422,3206r182,-436l4820,2986r,-19l4613,2760r2,l5050,2581r,-16l4602,2749r-10,-10l4592,2758r-186,448l4101,3206r275,-663l4592,2758r,-19l4387,2534r663,-274l5050,2243r-675,279l4365,2512r,19l4084,3206r-305,l4148,2315r217,216l4365,2512,4159,2306r891,-368l5050,1922r-903,372l4137,2284r,19l3763,3206r-305,l3922,2088r215,215l4137,2284,3932,2079r1,-1l5050,1617r,-17l3917,2069r-5,4l3439,3211r,5l3912,4353r5,5l5054,4829r5,l6197,4358r9,-14l6672,3216r,-5e" fillcolor="#858585" stroked="f">
              <v:path arrowok="t"/>
            </v:shape>
            <v:shape id="_x0000_s1221" style="position:absolute;left:4003;top:1660;width:2108;height:2837" coordorigin="4003,1661" coordsize="2108,2837" o:spt="100" adj="0,,0" path="m5035,3206l4013,4226r-7,5l4003,4238r3,7l4008,4255r7,5l4022,4262r1030,235l5062,4497r157,-43l5052,4454r4,-1l4190,4255r-148,l4032,4219r46,l5064,3235r-19,l5035,3225r,-19xm5056,4453r-4,1l5062,4454r-6,-1xm6026,4188r-970,265l5062,4454r157,l6053,4226r9,-2l6070,4214r,-9l6026,4205r,-17xm4032,4219r10,36l4069,4227r-37,-8xm4069,4227r-27,28l4190,4255r-121,-28xm4078,4219r-46,l4069,4227r9,-8xm6043,4183r-17,5l6026,4205r17,-22xm6070,4183r-27,l6026,4205r44,l6070,4183xm6067,2195r-36,1018l6026,4188r17,-5l6070,4183r4,-970l6110,2201r-31,l6067,2195xm5064,3189r-14,l5042,3199r-7,7l5035,3225r10,10l5064,3235r7,-7l5078,3222r,-18l5071,3199r-7,-10xm5078,3222r-7,6l5064,3235r5,l5078,3225r,-3xm5078,3204r,18l5081,3221r,-15l5078,3204xm5059,1661r-7,l5045,1663r-5,5l5035,1675r,1531l5042,3199r8,-10l5078,3189r,-1473l5047,1701r31,-19l5106,1682r-40,-19l5059,1661xm5078,3189r-14,l5071,3199r7,5l5078,3189xm6067,2181r,14l6079,2201r-12,-20xm6110,2181r-43,l6079,2201r31,l6110,2181xm5106,1682r-28,l5078,1716r989,479l6067,2181r43,l6110,2174r-4,-9l6098,2162,5106,1682xm5078,1682r-31,19l5078,1716r,-34xe" fillcolor="#497eba" stroked="f">
              <v:stroke joinstyle="round"/>
              <v:formulas/>
              <v:path arrowok="t" o:connecttype="segments"/>
            </v:shape>
            <v:shape id="_x0000_s1220" style="position:absolute;left:3981;top:1672;width:2355;height:2616" coordorigin="3982,1673" coordsize="2355,2616" o:spt="100" adj="0,,0" path="m3995,4247r-4,3l3982,4257r,12l3989,4277r7,9l4008,4289r10,-5l4026,4279r-6,l3995,4247xm4140,4159r-141,83l3995,4247r25,32l4140,4159xm5062,3624r-10,l5045,3626r-905,533l4020,4279r6,l5058,3671r-11,-6l5136,3665r-70,-39l5062,3624xm3999,4242r-5,3l3995,4247r4,-5xm5035,3206l3999,4242r141,-83l5064,3235r-19,l5035,3225r,-19xm5136,3665r-67,l5058,3671r954,529l6017,4202r7,l6029,4200r7,-3l6041,4193r2,-5l6048,4173r-48,l6008,4148,5136,3665xm6008,4148r-8,25l6031,4161r-23,-13xm6291,3212r-283,936l6031,4161r-31,12l6048,4173r288,-952l6336,3218r-43,l6291,3212xm5069,3665r-22,l5058,3671r11,-6xm5064,3189r-14,l5042,3199r-7,7l5035,3225r10,10l5064,3235r7,-7l5078,3222r,-18l5071,3199r-7,-10xm5078,3222r-7,6l5064,3235r5,l5078,3225r,-3xm5078,3204r,18l5081,3221r,-15l5078,3204xm6293,3206r-2,6l6293,3218r,-12xm6335,3206r-42,l6293,3218r43,l6336,3209r-1,-3xm6031,2234r260,978l6293,3206r42,l6078,2239r-37,l6031,2234xm5059,1673r-7,l5045,1675r-5,5l5035,1687r,1519l5042,3199r8,-10l5078,3189r,-1459l5047,1713r31,-19l5103,1694r-37,-19l5059,1673xm5078,3189r-14,l5071,3199r7,5l5078,3189xm6029,2225r2,9l6041,2239r-12,-14xm6075,2225r-46,l6041,2239r37,l6075,2225xm5103,1694r-25,l5078,1730r953,504l6029,2225r46,l6072,2215r-2,-7l6065,2203r-5,-2l5103,1694xm5078,1694r-31,19l5078,1730r,-36xe" fillcolor="#bd4b48" stroked="f">
              <v:stroke joinstyle="round"/>
              <v:formulas/>
              <v:path arrowok="t" o:connecttype="segments"/>
            </v:shape>
            <v:shape id="_x0000_s1219" style="position:absolute;left:3912;top:1660;width:2588;height:2698" coordorigin="3912,1661" coordsize="2588,2698" o:spt="100" adj="0,,0" path="m5035,3206l3922,4320r-10,7l3912,4339r7,10l3926,4356r12,2l3948,4351r4,-2l3950,4349r-26,-32l4107,4192r957,-957l5045,3235r-10,-10l5035,3206xm4107,4192r-183,125l3950,4349r157,-157xm5062,3542r-10,l5045,3549r-938,643l3950,4349r2,l5055,3592r-10,-7l5069,3583r56,l5069,3547r-7,-5xm5125,3583r-56,l5055,3592r974,625l6034,4219r14,l6053,4217r5,-5l6060,4207r9,-19l6022,4188r10,-23l5125,3583xm6032,4165r-10,23l6053,4178r-21,-13xm6454,3213r-422,952l6053,4178r-31,10l6069,4188r428,-965l6458,3223r-4,-10xm5069,3583r-24,2l5055,3592r14,-9xm5064,3189r-14,l5042,3199r-7,7l5035,3225r10,10l5064,3235r7,-7l5078,3222r,-18l5071,3199r-7,-10xm5078,3222r-7,6l5064,3235r5,l5078,3225r,-3xm6458,3204r-4,9l6458,3223r,-19xm6497,3204r-39,l6458,3223r39,l6499,3216r,-5l6497,3204xm5078,3204r,18l5081,3221r,-15l5078,3204xm6017,2249r437,964l6458,3204r39,l6066,2253r-42,l6017,2249xm5062,1661r-10,l5045,1663r-5,5l5035,1675r,1531l5042,3199r8,-10l5078,3189r,-1470l5047,1701r31,-19l5100,1682r-34,-19l5062,1661xm5078,3189r-14,l5071,3199r7,5l5078,3189xm6014,2244r3,5l6024,2253r-10,-9xm6062,2244r-48,l6024,2253r42,l6062,2244xm5100,1682r-22,l5078,1719r939,530l6014,2244r48,l6053,2225r-3,-3l6048,2217r-5,-2l5100,1682xm5078,1682r-31,19l5078,1719r,-37xe" fillcolor="#97b854" stroked="f">
              <v:stroke joinstyle="round"/>
              <v:formulas/>
              <v:path arrowok="t" o:connecttype="segments"/>
            </v:shape>
            <v:shape id="_x0000_s1218" style="position:absolute;left:8481;top:2829;width:428;height:44" coordorigin="8482,2829" coordsize="428,44" path="m8899,2829r-408,l8482,2839r,24l8491,2873r408,l8909,2863r,-24l8899,2829xe" fillcolor="#497eba" stroked="f">
              <v:path arrowok="t"/>
            </v:shape>
            <v:shape id="_x0000_s1217" style="position:absolute;left:8481;top:3191;width:428;height:44" coordorigin="8482,3192" coordsize="428,44" path="m8899,3192r-408,l8482,3201r,24l8491,3235r408,l8909,3225r,-24l8899,3192xe" fillcolor="#bd4b48" stroked="f">
              <v:path arrowok="t"/>
            </v:shape>
            <v:shape id="_x0000_s1216" style="position:absolute;left:8481;top:3554;width:428;height:44" coordorigin="8482,3554" coordsize="428,44" path="m8899,3554r-408,l8482,3564r,24l8491,3597r408,l8909,3588r,-24l8899,3554xe" fillcolor="#97b854" stroked="f">
              <v:path arrowok="t"/>
            </v:shape>
            <v:shape id="_x0000_s1215" style="position:absolute;left:1694;top:962;width:8916;height:4510" coordorigin="1694,962" coordsize="8916,4510" o:spt="100" adj="0,,0" path="m10610,962r-8916,l1694,5469r3,3l10608,5472r2,-3l10610,5465r-8901,l1702,5457r7,l1709,972r-7,l1709,965r8901,l10610,962xm1709,5457r-7,l1709,5465r,-8xm10596,5457r-8887,l1709,5465r8887,l10596,5457xm10596,965r,4500l10603,5457r7,l10610,972r-7,l10596,965xm10610,5457r-7,l10596,5465r14,l10610,5457xm1709,965r-7,7l1709,972r,-7xm10596,965r-8887,l1709,972r8887,l10596,965xm10610,965r-14,l10603,972r7,l10610,965xe" fillcolor="#858585" stroked="f">
              <v:stroke joinstyle="round"/>
              <v:formulas/>
              <v:path arrowok="t" o:connecttype="segments"/>
            </v:shape>
            <w10:wrap anchorx="page"/>
          </v:group>
        </w:pict>
      </w:r>
      <w:r>
        <w:t>Gráfica 3. Comportamiento del Índice de Calidad de los Servicios de Salud, por Cuatrimestre. Baja California al cierre 2016.</w:t>
      </w:r>
    </w:p>
    <w:p w:rsidR="009C7055" w:rsidRDefault="00E138A3">
      <w:pPr>
        <w:spacing w:before="17"/>
        <w:ind w:left="2909" w:right="6529" w:hanging="124"/>
        <w:rPr>
          <w:sz w:val="20"/>
        </w:rPr>
      </w:pPr>
      <w:r>
        <w:rPr>
          <w:color w:val="1F497C"/>
          <w:sz w:val="20"/>
        </w:rPr>
        <w:t>Trato Digno en Primer Nivel</w:t>
      </w:r>
    </w:p>
    <w:p w:rsidR="009C7055" w:rsidRDefault="009C7055">
      <w:pPr>
        <w:rPr>
          <w:sz w:val="20"/>
        </w:rPr>
        <w:sectPr w:rsidR="009C7055">
          <w:pgSz w:w="12240" w:h="15840"/>
          <w:pgMar w:top="1180" w:right="0" w:bottom="1220" w:left="1580" w:header="708" w:footer="1024" w:gutter="0"/>
          <w:cols w:space="720"/>
        </w:sectPr>
      </w:pPr>
    </w:p>
    <w:p w:rsidR="009C7055" w:rsidRDefault="00E138A3">
      <w:pPr>
        <w:spacing w:before="106"/>
        <w:ind w:left="1001" w:firstLine="1"/>
        <w:jc w:val="center"/>
        <w:rPr>
          <w:sz w:val="20"/>
        </w:rPr>
      </w:pPr>
      <w:r>
        <w:rPr>
          <w:color w:val="1F497C"/>
          <w:sz w:val="20"/>
        </w:rPr>
        <w:t>Índice de Enfermería en Segundo</w:t>
      </w:r>
      <w:r>
        <w:rPr>
          <w:color w:val="1F497C"/>
          <w:spacing w:val="-8"/>
          <w:sz w:val="20"/>
        </w:rPr>
        <w:t xml:space="preserve"> </w:t>
      </w:r>
      <w:r>
        <w:rPr>
          <w:color w:val="1F497C"/>
          <w:sz w:val="20"/>
        </w:rPr>
        <w:t>Nivel</w:t>
      </w:r>
    </w:p>
    <w:p w:rsidR="009C7055" w:rsidRDefault="009C7055">
      <w:pPr>
        <w:pStyle w:val="Textoindependiente"/>
        <w:spacing w:before="11"/>
        <w:rPr>
          <w:sz w:val="28"/>
        </w:rPr>
      </w:pPr>
    </w:p>
    <w:p w:rsidR="009C7055" w:rsidRDefault="00E138A3">
      <w:pPr>
        <w:spacing w:before="1"/>
        <w:ind w:left="283" w:right="489" w:hanging="1"/>
        <w:jc w:val="center"/>
        <w:rPr>
          <w:sz w:val="20"/>
        </w:rPr>
      </w:pPr>
      <w:r>
        <w:rPr>
          <w:color w:val="1F497C"/>
          <w:sz w:val="20"/>
        </w:rPr>
        <w:t>Atención Médica Efectiva</w:t>
      </w:r>
      <w:r>
        <w:rPr>
          <w:color w:val="1F497C"/>
          <w:spacing w:val="-10"/>
          <w:sz w:val="20"/>
        </w:rPr>
        <w:t xml:space="preserve"> </w:t>
      </w:r>
      <w:r>
        <w:rPr>
          <w:color w:val="1F497C"/>
          <w:sz w:val="20"/>
        </w:rPr>
        <w:t>Segundo Nivel</w:t>
      </w:r>
    </w:p>
    <w:p w:rsidR="009C7055" w:rsidRDefault="009C7055">
      <w:pPr>
        <w:pStyle w:val="Textoindependiente"/>
        <w:spacing w:before="12"/>
        <w:rPr>
          <w:sz w:val="28"/>
        </w:rPr>
      </w:pPr>
    </w:p>
    <w:p w:rsidR="009C7055" w:rsidRDefault="00E138A3">
      <w:pPr>
        <w:ind w:left="807" w:right="1"/>
        <w:jc w:val="center"/>
        <w:rPr>
          <w:sz w:val="20"/>
        </w:rPr>
      </w:pPr>
      <w:r>
        <w:rPr>
          <w:color w:val="1F497C"/>
          <w:sz w:val="20"/>
        </w:rPr>
        <w:t>Atención</w:t>
      </w:r>
      <w:r>
        <w:rPr>
          <w:color w:val="1F497C"/>
          <w:spacing w:val="-10"/>
          <w:sz w:val="20"/>
        </w:rPr>
        <w:t xml:space="preserve"> </w:t>
      </w:r>
      <w:r>
        <w:rPr>
          <w:color w:val="1F497C"/>
          <w:sz w:val="20"/>
        </w:rPr>
        <w:t>M</w:t>
      </w:r>
      <w:r>
        <w:rPr>
          <w:color w:val="1F497C"/>
          <w:sz w:val="20"/>
        </w:rPr>
        <w:t>édica Efectiva Primer Nivel</w:t>
      </w:r>
    </w:p>
    <w:p w:rsidR="009C7055" w:rsidRDefault="00E138A3">
      <w:pPr>
        <w:spacing w:line="218" w:lineRule="exact"/>
        <w:ind w:left="263" w:right="898"/>
        <w:jc w:val="center"/>
        <w:rPr>
          <w:rFonts w:ascii="Calibri"/>
          <w:sz w:val="20"/>
        </w:rPr>
      </w:pPr>
      <w:r>
        <w:br w:type="column"/>
      </w:r>
      <w:r>
        <w:rPr>
          <w:rFonts w:ascii="Calibri"/>
          <w:color w:val="1F497C"/>
          <w:sz w:val="20"/>
        </w:rPr>
        <w:t>100.00</w:t>
      </w:r>
    </w:p>
    <w:p w:rsidR="009C7055" w:rsidRDefault="00E138A3">
      <w:pPr>
        <w:spacing w:before="77"/>
        <w:ind w:left="264" w:right="797"/>
        <w:jc w:val="center"/>
        <w:rPr>
          <w:rFonts w:ascii="Calibri"/>
          <w:sz w:val="20"/>
        </w:rPr>
      </w:pPr>
      <w:r>
        <w:rPr>
          <w:rFonts w:ascii="Calibri"/>
          <w:color w:val="1F497C"/>
          <w:sz w:val="20"/>
        </w:rPr>
        <w:t>80.00</w:t>
      </w:r>
    </w:p>
    <w:p w:rsidR="009C7055" w:rsidRDefault="00E138A3">
      <w:pPr>
        <w:spacing w:before="77"/>
        <w:ind w:left="264" w:right="797"/>
        <w:jc w:val="center"/>
        <w:rPr>
          <w:rFonts w:ascii="Calibri"/>
          <w:sz w:val="20"/>
        </w:rPr>
      </w:pPr>
      <w:r>
        <w:rPr>
          <w:rFonts w:ascii="Calibri"/>
          <w:color w:val="1F497C"/>
          <w:sz w:val="20"/>
        </w:rPr>
        <w:t>60.00</w:t>
      </w:r>
    </w:p>
    <w:p w:rsidR="009C7055" w:rsidRDefault="00E138A3">
      <w:pPr>
        <w:spacing w:before="77"/>
        <w:ind w:left="264" w:right="797"/>
        <w:jc w:val="center"/>
        <w:rPr>
          <w:rFonts w:ascii="Calibri"/>
          <w:sz w:val="20"/>
        </w:rPr>
      </w:pPr>
      <w:r>
        <w:rPr>
          <w:rFonts w:ascii="Calibri"/>
          <w:color w:val="1F497C"/>
          <w:sz w:val="20"/>
        </w:rPr>
        <w:t>40.00</w:t>
      </w:r>
    </w:p>
    <w:p w:rsidR="009C7055" w:rsidRDefault="00E138A3">
      <w:pPr>
        <w:spacing w:before="77"/>
        <w:ind w:left="264" w:right="797"/>
        <w:jc w:val="center"/>
        <w:rPr>
          <w:rFonts w:ascii="Calibri"/>
          <w:sz w:val="20"/>
        </w:rPr>
      </w:pPr>
      <w:r>
        <w:rPr>
          <w:rFonts w:ascii="Calibri"/>
          <w:color w:val="1F497C"/>
          <w:sz w:val="20"/>
        </w:rPr>
        <w:t>20.00</w:t>
      </w:r>
    </w:p>
    <w:p w:rsidR="009C7055" w:rsidRDefault="00E138A3">
      <w:pPr>
        <w:spacing w:before="77"/>
        <w:ind w:left="264" w:right="695"/>
        <w:jc w:val="center"/>
        <w:rPr>
          <w:rFonts w:ascii="Calibri"/>
          <w:sz w:val="20"/>
        </w:rPr>
      </w:pPr>
      <w:r>
        <w:rPr>
          <w:rFonts w:ascii="Calibri"/>
          <w:color w:val="1F497C"/>
          <w:sz w:val="20"/>
        </w:rPr>
        <w:t>0.00</w:t>
      </w: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spacing w:before="1"/>
        <w:rPr>
          <w:rFonts w:ascii="Calibri"/>
          <w:sz w:val="27"/>
        </w:rPr>
      </w:pPr>
    </w:p>
    <w:p w:rsidR="009C7055" w:rsidRDefault="00E138A3">
      <w:pPr>
        <w:ind w:left="659" w:right="-12" w:hanging="338"/>
        <w:rPr>
          <w:sz w:val="20"/>
        </w:rPr>
      </w:pPr>
      <w:r>
        <w:rPr>
          <w:color w:val="1F497C"/>
          <w:sz w:val="20"/>
        </w:rPr>
        <w:t>Organización</w:t>
      </w:r>
      <w:r>
        <w:rPr>
          <w:color w:val="1F497C"/>
          <w:spacing w:val="-10"/>
          <w:sz w:val="20"/>
        </w:rPr>
        <w:t xml:space="preserve"> </w:t>
      </w:r>
      <w:r>
        <w:rPr>
          <w:color w:val="1F497C"/>
          <w:sz w:val="20"/>
        </w:rPr>
        <w:t>de Servicios</w:t>
      </w:r>
    </w:p>
    <w:p w:rsidR="009C7055" w:rsidRDefault="00E138A3">
      <w:pPr>
        <w:spacing w:before="106"/>
        <w:ind w:left="283" w:right="593"/>
        <w:jc w:val="center"/>
        <w:rPr>
          <w:sz w:val="20"/>
        </w:rPr>
      </w:pPr>
      <w:r>
        <w:br w:type="column"/>
      </w:r>
      <w:r>
        <w:rPr>
          <w:color w:val="1F497C"/>
          <w:sz w:val="20"/>
        </w:rPr>
        <w:t>Trato Digno en Segundo Nivel.</w:t>
      </w:r>
    </w:p>
    <w:p w:rsidR="009C7055" w:rsidRDefault="00E138A3">
      <w:pPr>
        <w:ind w:left="515"/>
        <w:rPr>
          <w:sz w:val="20"/>
        </w:rPr>
      </w:pPr>
      <w:r>
        <w:rPr>
          <w:color w:val="1F497C"/>
          <w:sz w:val="20"/>
        </w:rPr>
        <w:t>Urgencias</w:t>
      </w:r>
    </w:p>
    <w:p w:rsidR="009C7055" w:rsidRDefault="009C7055">
      <w:pPr>
        <w:pStyle w:val="Textoindependiente"/>
        <w:rPr>
          <w:sz w:val="29"/>
        </w:rPr>
      </w:pPr>
    </w:p>
    <w:p w:rsidR="009C7055" w:rsidRDefault="00E138A3">
      <w:pPr>
        <w:ind w:left="955" w:right="-12" w:hanging="183"/>
        <w:rPr>
          <w:sz w:val="20"/>
        </w:rPr>
      </w:pPr>
      <w:r>
        <w:rPr>
          <w:color w:val="1F497C"/>
          <w:sz w:val="20"/>
        </w:rPr>
        <w:t>Organización</w:t>
      </w:r>
      <w:r>
        <w:rPr>
          <w:color w:val="1F497C"/>
          <w:spacing w:val="-10"/>
          <w:sz w:val="20"/>
        </w:rPr>
        <w:t xml:space="preserve"> </w:t>
      </w:r>
      <w:r>
        <w:rPr>
          <w:color w:val="1F497C"/>
          <w:sz w:val="20"/>
        </w:rPr>
        <w:t>de Servicios en Primer</w:t>
      </w:r>
      <w:r>
        <w:rPr>
          <w:color w:val="1F497C"/>
          <w:spacing w:val="-7"/>
          <w:sz w:val="20"/>
        </w:rPr>
        <w:t xml:space="preserve"> </w:t>
      </w:r>
      <w:r>
        <w:rPr>
          <w:color w:val="1F497C"/>
          <w:sz w:val="20"/>
        </w:rPr>
        <w:t>Nivel…</w:t>
      </w:r>
    </w:p>
    <w:p w:rsidR="009C7055" w:rsidRDefault="009C7055">
      <w:pPr>
        <w:pStyle w:val="Textoindependiente"/>
        <w:spacing w:before="12"/>
        <w:rPr>
          <w:sz w:val="28"/>
        </w:rPr>
      </w:pPr>
    </w:p>
    <w:p w:rsidR="009C7055" w:rsidRDefault="00E138A3">
      <w:pPr>
        <w:ind w:left="465" w:right="150" w:hanging="183"/>
        <w:rPr>
          <w:sz w:val="20"/>
        </w:rPr>
      </w:pPr>
      <w:r>
        <w:rPr>
          <w:color w:val="1F497C"/>
          <w:sz w:val="20"/>
        </w:rPr>
        <w:t>Organización de Servicios en Primer Nivel…</w:t>
      </w:r>
    </w:p>
    <w:p w:rsidR="009C7055" w:rsidRDefault="00E138A3">
      <w:pPr>
        <w:pStyle w:val="Textoindependiente"/>
        <w:rPr>
          <w:sz w:val="20"/>
        </w:rPr>
      </w:pPr>
      <w:r>
        <w:br w:type="column"/>
      </w: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E138A3">
      <w:pPr>
        <w:spacing w:before="145" w:line="355" w:lineRule="auto"/>
        <w:ind w:left="283" w:right="1590"/>
        <w:rPr>
          <w:rFonts w:ascii="Calibri"/>
          <w:sz w:val="20"/>
        </w:rPr>
      </w:pPr>
      <w:r>
        <w:rPr>
          <w:rFonts w:ascii="Calibri"/>
          <w:color w:val="1F497C"/>
          <w:sz w:val="20"/>
        </w:rPr>
        <w:t>Ier. Cuatrimestre 2do. Cuatrimestre 3er. Cuatrimestre</w:t>
      </w: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rPr>
          <w:rFonts w:ascii="Calibri"/>
          <w:sz w:val="20"/>
        </w:rPr>
      </w:pPr>
    </w:p>
    <w:p w:rsidR="009C7055" w:rsidRDefault="009C7055">
      <w:pPr>
        <w:pStyle w:val="Textoindependiente"/>
        <w:spacing w:before="8"/>
        <w:rPr>
          <w:rFonts w:ascii="Calibri"/>
          <w:sz w:val="27"/>
        </w:rPr>
      </w:pPr>
    </w:p>
    <w:p w:rsidR="009C7055" w:rsidRDefault="00E138A3">
      <w:pPr>
        <w:ind w:left="2378"/>
        <w:rPr>
          <w:b/>
        </w:rPr>
      </w:pPr>
      <w:r>
        <w:rPr>
          <w:b/>
          <w:color w:val="16365D"/>
        </w:rPr>
        <w:t>20</w:t>
      </w:r>
    </w:p>
    <w:p w:rsidR="009C7055" w:rsidRDefault="009C7055">
      <w:pPr>
        <w:sectPr w:rsidR="009C7055">
          <w:type w:val="continuous"/>
          <w:pgSz w:w="12240" w:h="15840"/>
          <w:pgMar w:top="1500" w:right="0" w:bottom="280" w:left="1580" w:header="720" w:footer="720" w:gutter="0"/>
          <w:cols w:num="4" w:space="720" w:equalWidth="0">
            <w:col w:w="2291" w:space="142"/>
            <w:col w:w="1761" w:space="182"/>
            <w:col w:w="2212" w:space="477"/>
            <w:col w:w="3595"/>
          </w:cols>
        </w:sectPr>
      </w:pPr>
    </w:p>
    <w:p w:rsidR="009C7055" w:rsidRDefault="009C7055">
      <w:pPr>
        <w:pStyle w:val="Textoindependiente"/>
        <w:spacing w:before="10"/>
        <w:rPr>
          <w:b/>
          <w:sz w:val="4"/>
        </w:rPr>
      </w:pPr>
    </w:p>
    <w:p w:rsidR="009C7055" w:rsidRDefault="00E138A3">
      <w:pPr>
        <w:pStyle w:val="Textoindependiente"/>
        <w:spacing w:line="20" w:lineRule="exact"/>
        <w:ind w:left="9410"/>
        <w:rPr>
          <w:sz w:val="2"/>
        </w:rPr>
      </w:pPr>
      <w:r>
        <w:rPr>
          <w:rFonts w:ascii="Times New Roman"/>
          <w:spacing w:val="3"/>
          <w:sz w:val="2"/>
        </w:rPr>
        <w:t xml:space="preserve"> </w:t>
      </w:r>
      <w:r>
        <w:rPr>
          <w:spacing w:val="3"/>
          <w:sz w:val="2"/>
          <w:lang w:val="en-US"/>
        </w:rPr>
      </w:r>
      <w:r>
        <w:rPr>
          <w:spacing w:val="3"/>
          <w:sz w:val="2"/>
        </w:rPr>
        <w:pict>
          <v:group id="_x0000_s1212" style="width:56.4pt;height:.4pt;mso-position-horizontal-relative:char;mso-position-vertical-relative:line" coordsize="1128,8">
            <v:line id="_x0000_s1213" style="position:absolute" from="0,4" to="1128,4" strokecolor="#16365d" strokeweight=".36pt"/>
            <w10:anchorlock/>
          </v:group>
        </w:pict>
      </w:r>
    </w:p>
    <w:p w:rsidR="009C7055" w:rsidRDefault="00E138A3">
      <w:pPr>
        <w:tabs>
          <w:tab w:val="left" w:pos="3204"/>
          <w:tab w:val="left" w:pos="5791"/>
          <w:tab w:val="left" w:pos="8750"/>
        </w:tabs>
        <w:spacing w:before="58"/>
        <w:ind w:left="121" w:right="1700"/>
        <w:jc w:val="both"/>
        <w:rPr>
          <w:sz w:val="16"/>
        </w:rPr>
      </w:pPr>
      <w:r>
        <w:rPr>
          <w:sz w:val="16"/>
        </w:rPr>
        <w:t>Fuente: Elaboración Propia en base a: Reporte para la Evaluación de los INDICES, EL Global de Baja California al Tercer cuatrimestre</w:t>
      </w:r>
      <w:r>
        <w:rPr>
          <w:sz w:val="16"/>
        </w:rPr>
        <w:tab/>
        <w:t>2016.</w:t>
      </w:r>
      <w:r>
        <w:rPr>
          <w:sz w:val="16"/>
        </w:rPr>
        <w:tab/>
        <w:t>Disponible</w:t>
      </w:r>
      <w:r>
        <w:rPr>
          <w:sz w:val="16"/>
        </w:rPr>
        <w:tab/>
      </w:r>
      <w:r>
        <w:rPr>
          <w:spacing w:val="-1"/>
          <w:sz w:val="16"/>
        </w:rPr>
        <w:t xml:space="preserve">en: </w:t>
      </w:r>
      <w:hyperlink r:id="rId36">
        <w:r>
          <w:rPr>
            <w:color w:val="0000FF"/>
            <w:spacing w:val="-1"/>
            <w:sz w:val="16"/>
            <w:u w:val="single" w:color="0000FF"/>
          </w:rPr>
          <w:t>http://dgces.salud.gob.mx/INDICASII/indicaII.php?P=201601&amp;N=00&amp;G=TD&amp;E=E00002&amp;J=0&amp;radiobutton=J&amp;I=G1&amp;C=0&amp;V</w:t>
        </w:r>
      </w:hyperlink>
    </w:p>
    <w:p w:rsidR="009C7055" w:rsidRDefault="00E138A3">
      <w:pPr>
        <w:ind w:left="121"/>
        <w:jc w:val="both"/>
        <w:rPr>
          <w:sz w:val="16"/>
        </w:rPr>
      </w:pPr>
      <w:r>
        <w:rPr>
          <w:color w:val="0000FF"/>
          <w:sz w:val="16"/>
          <w:u w:val="single" w:color="0000FF"/>
        </w:rPr>
        <w:t>=0&amp;Submit=Consultar</w:t>
      </w:r>
    </w:p>
    <w:p w:rsidR="009C7055" w:rsidRDefault="009C7055">
      <w:pPr>
        <w:jc w:val="both"/>
        <w:rPr>
          <w:sz w:val="16"/>
        </w:rPr>
        <w:sectPr w:rsidR="009C7055">
          <w:type w:val="continuous"/>
          <w:pgSz w:w="12240" w:h="15840"/>
          <w:pgMar w:top="1500" w:right="0" w:bottom="280" w:left="1580" w:header="720" w:footer="720" w:gutter="0"/>
          <w:cols w:space="720"/>
        </w:sectPr>
      </w:pPr>
    </w:p>
    <w:p w:rsidR="009C7055" w:rsidRDefault="009C7055">
      <w:pPr>
        <w:pStyle w:val="Textoindependiente"/>
        <w:rPr>
          <w:sz w:val="20"/>
        </w:rPr>
      </w:pPr>
    </w:p>
    <w:p w:rsidR="009C7055" w:rsidRDefault="009C7055">
      <w:pPr>
        <w:pStyle w:val="Textoindependiente"/>
        <w:rPr>
          <w:sz w:val="20"/>
        </w:rPr>
      </w:pPr>
    </w:p>
    <w:p w:rsidR="009C7055" w:rsidRDefault="00E138A3">
      <w:pPr>
        <w:pStyle w:val="Ttulo5"/>
        <w:spacing w:before="264"/>
        <w:ind w:left="209"/>
      </w:pPr>
      <w:r>
        <w:rPr>
          <w:lang w:val="en-US"/>
        </w:rPr>
        <w:pict>
          <v:shape id="_x0000_s1211" type="#_x0000_t202" style="position:absolute;left:0;text-align:left;margin-left:97.45pt;margin-top:39.25pt;width:435.2pt;height:577.6pt;z-index:2704;mso-position-horizontal-relative:page" filled="f" stroked="f">
            <v:textbox inset="0,0,0,0">
              <w:txbxContent>
                <w:tbl>
                  <w:tblPr>
                    <w:tblStyle w:val="TableNormal"/>
                    <w:tblW w:w="0" w:type="auto"/>
                    <w:tblBorders>
                      <w:top w:val="single" w:sz="4" w:space="0" w:color="1F497C"/>
                      <w:left w:val="single" w:sz="4" w:space="0" w:color="1F497C"/>
                      <w:bottom w:val="single" w:sz="4" w:space="0" w:color="1F497C"/>
                      <w:right w:val="single" w:sz="4" w:space="0" w:color="1F497C"/>
                      <w:insideH w:val="single" w:sz="4" w:space="0" w:color="1F497C"/>
                      <w:insideV w:val="single" w:sz="4" w:space="0" w:color="1F497C"/>
                    </w:tblBorders>
                    <w:tblLayout w:type="fixed"/>
                    <w:tblLook w:val="01E0" w:firstRow="1" w:lastRow="1" w:firstColumn="1" w:lastColumn="1" w:noHBand="0" w:noVBand="0"/>
                  </w:tblPr>
                  <w:tblGrid>
                    <w:gridCol w:w="775"/>
                    <w:gridCol w:w="2229"/>
                    <w:gridCol w:w="1533"/>
                    <w:gridCol w:w="4154"/>
                  </w:tblGrid>
                  <w:tr w:rsidR="009C7055">
                    <w:trPr>
                      <w:trHeight w:val="639"/>
                    </w:trPr>
                    <w:tc>
                      <w:tcPr>
                        <w:tcW w:w="775" w:type="dxa"/>
                        <w:shd w:val="clear" w:color="auto" w:fill="4F80BC"/>
                      </w:tcPr>
                      <w:p w:rsidR="009C7055" w:rsidRDefault="00E138A3">
                        <w:pPr>
                          <w:pStyle w:val="TableParagraph"/>
                          <w:spacing w:before="133"/>
                          <w:ind w:left="107"/>
                          <w:rPr>
                            <w:b/>
                            <w:sz w:val="28"/>
                          </w:rPr>
                        </w:pPr>
                        <w:r>
                          <w:rPr>
                            <w:b/>
                            <w:color w:val="FFFFFF"/>
                            <w:sz w:val="28"/>
                          </w:rPr>
                          <w:t>MIR</w:t>
                        </w:r>
                      </w:p>
                    </w:tc>
                    <w:tc>
                      <w:tcPr>
                        <w:tcW w:w="2229" w:type="dxa"/>
                        <w:shd w:val="clear" w:color="auto" w:fill="4F80BC"/>
                      </w:tcPr>
                      <w:p w:rsidR="009C7055" w:rsidRDefault="00E138A3">
                        <w:pPr>
                          <w:pStyle w:val="TableParagraph"/>
                          <w:spacing w:before="2" w:line="320" w:lineRule="exact"/>
                          <w:ind w:left="105" w:right="92"/>
                          <w:rPr>
                            <w:b/>
                            <w:sz w:val="24"/>
                          </w:rPr>
                        </w:pPr>
                        <w:r>
                          <w:rPr>
                            <w:b/>
                            <w:color w:val="FFFFFF"/>
                            <w:sz w:val="24"/>
                          </w:rPr>
                          <w:t xml:space="preserve">Resumen </w:t>
                        </w:r>
                        <w:r>
                          <w:rPr>
                            <w:b/>
                            <w:color w:val="FFFFFF"/>
                            <w:w w:val="95"/>
                            <w:sz w:val="24"/>
                          </w:rPr>
                          <w:t>Narrativo</w:t>
                        </w:r>
                      </w:p>
                    </w:tc>
                    <w:tc>
                      <w:tcPr>
                        <w:tcW w:w="1533" w:type="dxa"/>
                        <w:shd w:val="clear" w:color="auto" w:fill="4F80BC"/>
                      </w:tcPr>
                      <w:p w:rsidR="009C7055" w:rsidRDefault="00E138A3">
                        <w:pPr>
                          <w:pStyle w:val="TableParagraph"/>
                          <w:spacing w:before="159"/>
                          <w:ind w:left="106"/>
                          <w:rPr>
                            <w:b/>
                            <w:sz w:val="24"/>
                          </w:rPr>
                        </w:pPr>
                        <w:r>
                          <w:rPr>
                            <w:b/>
                            <w:color w:val="FFFFFF"/>
                            <w:sz w:val="24"/>
                          </w:rPr>
                          <w:t>Indicador</w:t>
                        </w:r>
                      </w:p>
                    </w:tc>
                    <w:tc>
                      <w:tcPr>
                        <w:tcW w:w="4154" w:type="dxa"/>
                        <w:shd w:val="clear" w:color="auto" w:fill="4F80BC"/>
                      </w:tcPr>
                      <w:p w:rsidR="009C7055" w:rsidRDefault="00E138A3">
                        <w:pPr>
                          <w:pStyle w:val="TableParagraph"/>
                          <w:spacing w:before="159"/>
                          <w:ind w:left="109"/>
                          <w:rPr>
                            <w:b/>
                            <w:sz w:val="24"/>
                          </w:rPr>
                        </w:pPr>
                        <w:r>
                          <w:rPr>
                            <w:b/>
                            <w:color w:val="FFFFFF"/>
                            <w:sz w:val="24"/>
                          </w:rPr>
                          <w:t>Medios de Verificación</w:t>
                        </w:r>
                      </w:p>
                    </w:tc>
                  </w:tr>
                  <w:tr w:rsidR="009C7055">
                    <w:trPr>
                      <w:trHeight w:val="2758"/>
                    </w:trPr>
                    <w:tc>
                      <w:tcPr>
                        <w:tcW w:w="775" w:type="dxa"/>
                        <w:shd w:val="clear" w:color="auto" w:fill="D3DFED"/>
                        <w:textDirection w:val="btLr"/>
                      </w:tcPr>
                      <w:p w:rsidR="009C7055" w:rsidRDefault="00E138A3">
                        <w:pPr>
                          <w:pStyle w:val="TableParagraph"/>
                          <w:spacing w:before="197"/>
                          <w:ind w:left="1162" w:right="1162"/>
                          <w:jc w:val="center"/>
                          <w:rPr>
                            <w:b/>
                            <w:sz w:val="28"/>
                          </w:rPr>
                        </w:pPr>
                        <w:r>
                          <w:rPr>
                            <w:b/>
                            <w:color w:val="1F497C"/>
                            <w:sz w:val="28"/>
                          </w:rPr>
                          <w:t>F</w:t>
                        </w:r>
                        <w:r>
                          <w:rPr>
                            <w:b/>
                            <w:color w:val="1F497C"/>
                            <w:spacing w:val="-1"/>
                            <w:sz w:val="28"/>
                          </w:rPr>
                          <w:t>i</w:t>
                        </w:r>
                        <w:r>
                          <w:rPr>
                            <w:b/>
                            <w:color w:val="1F497C"/>
                            <w:sz w:val="28"/>
                          </w:rPr>
                          <w:t>n</w:t>
                        </w:r>
                      </w:p>
                    </w:tc>
                    <w:tc>
                      <w:tcPr>
                        <w:tcW w:w="2229" w:type="dxa"/>
                        <w:shd w:val="clear" w:color="auto" w:fill="D3DFED"/>
                      </w:tcPr>
                      <w:p w:rsidR="009C7055" w:rsidRDefault="00E138A3">
                        <w:pPr>
                          <w:pStyle w:val="TableParagraph"/>
                          <w:spacing w:before="114"/>
                          <w:ind w:left="105" w:right="92"/>
                          <w:rPr>
                            <w:sz w:val="19"/>
                          </w:rPr>
                        </w:pPr>
                        <w:r>
                          <w:rPr>
                            <w:sz w:val="19"/>
                          </w:rPr>
                          <w:t xml:space="preserve">Contribuir a cerrar las brechas existentes en salud entre diferentes grupos sociales y regiones del país mediante </w:t>
                        </w:r>
                        <w:proofErr w:type="gramStart"/>
                        <w:r>
                          <w:rPr>
                            <w:sz w:val="19"/>
                          </w:rPr>
                          <w:t>un  Modelo</w:t>
                        </w:r>
                        <w:proofErr w:type="gramEnd"/>
                        <w:r>
                          <w:rPr>
                            <w:sz w:val="19"/>
                          </w:rPr>
                          <w:t xml:space="preserve"> de Atención Integral que vincula los servicios de salud y la acción comunitaria.</w:t>
                        </w:r>
                      </w:p>
                    </w:tc>
                    <w:tc>
                      <w:tcPr>
                        <w:tcW w:w="1533" w:type="dxa"/>
                        <w:shd w:val="clear" w:color="auto" w:fill="D3DFED"/>
                      </w:tcPr>
                      <w:p w:rsidR="009C7055" w:rsidRDefault="009C7055">
                        <w:pPr>
                          <w:pStyle w:val="TableParagraph"/>
                          <w:rPr>
                            <w:b/>
                            <w:sz w:val="24"/>
                          </w:rPr>
                        </w:pPr>
                      </w:p>
                      <w:p w:rsidR="009C7055" w:rsidRDefault="009C7055">
                        <w:pPr>
                          <w:pStyle w:val="TableParagraph"/>
                          <w:rPr>
                            <w:b/>
                            <w:sz w:val="24"/>
                          </w:rPr>
                        </w:pPr>
                      </w:p>
                      <w:p w:rsidR="009C7055" w:rsidRDefault="009C7055">
                        <w:pPr>
                          <w:pStyle w:val="TableParagraph"/>
                          <w:spacing w:before="2"/>
                          <w:rPr>
                            <w:b/>
                            <w:sz w:val="27"/>
                          </w:rPr>
                        </w:pPr>
                      </w:p>
                      <w:p w:rsidR="009C7055" w:rsidRDefault="00E138A3">
                        <w:pPr>
                          <w:pStyle w:val="TableParagraph"/>
                          <w:spacing w:before="1"/>
                          <w:ind w:left="106"/>
                          <w:rPr>
                            <w:sz w:val="19"/>
                          </w:rPr>
                        </w:pPr>
                        <w:r>
                          <w:rPr>
                            <w:sz w:val="19"/>
                          </w:rPr>
                          <w:t>Tasa de mortalidad infantil (TMI)</w:t>
                        </w:r>
                      </w:p>
                    </w:tc>
                    <w:tc>
                      <w:tcPr>
                        <w:tcW w:w="4154" w:type="dxa"/>
                        <w:shd w:val="clear" w:color="auto" w:fill="D3DFED"/>
                      </w:tcPr>
                      <w:p w:rsidR="009C7055" w:rsidRDefault="009C7055">
                        <w:pPr>
                          <w:pStyle w:val="TableParagraph"/>
                          <w:spacing w:before="10"/>
                          <w:rPr>
                            <w:b/>
                            <w:sz w:val="27"/>
                          </w:rPr>
                        </w:pPr>
                      </w:p>
                      <w:p w:rsidR="009C7055" w:rsidRDefault="00E138A3">
                        <w:pPr>
                          <w:pStyle w:val="TableParagraph"/>
                          <w:ind w:left="109" w:right="103"/>
                          <w:rPr>
                            <w:sz w:val="19"/>
                          </w:rPr>
                        </w:pPr>
                        <w:r>
                          <w:rPr>
                            <w:sz w:val="19"/>
                          </w:rPr>
                          <w:t xml:space="preserve">Numerador: Base de datos de mortalidad INEGI/SS Denominador: Subsistema de Información sobre Nacimientos Análisis del indicador bajo los Objetivos de Desarrollo del Milenio. </w:t>
                        </w:r>
                        <w:hyperlink r:id="rId37">
                          <w:r>
                            <w:rPr>
                              <w:color w:val="0000FF"/>
                              <w:w w:val="95"/>
                              <w:sz w:val="19"/>
                              <w:u w:val="single" w:color="0000FF"/>
                            </w:rPr>
                            <w:t>http://www.gob.mx/salud/documentos/seguim</w:t>
                          </w:r>
                        </w:hyperlink>
                        <w:r>
                          <w:rPr>
                            <w:color w:val="0000FF"/>
                            <w:w w:val="95"/>
                            <w:sz w:val="19"/>
                          </w:rPr>
                          <w:t xml:space="preserve"> </w:t>
                        </w:r>
                        <w:r>
                          <w:rPr>
                            <w:color w:val="0000FF"/>
                            <w:sz w:val="19"/>
                            <w:u w:val="single" w:color="0000FF"/>
                          </w:rPr>
                          <w:t>iento-de-metas-del-prosesa-2013-</w:t>
                        </w:r>
                        <w:r>
                          <w:rPr>
                            <w:color w:val="0000FF"/>
                            <w:sz w:val="19"/>
                          </w:rPr>
                          <w:t xml:space="preserve"> </w:t>
                        </w:r>
                        <w:r>
                          <w:rPr>
                            <w:color w:val="0000FF"/>
                            <w:sz w:val="19"/>
                            <w:u w:val="single" w:color="0000FF"/>
                          </w:rPr>
                          <w:t>2018?state=published</w:t>
                        </w:r>
                      </w:p>
                    </w:tc>
                  </w:tr>
                  <w:tr w:rsidR="009C7055">
                    <w:trPr>
                      <w:trHeight w:val="757"/>
                    </w:trPr>
                    <w:tc>
                      <w:tcPr>
                        <w:tcW w:w="775" w:type="dxa"/>
                        <w:vMerge w:val="restart"/>
                        <w:textDirection w:val="btLr"/>
                      </w:tcPr>
                      <w:p w:rsidR="009C7055" w:rsidRDefault="00E138A3">
                        <w:pPr>
                          <w:pStyle w:val="TableParagraph"/>
                          <w:spacing w:before="197"/>
                          <w:ind w:left="761"/>
                          <w:rPr>
                            <w:b/>
                            <w:sz w:val="28"/>
                          </w:rPr>
                        </w:pPr>
                        <w:r>
                          <w:rPr>
                            <w:b/>
                            <w:color w:val="1F497C"/>
                            <w:sz w:val="28"/>
                          </w:rPr>
                          <w:t>P</w:t>
                        </w:r>
                        <w:r>
                          <w:rPr>
                            <w:b/>
                            <w:color w:val="1F497C"/>
                            <w:spacing w:val="-2"/>
                            <w:sz w:val="28"/>
                          </w:rPr>
                          <w:t>r</w:t>
                        </w:r>
                        <w:r>
                          <w:rPr>
                            <w:b/>
                            <w:color w:val="1F497C"/>
                            <w:sz w:val="28"/>
                          </w:rPr>
                          <w:t>op</w:t>
                        </w:r>
                        <w:r>
                          <w:rPr>
                            <w:b/>
                            <w:color w:val="1F497C"/>
                            <w:spacing w:val="-4"/>
                            <w:sz w:val="28"/>
                          </w:rPr>
                          <w:t>ó</w:t>
                        </w:r>
                        <w:r>
                          <w:rPr>
                            <w:b/>
                            <w:color w:val="1F497C"/>
                            <w:sz w:val="28"/>
                          </w:rPr>
                          <w:t>s</w:t>
                        </w:r>
                        <w:r>
                          <w:rPr>
                            <w:b/>
                            <w:color w:val="1F497C"/>
                            <w:spacing w:val="-1"/>
                            <w:sz w:val="28"/>
                          </w:rPr>
                          <w:t>it</w:t>
                        </w:r>
                        <w:r>
                          <w:rPr>
                            <w:b/>
                            <w:color w:val="1F497C"/>
                            <w:sz w:val="28"/>
                          </w:rPr>
                          <w:t>o</w:t>
                        </w:r>
                      </w:p>
                    </w:tc>
                    <w:tc>
                      <w:tcPr>
                        <w:tcW w:w="2229" w:type="dxa"/>
                        <w:vMerge w:val="restart"/>
                      </w:tcPr>
                      <w:p w:rsidR="009C7055" w:rsidRDefault="009C7055">
                        <w:pPr>
                          <w:pStyle w:val="TableParagraph"/>
                          <w:spacing w:before="2"/>
                          <w:rPr>
                            <w:b/>
                            <w:sz w:val="20"/>
                          </w:rPr>
                        </w:pPr>
                      </w:p>
                      <w:p w:rsidR="009C7055" w:rsidRDefault="00E138A3">
                        <w:pPr>
                          <w:pStyle w:val="TableParagraph"/>
                          <w:ind w:left="105" w:right="155"/>
                          <w:rPr>
                            <w:sz w:val="19"/>
                          </w:rPr>
                        </w:pPr>
                        <w:r>
                          <w:rPr>
                            <w:sz w:val="19"/>
                          </w:rPr>
                          <w:t>La población adscrita territorialmente al Programa que carece de seguridad social y habit</w:t>
                        </w:r>
                        <w:r>
                          <w:rPr>
                            <w:sz w:val="19"/>
                          </w:rPr>
                          <w:t>a prioritariamente en zonas rurales y urbano-marginadas reduce su morbilidad y mortalidad.</w:t>
                        </w:r>
                      </w:p>
                    </w:tc>
                    <w:tc>
                      <w:tcPr>
                        <w:tcW w:w="1533" w:type="dxa"/>
                        <w:vMerge w:val="restart"/>
                      </w:tcPr>
                      <w:p w:rsidR="009C7055" w:rsidRDefault="00E138A3">
                        <w:pPr>
                          <w:pStyle w:val="TableParagraph"/>
                          <w:spacing w:before="184"/>
                          <w:ind w:left="106" w:right="151"/>
                          <w:rPr>
                            <w:sz w:val="19"/>
                          </w:rPr>
                        </w:pPr>
                        <w:r>
                          <w:rPr>
                            <w:sz w:val="19"/>
                          </w:rPr>
                          <w:t>Tasa de hospitalización por diabetes no controlada.</w:t>
                        </w:r>
                      </w:p>
                    </w:tc>
                    <w:tc>
                      <w:tcPr>
                        <w:tcW w:w="4154" w:type="dxa"/>
                      </w:tcPr>
                      <w:p w:rsidR="009C7055" w:rsidRDefault="00E138A3">
                        <w:pPr>
                          <w:pStyle w:val="TableParagraph"/>
                          <w:ind w:left="109"/>
                          <w:rPr>
                            <w:sz w:val="19"/>
                          </w:rPr>
                        </w:pPr>
                        <w:r>
                          <w:rPr>
                            <w:sz w:val="19"/>
                          </w:rPr>
                          <w:t>Padrón de Beneficiarios, correspondiente al último corte anual, División de Padrón de</w:t>
                        </w:r>
                      </w:p>
                      <w:p w:rsidR="009C7055" w:rsidRDefault="00E138A3">
                        <w:pPr>
                          <w:pStyle w:val="TableParagraph"/>
                          <w:spacing w:before="1" w:line="232" w:lineRule="exact"/>
                          <w:ind w:left="109"/>
                          <w:rPr>
                            <w:sz w:val="19"/>
                          </w:rPr>
                        </w:pPr>
                        <w:r>
                          <w:rPr>
                            <w:sz w:val="19"/>
                          </w:rPr>
                          <w:t>Beneficiarios</w:t>
                        </w:r>
                      </w:p>
                    </w:tc>
                  </w:tr>
                  <w:tr w:rsidR="009C7055">
                    <w:trPr>
                      <w:trHeight w:val="613"/>
                    </w:trPr>
                    <w:tc>
                      <w:tcPr>
                        <w:tcW w:w="775" w:type="dxa"/>
                        <w:vMerge/>
                        <w:tcBorders>
                          <w:top w:val="nil"/>
                        </w:tcBorders>
                        <w:textDirection w:val="btLr"/>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tcPr>
                      <w:p w:rsidR="009C7055" w:rsidRDefault="009C7055">
                        <w:pPr>
                          <w:rPr>
                            <w:sz w:val="2"/>
                            <w:szCs w:val="2"/>
                          </w:rPr>
                        </w:pPr>
                      </w:p>
                    </w:tc>
                    <w:tc>
                      <w:tcPr>
                        <w:tcW w:w="4154" w:type="dxa"/>
                        <w:shd w:val="clear" w:color="auto" w:fill="D3DFED"/>
                      </w:tcPr>
                      <w:p w:rsidR="009C7055" w:rsidRDefault="00E138A3">
                        <w:pPr>
                          <w:pStyle w:val="TableParagraph"/>
                          <w:spacing w:before="55"/>
                          <w:ind w:left="109" w:right="103"/>
                          <w:rPr>
                            <w:sz w:val="19"/>
                          </w:rPr>
                        </w:pPr>
                        <w:r>
                          <w:rPr>
                            <w:sz w:val="19"/>
                          </w:rPr>
                          <w:t>Sistema de Egresos Hospitalarios, anual, División de Padrón de Beneficiarios</w:t>
                        </w:r>
                      </w:p>
                    </w:tc>
                  </w:tr>
                  <w:tr w:rsidR="009C7055">
                    <w:trPr>
                      <w:trHeight w:val="602"/>
                    </w:trPr>
                    <w:tc>
                      <w:tcPr>
                        <w:tcW w:w="775" w:type="dxa"/>
                        <w:vMerge/>
                        <w:tcBorders>
                          <w:top w:val="nil"/>
                        </w:tcBorders>
                        <w:textDirection w:val="btLr"/>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val="restart"/>
                      </w:tcPr>
                      <w:p w:rsidR="009C7055" w:rsidRDefault="009C7055">
                        <w:pPr>
                          <w:pStyle w:val="TableParagraph"/>
                          <w:spacing w:before="11"/>
                          <w:rPr>
                            <w:b/>
                            <w:sz w:val="24"/>
                          </w:rPr>
                        </w:pPr>
                      </w:p>
                      <w:p w:rsidR="009C7055" w:rsidRDefault="00E138A3">
                        <w:pPr>
                          <w:pStyle w:val="TableParagraph"/>
                          <w:spacing w:before="1"/>
                          <w:ind w:left="106"/>
                          <w:rPr>
                            <w:sz w:val="19"/>
                          </w:rPr>
                        </w:pPr>
                        <w:r>
                          <w:rPr>
                            <w:sz w:val="19"/>
                          </w:rPr>
                          <w:t xml:space="preserve">Razón de </w:t>
                        </w:r>
                        <w:r>
                          <w:rPr>
                            <w:w w:val="95"/>
                            <w:sz w:val="19"/>
                          </w:rPr>
                          <w:t xml:space="preserve">mortalidad </w:t>
                        </w:r>
                        <w:r>
                          <w:rPr>
                            <w:sz w:val="19"/>
                          </w:rPr>
                          <w:t>materna</w:t>
                        </w:r>
                      </w:p>
                    </w:tc>
                    <w:tc>
                      <w:tcPr>
                        <w:tcW w:w="4154" w:type="dxa"/>
                      </w:tcPr>
                      <w:p w:rsidR="009C7055" w:rsidRDefault="00E138A3">
                        <w:pPr>
                          <w:pStyle w:val="TableParagraph"/>
                          <w:spacing w:before="48"/>
                          <w:ind w:left="109"/>
                          <w:rPr>
                            <w:sz w:val="19"/>
                          </w:rPr>
                        </w:pPr>
                        <w:r>
                          <w:rPr>
                            <w:sz w:val="19"/>
                          </w:rPr>
                          <w:t>Subsistema de Información sobre Nacimientos (SINAC)), División de Padrón de Beneficiarios</w:t>
                        </w:r>
                      </w:p>
                    </w:tc>
                  </w:tr>
                  <w:tr w:rsidR="009C7055">
                    <w:trPr>
                      <w:trHeight w:val="808"/>
                    </w:trPr>
                    <w:tc>
                      <w:tcPr>
                        <w:tcW w:w="775" w:type="dxa"/>
                        <w:vMerge/>
                        <w:tcBorders>
                          <w:top w:val="nil"/>
                        </w:tcBorders>
                        <w:textDirection w:val="btLr"/>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tcPr>
                      <w:p w:rsidR="009C7055" w:rsidRDefault="009C7055">
                        <w:pPr>
                          <w:rPr>
                            <w:sz w:val="2"/>
                            <w:szCs w:val="2"/>
                          </w:rPr>
                        </w:pPr>
                      </w:p>
                    </w:tc>
                    <w:tc>
                      <w:tcPr>
                        <w:tcW w:w="4154" w:type="dxa"/>
                        <w:shd w:val="clear" w:color="auto" w:fill="D3DFED"/>
                      </w:tcPr>
                      <w:p w:rsidR="009C7055" w:rsidRDefault="00E138A3">
                        <w:pPr>
                          <w:pStyle w:val="TableParagraph"/>
                          <w:spacing w:before="24"/>
                          <w:ind w:left="109" w:right="13"/>
                          <w:rPr>
                            <w:sz w:val="19"/>
                          </w:rPr>
                        </w:pPr>
                        <w:r>
                          <w:rPr>
                            <w:sz w:val="19"/>
                          </w:rPr>
                          <w:t>Sistema de Vigilancia Epidemiológica Activa de la Mortalidad Materna 2016, anual, Coordinación de Atención Integral a la Salud.</w:t>
                        </w:r>
                      </w:p>
                    </w:tc>
                  </w:tr>
                  <w:tr w:rsidR="009C7055">
                    <w:trPr>
                      <w:trHeight w:val="503"/>
                    </w:trPr>
                    <w:tc>
                      <w:tcPr>
                        <w:tcW w:w="775" w:type="dxa"/>
                        <w:vMerge w:val="restart"/>
                        <w:shd w:val="clear" w:color="auto" w:fill="DBE4F0"/>
                        <w:textDirection w:val="btLr"/>
                      </w:tcPr>
                      <w:p w:rsidR="009C7055" w:rsidRDefault="00E138A3">
                        <w:pPr>
                          <w:pStyle w:val="TableParagraph"/>
                          <w:spacing w:before="197"/>
                          <w:ind w:left="1753" w:right="1756"/>
                          <w:jc w:val="center"/>
                          <w:rPr>
                            <w:b/>
                            <w:sz w:val="28"/>
                          </w:rPr>
                        </w:pPr>
                        <w:r>
                          <w:rPr>
                            <w:b/>
                            <w:color w:val="1F497C"/>
                            <w:sz w:val="28"/>
                          </w:rPr>
                          <w:t>C</w:t>
                        </w:r>
                        <w:r>
                          <w:rPr>
                            <w:b/>
                            <w:color w:val="1F497C"/>
                            <w:sz w:val="28"/>
                          </w:rPr>
                          <w:t>o</w:t>
                        </w:r>
                        <w:r>
                          <w:rPr>
                            <w:b/>
                            <w:color w:val="1F497C"/>
                            <w:spacing w:val="-3"/>
                            <w:sz w:val="28"/>
                          </w:rPr>
                          <w:t>m</w:t>
                        </w:r>
                        <w:r>
                          <w:rPr>
                            <w:b/>
                            <w:color w:val="1F497C"/>
                            <w:sz w:val="28"/>
                          </w:rPr>
                          <w:t>p</w:t>
                        </w:r>
                        <w:r>
                          <w:rPr>
                            <w:b/>
                            <w:color w:val="1F497C"/>
                            <w:spacing w:val="-1"/>
                            <w:sz w:val="28"/>
                          </w:rPr>
                          <w:t>o</w:t>
                        </w:r>
                        <w:r>
                          <w:rPr>
                            <w:b/>
                            <w:color w:val="1F497C"/>
                            <w:sz w:val="28"/>
                          </w:rPr>
                          <w:t>n</w:t>
                        </w:r>
                        <w:r>
                          <w:rPr>
                            <w:b/>
                            <w:color w:val="1F497C"/>
                            <w:spacing w:val="-1"/>
                            <w:sz w:val="28"/>
                          </w:rPr>
                          <w:t>e</w:t>
                        </w:r>
                        <w:r>
                          <w:rPr>
                            <w:b/>
                            <w:color w:val="1F497C"/>
                            <w:spacing w:val="-2"/>
                            <w:sz w:val="28"/>
                          </w:rPr>
                          <w:t>n</w:t>
                        </w:r>
                        <w:r>
                          <w:rPr>
                            <w:b/>
                            <w:color w:val="1F497C"/>
                            <w:sz w:val="28"/>
                          </w:rPr>
                          <w:t>t</w:t>
                        </w:r>
                        <w:r>
                          <w:rPr>
                            <w:b/>
                            <w:color w:val="1F497C"/>
                            <w:sz w:val="28"/>
                          </w:rPr>
                          <w:t>e</w:t>
                        </w:r>
                      </w:p>
                    </w:tc>
                    <w:tc>
                      <w:tcPr>
                        <w:tcW w:w="2229" w:type="dxa"/>
                        <w:vMerge w:val="restart"/>
                        <w:shd w:val="clear" w:color="auto" w:fill="DBE4F0"/>
                      </w:tcPr>
                      <w:p w:rsidR="009C7055" w:rsidRDefault="009C7055">
                        <w:pPr>
                          <w:pStyle w:val="TableParagraph"/>
                          <w:rPr>
                            <w:b/>
                            <w:sz w:val="27"/>
                          </w:rPr>
                        </w:pPr>
                      </w:p>
                      <w:p w:rsidR="009C7055" w:rsidRDefault="00E138A3">
                        <w:pPr>
                          <w:pStyle w:val="TableParagraph"/>
                          <w:spacing w:before="1"/>
                          <w:ind w:left="105" w:right="38"/>
                          <w:rPr>
                            <w:sz w:val="19"/>
                          </w:rPr>
                        </w:pPr>
                        <w:r>
                          <w:rPr>
                            <w:b/>
                            <w:sz w:val="19"/>
                          </w:rPr>
                          <w:t xml:space="preserve">1. </w:t>
                        </w:r>
                        <w:r>
                          <w:rPr>
                            <w:sz w:val="19"/>
                          </w:rPr>
                          <w:t>CONTRALORÍA SOCIAL Y CIUDADANÍA EN SALUD. Acciones de participación ciudadana impulsada.</w:t>
                        </w:r>
                      </w:p>
                    </w:tc>
                    <w:tc>
                      <w:tcPr>
                        <w:tcW w:w="1533" w:type="dxa"/>
                        <w:vMerge w:val="restart"/>
                        <w:shd w:val="clear" w:color="auto" w:fill="DBE4F0"/>
                      </w:tcPr>
                      <w:p w:rsidR="009C7055" w:rsidRDefault="00E138A3">
                        <w:pPr>
                          <w:pStyle w:val="TableParagraph"/>
                          <w:spacing w:before="108"/>
                          <w:ind w:left="106" w:right="81"/>
                          <w:rPr>
                            <w:sz w:val="19"/>
                          </w:rPr>
                        </w:pPr>
                        <w:r>
                          <w:rPr>
                            <w:sz w:val="19"/>
                          </w:rPr>
                          <w:t>Porcentaje de cobertura de la instalación de Aval Ciudadano en las unidades médicas del Programa.</w:t>
                        </w:r>
                      </w:p>
                    </w:tc>
                    <w:tc>
                      <w:tcPr>
                        <w:tcW w:w="4154" w:type="dxa"/>
                      </w:tcPr>
                      <w:p w:rsidR="009C7055" w:rsidRDefault="00E138A3">
                        <w:pPr>
                          <w:pStyle w:val="TableParagraph"/>
                          <w:spacing w:before="3" w:line="252" w:lineRule="exact"/>
                          <w:ind w:left="109"/>
                          <w:rPr>
                            <w:sz w:val="19"/>
                          </w:rPr>
                        </w:pPr>
                        <w:r>
                          <w:rPr>
                            <w:sz w:val="19"/>
                          </w:rPr>
                          <w:t>Sistema de Registro del Aval Ciudadano, SIRAVAL (SS)</w:t>
                        </w:r>
                      </w:p>
                    </w:tc>
                  </w:tr>
                  <w:tr w:rsidR="009C7055">
                    <w:trPr>
                      <w:trHeight w:val="1469"/>
                    </w:trPr>
                    <w:tc>
                      <w:tcPr>
                        <w:tcW w:w="775" w:type="dxa"/>
                        <w:vMerge/>
                        <w:tcBorders>
                          <w:top w:val="nil"/>
                        </w:tcBorders>
                        <w:shd w:val="clear" w:color="auto" w:fill="DBE4F0"/>
                        <w:textDirection w:val="btLr"/>
                      </w:tcPr>
                      <w:p w:rsidR="009C7055" w:rsidRDefault="009C7055">
                        <w:pPr>
                          <w:rPr>
                            <w:sz w:val="2"/>
                            <w:szCs w:val="2"/>
                          </w:rPr>
                        </w:pPr>
                      </w:p>
                    </w:tc>
                    <w:tc>
                      <w:tcPr>
                        <w:tcW w:w="2229" w:type="dxa"/>
                        <w:vMerge/>
                        <w:tcBorders>
                          <w:top w:val="nil"/>
                        </w:tcBorders>
                        <w:shd w:val="clear" w:color="auto" w:fill="DBE4F0"/>
                      </w:tcPr>
                      <w:p w:rsidR="009C7055" w:rsidRDefault="009C7055">
                        <w:pPr>
                          <w:rPr>
                            <w:sz w:val="2"/>
                            <w:szCs w:val="2"/>
                          </w:rPr>
                        </w:pPr>
                      </w:p>
                    </w:tc>
                    <w:tc>
                      <w:tcPr>
                        <w:tcW w:w="1533" w:type="dxa"/>
                        <w:vMerge/>
                        <w:tcBorders>
                          <w:top w:val="nil"/>
                        </w:tcBorders>
                        <w:shd w:val="clear" w:color="auto" w:fill="DBE4F0"/>
                      </w:tcPr>
                      <w:p w:rsidR="009C7055" w:rsidRDefault="009C7055">
                        <w:pPr>
                          <w:rPr>
                            <w:sz w:val="2"/>
                            <w:szCs w:val="2"/>
                          </w:rPr>
                        </w:pPr>
                      </w:p>
                    </w:tc>
                    <w:tc>
                      <w:tcPr>
                        <w:tcW w:w="4154" w:type="dxa"/>
                        <w:shd w:val="clear" w:color="auto" w:fill="D3DFED"/>
                      </w:tcPr>
                      <w:p w:rsidR="009C7055" w:rsidRDefault="009C7055">
                        <w:pPr>
                          <w:pStyle w:val="TableParagraph"/>
                          <w:spacing w:before="7"/>
                          <w:rPr>
                            <w:b/>
                            <w:sz w:val="26"/>
                          </w:rPr>
                        </w:pPr>
                      </w:p>
                      <w:p w:rsidR="009C7055" w:rsidRDefault="00E138A3">
                        <w:pPr>
                          <w:pStyle w:val="TableParagraph"/>
                          <w:ind w:left="109" w:right="112"/>
                          <w:rPr>
                            <w:sz w:val="19"/>
                          </w:rPr>
                        </w:pPr>
                        <w:r>
                          <w:rPr>
                            <w:sz w:val="19"/>
                          </w:rPr>
                          <w:t>Catálogo de unidades médicas del Programa IMSS-PROSPERA, anual, División de Padrón de Beneficiarios.</w:t>
                        </w:r>
                      </w:p>
                    </w:tc>
                  </w:tr>
                  <w:tr w:rsidR="009C7055">
                    <w:trPr>
                      <w:trHeight w:val="820"/>
                    </w:trPr>
                    <w:tc>
                      <w:tcPr>
                        <w:tcW w:w="775" w:type="dxa"/>
                        <w:vMerge/>
                        <w:tcBorders>
                          <w:top w:val="nil"/>
                        </w:tcBorders>
                        <w:shd w:val="clear" w:color="auto" w:fill="DBE4F0"/>
                        <w:textDirection w:val="btLr"/>
                      </w:tcPr>
                      <w:p w:rsidR="009C7055" w:rsidRDefault="009C7055">
                        <w:pPr>
                          <w:rPr>
                            <w:sz w:val="2"/>
                            <w:szCs w:val="2"/>
                          </w:rPr>
                        </w:pPr>
                      </w:p>
                    </w:tc>
                    <w:tc>
                      <w:tcPr>
                        <w:tcW w:w="2229" w:type="dxa"/>
                        <w:vMerge w:val="restart"/>
                      </w:tcPr>
                      <w:p w:rsidR="009C7055" w:rsidRDefault="009C7055">
                        <w:pPr>
                          <w:pStyle w:val="TableParagraph"/>
                          <w:rPr>
                            <w:b/>
                            <w:sz w:val="24"/>
                          </w:rPr>
                        </w:pPr>
                      </w:p>
                      <w:p w:rsidR="009C7055" w:rsidRDefault="009C7055">
                        <w:pPr>
                          <w:pStyle w:val="TableParagraph"/>
                          <w:rPr>
                            <w:b/>
                            <w:sz w:val="24"/>
                          </w:rPr>
                        </w:pPr>
                      </w:p>
                      <w:p w:rsidR="009C7055" w:rsidRDefault="009C7055">
                        <w:pPr>
                          <w:pStyle w:val="TableParagraph"/>
                          <w:spacing w:before="4"/>
                          <w:rPr>
                            <w:b/>
                            <w:sz w:val="28"/>
                          </w:rPr>
                        </w:pPr>
                      </w:p>
                      <w:p w:rsidR="009C7055" w:rsidRDefault="00E138A3">
                        <w:pPr>
                          <w:pStyle w:val="TableParagraph"/>
                          <w:ind w:left="105" w:right="38"/>
                          <w:rPr>
                            <w:sz w:val="19"/>
                          </w:rPr>
                        </w:pPr>
                        <w:r>
                          <w:rPr>
                            <w:b/>
                            <w:sz w:val="19"/>
                          </w:rPr>
                          <w:t xml:space="preserve">2. </w:t>
                        </w:r>
                        <w:r>
                          <w:rPr>
                            <w:sz w:val="19"/>
                          </w:rPr>
                          <w:t>SALUD PÚBLICA. Servicios de prevención, detección y vigilancia epidemiológica otorgados.</w:t>
                        </w:r>
                      </w:p>
                    </w:tc>
                    <w:tc>
                      <w:tcPr>
                        <w:tcW w:w="1533" w:type="dxa"/>
                        <w:vMerge w:val="restart"/>
                        <w:shd w:val="clear" w:color="auto" w:fill="DBE4F0"/>
                      </w:tcPr>
                      <w:p w:rsidR="009C7055" w:rsidRDefault="00E138A3">
                        <w:pPr>
                          <w:pStyle w:val="TableParagraph"/>
                          <w:ind w:left="106" w:right="113"/>
                          <w:rPr>
                            <w:sz w:val="19"/>
                          </w:rPr>
                        </w:pPr>
                        <w:r>
                          <w:rPr>
                            <w:sz w:val="19"/>
                          </w:rPr>
                          <w:t>Porcentaje de casos de diarrea aguda que son monitoreados para la búsqueda de</w:t>
                        </w:r>
                        <w:r>
                          <w:rPr>
                            <w:spacing w:val="-5"/>
                            <w:sz w:val="19"/>
                          </w:rPr>
                          <w:t xml:space="preserve"> </w:t>
                        </w:r>
                        <w:r>
                          <w:rPr>
                            <w:sz w:val="19"/>
                          </w:rPr>
                          <w:t>V.</w:t>
                        </w:r>
                      </w:p>
                      <w:p w:rsidR="009C7055" w:rsidRDefault="00E138A3">
                        <w:pPr>
                          <w:pStyle w:val="TableParagraph"/>
                          <w:spacing w:line="231" w:lineRule="exact"/>
                          <w:ind w:left="106"/>
                          <w:rPr>
                            <w:sz w:val="19"/>
                          </w:rPr>
                        </w:pPr>
                        <w:r>
                          <w:rPr>
                            <w:sz w:val="19"/>
                          </w:rPr>
                          <w:t>Cholerae</w:t>
                        </w:r>
                      </w:p>
                    </w:tc>
                    <w:tc>
                      <w:tcPr>
                        <w:tcW w:w="4154" w:type="dxa"/>
                      </w:tcPr>
                      <w:p w:rsidR="009C7055" w:rsidRDefault="00E138A3">
                        <w:pPr>
                          <w:pStyle w:val="TableParagraph"/>
                          <w:spacing w:before="31"/>
                          <w:ind w:left="109" w:right="103"/>
                          <w:rPr>
                            <w:sz w:val="19"/>
                          </w:rPr>
                        </w:pPr>
                        <w:r>
                          <w:rPr>
                            <w:sz w:val="19"/>
                          </w:rPr>
                          <w:t>Sistema de Información en Salud para Población Adscrita (SISPA), trimestral, División de Padrón de Beneficiarios</w:t>
                        </w:r>
                      </w:p>
                    </w:tc>
                  </w:tr>
                  <w:tr w:rsidR="009C7055">
                    <w:trPr>
                      <w:trHeight w:val="1189"/>
                    </w:trPr>
                    <w:tc>
                      <w:tcPr>
                        <w:tcW w:w="775" w:type="dxa"/>
                        <w:vMerge/>
                        <w:tcBorders>
                          <w:top w:val="nil"/>
                        </w:tcBorders>
                        <w:shd w:val="clear" w:color="auto" w:fill="DBE4F0"/>
                        <w:textDirection w:val="btLr"/>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shd w:val="clear" w:color="auto" w:fill="DBE4F0"/>
                      </w:tcPr>
                      <w:p w:rsidR="009C7055" w:rsidRDefault="009C7055">
                        <w:pPr>
                          <w:rPr>
                            <w:sz w:val="2"/>
                            <w:szCs w:val="2"/>
                          </w:rPr>
                        </w:pPr>
                      </w:p>
                    </w:tc>
                    <w:tc>
                      <w:tcPr>
                        <w:tcW w:w="4154" w:type="dxa"/>
                        <w:shd w:val="clear" w:color="auto" w:fill="D3DFED"/>
                      </w:tcPr>
                      <w:p w:rsidR="009C7055" w:rsidRDefault="009C7055">
                        <w:pPr>
                          <w:pStyle w:val="TableParagraph"/>
                          <w:spacing w:before="10"/>
                          <w:rPr>
                            <w:b/>
                            <w:sz w:val="25"/>
                          </w:rPr>
                        </w:pPr>
                      </w:p>
                      <w:p w:rsidR="009C7055" w:rsidRDefault="00E138A3">
                        <w:pPr>
                          <w:pStyle w:val="TableParagraph"/>
                          <w:ind w:left="109"/>
                          <w:rPr>
                            <w:sz w:val="19"/>
                          </w:rPr>
                        </w:pPr>
                        <w:r>
                          <w:rPr>
                            <w:sz w:val="19"/>
                          </w:rPr>
                          <w:t>Sistema Único Automatizado de Vigilancia Epidemiológica</w:t>
                        </w:r>
                      </w:p>
                    </w:tc>
                  </w:tr>
                  <w:tr w:rsidR="009C7055">
                    <w:trPr>
                      <w:trHeight w:val="1264"/>
                    </w:trPr>
                    <w:tc>
                      <w:tcPr>
                        <w:tcW w:w="775" w:type="dxa"/>
                        <w:vMerge/>
                        <w:tcBorders>
                          <w:top w:val="nil"/>
                        </w:tcBorders>
                        <w:shd w:val="clear" w:color="auto" w:fill="DBE4F0"/>
                        <w:textDirection w:val="btLr"/>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shd w:val="clear" w:color="auto" w:fill="DBE4F0"/>
                      </w:tcPr>
                      <w:p w:rsidR="009C7055" w:rsidRDefault="00E138A3">
                        <w:pPr>
                          <w:pStyle w:val="TableParagraph"/>
                          <w:ind w:left="106" w:right="248"/>
                          <w:rPr>
                            <w:sz w:val="19"/>
                          </w:rPr>
                        </w:pPr>
                        <w:r>
                          <w:rPr>
                            <w:sz w:val="19"/>
                          </w:rPr>
                          <w:t>Porcentaje de menores de 1 año que cuentan con</w:t>
                        </w:r>
                      </w:p>
                      <w:p w:rsidR="009C7055" w:rsidRDefault="00E138A3">
                        <w:pPr>
                          <w:pStyle w:val="TableParagraph"/>
                          <w:spacing w:before="1" w:line="232" w:lineRule="exact"/>
                          <w:ind w:left="106"/>
                          <w:rPr>
                            <w:sz w:val="19"/>
                          </w:rPr>
                        </w:pPr>
                        <w:r>
                          <w:rPr>
                            <w:sz w:val="19"/>
                          </w:rPr>
                          <w:t>esquema</w:t>
                        </w:r>
                      </w:p>
                    </w:tc>
                    <w:tc>
                      <w:tcPr>
                        <w:tcW w:w="4154" w:type="dxa"/>
                      </w:tcPr>
                      <w:p w:rsidR="009C7055" w:rsidRDefault="00E138A3">
                        <w:pPr>
                          <w:pStyle w:val="TableParagraph"/>
                          <w:ind w:left="109" w:right="103"/>
                          <w:rPr>
                            <w:sz w:val="19"/>
                          </w:rPr>
                        </w:pPr>
                        <w:r>
                          <w:rPr>
                            <w:sz w:val="19"/>
                          </w:rPr>
                          <w:t>Informes integrales del ámbito Rural del Sistema de Información en Salud para Población Adscrita (SISPA), a la fecha de corte que se está analizando (enero a junio y enero</w:t>
                        </w:r>
                      </w:p>
                      <w:p w:rsidR="009C7055" w:rsidRDefault="00E138A3">
                        <w:pPr>
                          <w:pStyle w:val="TableParagraph"/>
                          <w:spacing w:before="1" w:line="232" w:lineRule="exact"/>
                          <w:ind w:left="109"/>
                          <w:rPr>
                            <w:sz w:val="19"/>
                          </w:rPr>
                        </w:pPr>
                        <w:proofErr w:type="gramStart"/>
                        <w:r>
                          <w:rPr>
                            <w:sz w:val="19"/>
                          </w:rPr>
                          <w:t>a</w:t>
                        </w:r>
                        <w:proofErr w:type="gramEnd"/>
                        <w:r>
                          <w:rPr>
                            <w:sz w:val="19"/>
                          </w:rPr>
                          <w:t xml:space="preserve"> diciembre).</w:t>
                        </w:r>
                      </w:p>
                    </w:tc>
                  </w:tr>
                </w:tbl>
                <w:p w:rsidR="009C7055" w:rsidRDefault="009C7055">
                  <w:pPr>
                    <w:pStyle w:val="Textoindependiente"/>
                  </w:pPr>
                </w:p>
              </w:txbxContent>
            </v:textbox>
            <w10:wrap anchorx="page"/>
          </v:shape>
        </w:pict>
      </w:r>
      <w:r>
        <w:t>Tabla 3. Matriz de Indicadores para resultados Federal Aval Ciudadan</w:t>
      </w:r>
      <w:r>
        <w:t>o 2016.</w:t>
      </w: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spacing w:before="9"/>
        <w:rPr>
          <w:b/>
          <w:sz w:val="23"/>
        </w:rPr>
      </w:pPr>
    </w:p>
    <w:p w:rsidR="009C7055" w:rsidRDefault="00E138A3">
      <w:pPr>
        <w:spacing w:before="1"/>
        <w:ind w:right="961"/>
        <w:jc w:val="right"/>
        <w:rPr>
          <w:b/>
        </w:rPr>
      </w:pPr>
      <w:r>
        <w:rPr>
          <w:lang w:val="en-US"/>
        </w:rPr>
        <w:pict>
          <v:line id="_x0000_s1210" style="position:absolute;left:0;text-align:left;z-index:2680;mso-wrap-distance-left:0;mso-wrap-distance-right:0;mso-position-horizontal-relative:page" from="549.7pt,18.1pt" to="606.1pt,18.1pt" strokecolor="#16365d" strokeweight=".36pt">
            <w10:wrap type="topAndBottom" anchorx="page"/>
          </v:line>
        </w:pict>
      </w:r>
      <w:r>
        <w:rPr>
          <w:b/>
          <w:color w:val="16365D"/>
        </w:rPr>
        <w:t>21</w:t>
      </w:r>
    </w:p>
    <w:p w:rsidR="009C7055" w:rsidRDefault="009C7055">
      <w:pPr>
        <w:jc w:val="right"/>
        <w:sectPr w:rsidR="009C7055">
          <w:pgSz w:w="12240" w:h="15840"/>
          <w:pgMar w:top="1180" w:right="0" w:bottom="1220" w:left="1600" w:header="708" w:footer="1024" w:gutter="0"/>
          <w:cols w:space="720"/>
        </w:sectPr>
      </w:pPr>
    </w:p>
    <w:p w:rsidR="009C7055" w:rsidRDefault="00E138A3">
      <w:pPr>
        <w:pStyle w:val="Textoindependiente"/>
        <w:rPr>
          <w:b/>
          <w:sz w:val="20"/>
        </w:rPr>
      </w:pPr>
      <w:r>
        <w:rPr>
          <w:lang w:val="en-US"/>
        </w:rPr>
        <w:lastRenderedPageBreak/>
        <w:pict>
          <v:shape id="_x0000_s1209" type="#_x0000_t202" style="position:absolute;margin-left:97.45pt;margin-top:70.8pt;width:435.2pt;height:646.35pt;z-index:2752;mso-position-horizontal-relative:page;mso-position-vertical-relative:page" filled="f" stroked="f">
            <v:textbox inset="0,0,0,0">
              <w:txbxContent>
                <w:tbl>
                  <w:tblPr>
                    <w:tblStyle w:val="TableNormal"/>
                    <w:tblW w:w="0" w:type="auto"/>
                    <w:tblBorders>
                      <w:top w:val="single" w:sz="4" w:space="0" w:color="1F497C"/>
                      <w:left w:val="single" w:sz="4" w:space="0" w:color="1F497C"/>
                      <w:bottom w:val="single" w:sz="4" w:space="0" w:color="1F497C"/>
                      <w:right w:val="single" w:sz="4" w:space="0" w:color="1F497C"/>
                      <w:insideH w:val="single" w:sz="4" w:space="0" w:color="1F497C"/>
                      <w:insideV w:val="single" w:sz="4" w:space="0" w:color="1F497C"/>
                    </w:tblBorders>
                    <w:tblLayout w:type="fixed"/>
                    <w:tblLook w:val="01E0" w:firstRow="1" w:lastRow="1" w:firstColumn="1" w:lastColumn="1" w:noHBand="0" w:noVBand="0"/>
                  </w:tblPr>
                  <w:tblGrid>
                    <w:gridCol w:w="775"/>
                    <w:gridCol w:w="2229"/>
                    <w:gridCol w:w="1533"/>
                    <w:gridCol w:w="4154"/>
                  </w:tblGrid>
                  <w:tr w:rsidR="009C7055">
                    <w:trPr>
                      <w:trHeight w:val="756"/>
                    </w:trPr>
                    <w:tc>
                      <w:tcPr>
                        <w:tcW w:w="775" w:type="dxa"/>
                        <w:vMerge w:val="restart"/>
                        <w:shd w:val="clear" w:color="auto" w:fill="DBE4F0"/>
                      </w:tcPr>
                      <w:p w:rsidR="009C7055" w:rsidRDefault="009C7055">
                        <w:pPr>
                          <w:pStyle w:val="TableParagraph"/>
                          <w:rPr>
                            <w:rFonts w:ascii="Times New Roman"/>
                            <w:sz w:val="18"/>
                          </w:rPr>
                        </w:pPr>
                      </w:p>
                    </w:tc>
                    <w:tc>
                      <w:tcPr>
                        <w:tcW w:w="2229" w:type="dxa"/>
                        <w:vMerge w:val="restart"/>
                      </w:tcPr>
                      <w:p w:rsidR="009C7055" w:rsidRDefault="009C7055">
                        <w:pPr>
                          <w:pStyle w:val="TableParagraph"/>
                          <w:rPr>
                            <w:rFonts w:ascii="Times New Roman"/>
                            <w:sz w:val="18"/>
                          </w:rPr>
                        </w:pPr>
                      </w:p>
                    </w:tc>
                    <w:tc>
                      <w:tcPr>
                        <w:tcW w:w="1533" w:type="dxa"/>
                        <w:tcBorders>
                          <w:bottom w:val="single" w:sz="6" w:space="0" w:color="FFFFFF"/>
                        </w:tcBorders>
                        <w:shd w:val="clear" w:color="auto" w:fill="DBE4F0"/>
                      </w:tcPr>
                      <w:p w:rsidR="009C7055" w:rsidRDefault="00E138A3">
                        <w:pPr>
                          <w:pStyle w:val="TableParagraph"/>
                          <w:spacing w:before="2"/>
                          <w:ind w:left="106"/>
                          <w:rPr>
                            <w:sz w:val="19"/>
                          </w:rPr>
                        </w:pPr>
                        <w:r>
                          <w:rPr>
                            <w:sz w:val="19"/>
                          </w:rPr>
                          <w:t>completo de vacunación</w:t>
                        </w:r>
                      </w:p>
                    </w:tc>
                    <w:tc>
                      <w:tcPr>
                        <w:tcW w:w="4154" w:type="dxa"/>
                        <w:tcBorders>
                          <w:bottom w:val="single" w:sz="6" w:space="0" w:color="FFFFFF"/>
                        </w:tcBorders>
                        <w:shd w:val="clear" w:color="auto" w:fill="D3DFED"/>
                      </w:tcPr>
                      <w:p w:rsidR="009C7055" w:rsidRDefault="00E138A3">
                        <w:pPr>
                          <w:pStyle w:val="TableParagraph"/>
                          <w:spacing w:before="6" w:line="252" w:lineRule="exact"/>
                          <w:ind w:left="109" w:right="103"/>
                          <w:rPr>
                            <w:sz w:val="19"/>
                          </w:rPr>
                        </w:pPr>
                        <w:r>
                          <w:rPr>
                            <w:sz w:val="19"/>
                          </w:rPr>
                          <w:t>Documento emitido por el CeNSIA con la Población de Responsabilidad Institucional 2016</w:t>
                        </w:r>
                      </w:p>
                    </w:tc>
                  </w:tr>
                  <w:tr w:rsidR="009C7055">
                    <w:trPr>
                      <w:trHeight w:val="1255"/>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val="restart"/>
                        <w:tcBorders>
                          <w:top w:val="single" w:sz="6" w:space="0" w:color="FFFFFF"/>
                        </w:tcBorders>
                        <w:shd w:val="clear" w:color="auto" w:fill="DBE4F0"/>
                      </w:tcPr>
                      <w:p w:rsidR="009C7055" w:rsidRDefault="009C7055">
                        <w:pPr>
                          <w:pStyle w:val="TableParagraph"/>
                          <w:rPr>
                            <w:b/>
                            <w:sz w:val="24"/>
                          </w:rPr>
                        </w:pPr>
                      </w:p>
                      <w:p w:rsidR="009C7055" w:rsidRDefault="009C7055">
                        <w:pPr>
                          <w:pStyle w:val="TableParagraph"/>
                          <w:spacing w:before="4"/>
                          <w:rPr>
                            <w:b/>
                            <w:sz w:val="23"/>
                          </w:rPr>
                        </w:pPr>
                      </w:p>
                      <w:p w:rsidR="009C7055" w:rsidRDefault="00E138A3">
                        <w:pPr>
                          <w:pStyle w:val="TableParagraph"/>
                          <w:ind w:left="106" w:right="248"/>
                          <w:rPr>
                            <w:sz w:val="19"/>
                          </w:rPr>
                        </w:pPr>
                        <w:r>
                          <w:rPr>
                            <w:sz w:val="19"/>
                          </w:rPr>
                          <w:t>Porcentaje de detección de hipertensión arterial</w:t>
                        </w:r>
                      </w:p>
                    </w:tc>
                    <w:tc>
                      <w:tcPr>
                        <w:tcW w:w="4154" w:type="dxa"/>
                        <w:tcBorders>
                          <w:top w:val="single" w:sz="6" w:space="0" w:color="FFFFFF"/>
                        </w:tcBorders>
                      </w:tcPr>
                      <w:p w:rsidR="009C7055" w:rsidRDefault="00E138A3">
                        <w:pPr>
                          <w:pStyle w:val="TableParagraph"/>
                          <w:ind w:left="109"/>
                          <w:rPr>
                            <w:sz w:val="19"/>
                          </w:rPr>
                        </w:pPr>
                        <w:r>
                          <w:rPr>
                            <w:sz w:val="19"/>
                          </w:rPr>
                          <w:t>Reporte Monitoreo, seguimiento y control administrativo de las acciones 2016 del Programa IMSS-PROSPERA, al trimestre</w:t>
                        </w:r>
                      </w:p>
                      <w:p w:rsidR="009C7055" w:rsidRDefault="00E138A3">
                        <w:pPr>
                          <w:pStyle w:val="TableParagraph"/>
                          <w:spacing w:before="11" w:line="252" w:lineRule="exact"/>
                          <w:ind w:left="109"/>
                          <w:rPr>
                            <w:sz w:val="19"/>
                          </w:rPr>
                        </w:pPr>
                        <w:r>
                          <w:rPr>
                            <w:sz w:val="19"/>
                          </w:rPr>
                          <w:t>correspondiente, División de Planeación Estratégica y Evaluación</w:t>
                        </w:r>
                      </w:p>
                    </w:tc>
                  </w:tr>
                  <w:tr w:rsidR="009C7055">
                    <w:trPr>
                      <w:trHeight w:val="1005"/>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shd w:val="clear" w:color="auto" w:fill="DBE4F0"/>
                      </w:tcPr>
                      <w:p w:rsidR="009C7055" w:rsidRDefault="009C7055">
                        <w:pPr>
                          <w:rPr>
                            <w:sz w:val="2"/>
                            <w:szCs w:val="2"/>
                          </w:rPr>
                        </w:pPr>
                      </w:p>
                    </w:tc>
                    <w:tc>
                      <w:tcPr>
                        <w:tcW w:w="4154" w:type="dxa"/>
                        <w:shd w:val="clear" w:color="auto" w:fill="D3DFED"/>
                      </w:tcPr>
                      <w:p w:rsidR="009C7055" w:rsidRDefault="00E138A3">
                        <w:pPr>
                          <w:pStyle w:val="TableParagraph"/>
                          <w:spacing w:line="242" w:lineRule="auto"/>
                          <w:ind w:left="109"/>
                          <w:rPr>
                            <w:sz w:val="19"/>
                          </w:rPr>
                        </w:pPr>
                        <w:r>
                          <w:rPr>
                            <w:sz w:val="19"/>
                          </w:rPr>
                          <w:t>Sistema de Información en Salud para la Población Adscrita (SISPA) al trimestre</w:t>
                        </w:r>
                      </w:p>
                      <w:p w:rsidR="009C7055" w:rsidRDefault="00E138A3">
                        <w:pPr>
                          <w:pStyle w:val="TableParagraph"/>
                          <w:spacing w:before="4" w:line="252" w:lineRule="exact"/>
                          <w:ind w:left="109"/>
                          <w:rPr>
                            <w:sz w:val="19"/>
                          </w:rPr>
                        </w:pPr>
                        <w:r>
                          <w:rPr>
                            <w:sz w:val="19"/>
                          </w:rPr>
                          <w:t>correspondiente, División de Padrón de Beneficiarios</w:t>
                        </w:r>
                      </w:p>
                    </w:tc>
                  </w:tr>
                  <w:tr w:rsidR="009C7055">
                    <w:trPr>
                      <w:trHeight w:val="756"/>
                    </w:trPr>
                    <w:tc>
                      <w:tcPr>
                        <w:tcW w:w="775" w:type="dxa"/>
                        <w:vMerge/>
                        <w:tcBorders>
                          <w:top w:val="nil"/>
                        </w:tcBorders>
                        <w:shd w:val="clear" w:color="auto" w:fill="DBE4F0"/>
                      </w:tcPr>
                      <w:p w:rsidR="009C7055" w:rsidRDefault="009C7055">
                        <w:pPr>
                          <w:rPr>
                            <w:sz w:val="2"/>
                            <w:szCs w:val="2"/>
                          </w:rPr>
                        </w:pPr>
                      </w:p>
                    </w:tc>
                    <w:tc>
                      <w:tcPr>
                        <w:tcW w:w="2229" w:type="dxa"/>
                        <w:vMerge w:val="restart"/>
                        <w:shd w:val="clear" w:color="auto" w:fill="DBE4F0"/>
                      </w:tcPr>
                      <w:p w:rsidR="009C7055" w:rsidRDefault="009C7055">
                        <w:pPr>
                          <w:pStyle w:val="TableParagraph"/>
                          <w:rPr>
                            <w:b/>
                            <w:sz w:val="20"/>
                          </w:rPr>
                        </w:pPr>
                      </w:p>
                      <w:p w:rsidR="009C7055" w:rsidRDefault="00E138A3">
                        <w:pPr>
                          <w:pStyle w:val="TableParagraph"/>
                          <w:spacing w:before="1"/>
                          <w:ind w:left="105" w:right="107"/>
                          <w:rPr>
                            <w:sz w:val="19"/>
                          </w:rPr>
                        </w:pPr>
                        <w:r>
                          <w:rPr>
                            <w:b/>
                            <w:sz w:val="19"/>
                          </w:rPr>
                          <w:t xml:space="preserve">3. </w:t>
                        </w:r>
                        <w:r>
                          <w:rPr>
                            <w:sz w:val="19"/>
                          </w:rPr>
                          <w:t>ACCION COMUNITARIA. Servicios de promoción y orientación para la mejora de la salud entregados.</w:t>
                        </w:r>
                      </w:p>
                    </w:tc>
                    <w:tc>
                      <w:tcPr>
                        <w:tcW w:w="1533" w:type="dxa"/>
                        <w:vMerge w:val="restart"/>
                        <w:shd w:val="clear" w:color="auto" w:fill="DBE4F0"/>
                      </w:tcPr>
                      <w:p w:rsidR="009C7055" w:rsidRDefault="00E138A3">
                        <w:pPr>
                          <w:pStyle w:val="TableParagraph"/>
                          <w:spacing w:before="15"/>
                          <w:ind w:left="106" w:right="222"/>
                          <w:rPr>
                            <w:sz w:val="19"/>
                          </w:rPr>
                        </w:pPr>
                        <w:r>
                          <w:rPr>
                            <w:sz w:val="19"/>
                          </w:rPr>
                          <w:t>Porcentaje de familias de la zona de influencia que aplican las acciones de</w:t>
                        </w:r>
                      </w:p>
                      <w:p w:rsidR="009C7055" w:rsidRDefault="00E138A3">
                        <w:pPr>
                          <w:pStyle w:val="TableParagraph"/>
                          <w:spacing w:before="5" w:line="252" w:lineRule="exact"/>
                          <w:ind w:left="106"/>
                          <w:rPr>
                            <w:sz w:val="19"/>
                          </w:rPr>
                        </w:pPr>
                        <w:proofErr w:type="gramStart"/>
                        <w:r>
                          <w:rPr>
                            <w:w w:val="95"/>
                            <w:sz w:val="19"/>
                          </w:rPr>
                          <w:t>saneamiento</w:t>
                        </w:r>
                        <w:proofErr w:type="gramEnd"/>
                        <w:r>
                          <w:rPr>
                            <w:w w:val="95"/>
                            <w:sz w:val="19"/>
                          </w:rPr>
                          <w:t xml:space="preserve"> </w:t>
                        </w:r>
                        <w:r>
                          <w:rPr>
                            <w:sz w:val="19"/>
                          </w:rPr>
                          <w:t>básico.</w:t>
                        </w:r>
                      </w:p>
                    </w:tc>
                    <w:tc>
                      <w:tcPr>
                        <w:tcW w:w="4154" w:type="dxa"/>
                      </w:tcPr>
                      <w:p w:rsidR="009C7055" w:rsidRDefault="00E138A3">
                        <w:pPr>
                          <w:pStyle w:val="TableParagraph"/>
                          <w:spacing w:before="1" w:line="252" w:lineRule="exact"/>
                          <w:ind w:left="109"/>
                          <w:rPr>
                            <w:sz w:val="19"/>
                          </w:rPr>
                        </w:pPr>
                        <w:r>
                          <w:rPr>
                            <w:sz w:val="19"/>
                          </w:rPr>
                          <w:t>Encuesta de aplicación de saneamiento básico realizadas en el año, División de Planeación Estratégica y Evaluación</w:t>
                        </w:r>
                      </w:p>
                    </w:tc>
                  </w:tr>
                  <w:tr w:rsidR="009C7055">
                    <w:trPr>
                      <w:trHeight w:val="1283"/>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shd w:val="clear" w:color="auto" w:fill="DBE4F0"/>
                      </w:tcPr>
                      <w:p w:rsidR="009C7055" w:rsidRDefault="009C7055">
                        <w:pPr>
                          <w:rPr>
                            <w:sz w:val="2"/>
                            <w:szCs w:val="2"/>
                          </w:rPr>
                        </w:pPr>
                      </w:p>
                    </w:tc>
                    <w:tc>
                      <w:tcPr>
                        <w:tcW w:w="1533" w:type="dxa"/>
                        <w:vMerge/>
                        <w:tcBorders>
                          <w:top w:val="nil"/>
                        </w:tcBorders>
                        <w:shd w:val="clear" w:color="auto" w:fill="DBE4F0"/>
                      </w:tcPr>
                      <w:p w:rsidR="009C7055" w:rsidRDefault="009C7055">
                        <w:pPr>
                          <w:rPr>
                            <w:sz w:val="2"/>
                            <w:szCs w:val="2"/>
                          </w:rPr>
                        </w:pPr>
                      </w:p>
                    </w:tc>
                    <w:tc>
                      <w:tcPr>
                        <w:tcW w:w="4154" w:type="dxa"/>
                        <w:shd w:val="clear" w:color="auto" w:fill="D3DFED"/>
                      </w:tcPr>
                      <w:p w:rsidR="009C7055" w:rsidRDefault="009C7055">
                        <w:pPr>
                          <w:pStyle w:val="TableParagraph"/>
                          <w:spacing w:before="9"/>
                          <w:rPr>
                            <w:b/>
                            <w:sz w:val="19"/>
                          </w:rPr>
                        </w:pPr>
                      </w:p>
                      <w:p w:rsidR="009C7055" w:rsidRDefault="00E138A3">
                        <w:pPr>
                          <w:pStyle w:val="TableParagraph"/>
                          <w:ind w:left="109"/>
                          <w:rPr>
                            <w:sz w:val="19"/>
                          </w:rPr>
                        </w:pPr>
                        <w:r>
                          <w:rPr>
                            <w:sz w:val="19"/>
                          </w:rPr>
                          <w:t>Encuesta de aplicación de saneamiento básico realizadas en el año, División de Planeación Estratégica y Evaluación</w:t>
                        </w:r>
                      </w:p>
                    </w:tc>
                  </w:tr>
                  <w:tr w:rsidR="009C7055">
                    <w:trPr>
                      <w:trHeight w:val="1012"/>
                    </w:trPr>
                    <w:tc>
                      <w:tcPr>
                        <w:tcW w:w="775" w:type="dxa"/>
                        <w:vMerge/>
                        <w:tcBorders>
                          <w:top w:val="nil"/>
                        </w:tcBorders>
                        <w:shd w:val="clear" w:color="auto" w:fill="DBE4F0"/>
                      </w:tcPr>
                      <w:p w:rsidR="009C7055" w:rsidRDefault="009C7055">
                        <w:pPr>
                          <w:rPr>
                            <w:sz w:val="2"/>
                            <w:szCs w:val="2"/>
                          </w:rPr>
                        </w:pPr>
                      </w:p>
                    </w:tc>
                    <w:tc>
                      <w:tcPr>
                        <w:tcW w:w="2229" w:type="dxa"/>
                        <w:vMerge w:val="restart"/>
                      </w:tcPr>
                      <w:p w:rsidR="009C7055" w:rsidRDefault="009C7055">
                        <w:pPr>
                          <w:pStyle w:val="TableParagraph"/>
                          <w:rPr>
                            <w:b/>
                            <w:sz w:val="24"/>
                          </w:rPr>
                        </w:pPr>
                      </w:p>
                      <w:p w:rsidR="009C7055" w:rsidRDefault="009C7055">
                        <w:pPr>
                          <w:pStyle w:val="TableParagraph"/>
                          <w:rPr>
                            <w:b/>
                            <w:sz w:val="24"/>
                          </w:rPr>
                        </w:pPr>
                      </w:p>
                      <w:p w:rsidR="009C7055" w:rsidRDefault="009C7055">
                        <w:pPr>
                          <w:pStyle w:val="TableParagraph"/>
                          <w:rPr>
                            <w:b/>
                            <w:sz w:val="24"/>
                          </w:rPr>
                        </w:pPr>
                      </w:p>
                      <w:p w:rsidR="009C7055" w:rsidRDefault="009C7055">
                        <w:pPr>
                          <w:pStyle w:val="TableParagraph"/>
                          <w:rPr>
                            <w:b/>
                            <w:sz w:val="24"/>
                          </w:rPr>
                        </w:pPr>
                      </w:p>
                      <w:p w:rsidR="009C7055" w:rsidRDefault="009C7055">
                        <w:pPr>
                          <w:pStyle w:val="TableParagraph"/>
                          <w:spacing w:before="12"/>
                          <w:rPr>
                            <w:b/>
                            <w:sz w:val="33"/>
                          </w:rPr>
                        </w:pPr>
                      </w:p>
                      <w:p w:rsidR="009C7055" w:rsidRDefault="00E138A3">
                        <w:pPr>
                          <w:pStyle w:val="TableParagraph"/>
                          <w:ind w:left="105" w:right="417"/>
                          <w:rPr>
                            <w:sz w:val="19"/>
                          </w:rPr>
                        </w:pPr>
                        <w:r>
                          <w:rPr>
                            <w:b/>
                            <w:sz w:val="19"/>
                          </w:rPr>
                          <w:t xml:space="preserve">4. </w:t>
                        </w:r>
                        <w:r>
                          <w:rPr>
                            <w:sz w:val="19"/>
                          </w:rPr>
                          <w:t>ATENCION A LA SALUD. Acciones de atención médica realizada y medicamentos asociados a la intervención entregados.</w:t>
                        </w:r>
                      </w:p>
                    </w:tc>
                    <w:tc>
                      <w:tcPr>
                        <w:tcW w:w="1533" w:type="dxa"/>
                        <w:vMerge w:val="restart"/>
                        <w:shd w:val="clear" w:color="auto" w:fill="DBE4F0"/>
                      </w:tcPr>
                      <w:p w:rsidR="009C7055" w:rsidRDefault="00E138A3">
                        <w:pPr>
                          <w:pStyle w:val="TableParagraph"/>
                          <w:spacing w:before="69"/>
                          <w:ind w:left="106"/>
                          <w:rPr>
                            <w:sz w:val="19"/>
                          </w:rPr>
                        </w:pPr>
                        <w:r>
                          <w:rPr>
                            <w:sz w:val="19"/>
                          </w:rPr>
                          <w:t>Porcentaje de niños menores de cinco años que están en control nutricional</w:t>
                        </w:r>
                      </w:p>
                    </w:tc>
                    <w:tc>
                      <w:tcPr>
                        <w:tcW w:w="4154" w:type="dxa"/>
                      </w:tcPr>
                      <w:p w:rsidR="009C7055" w:rsidRDefault="00E138A3">
                        <w:pPr>
                          <w:pStyle w:val="TableParagraph"/>
                          <w:spacing w:before="5" w:line="252" w:lineRule="exact"/>
                          <w:ind w:left="109" w:right="103"/>
                          <w:rPr>
                            <w:sz w:val="19"/>
                          </w:rPr>
                        </w:pPr>
                        <w:r>
                          <w:rPr>
                            <w:sz w:val="19"/>
                          </w:rPr>
                          <w:t>Anexo de población a vacunar por institución de los Lineamientos para la Regionalización Operativa del Programa de Vacunación Universal vigente</w:t>
                        </w:r>
                      </w:p>
                    </w:tc>
                  </w:tr>
                  <w:tr w:rsidR="009C7055">
                    <w:trPr>
                      <w:trHeight w:val="631"/>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shd w:val="clear" w:color="auto" w:fill="DBE4F0"/>
                      </w:tcPr>
                      <w:p w:rsidR="009C7055" w:rsidRDefault="009C7055">
                        <w:pPr>
                          <w:rPr>
                            <w:sz w:val="2"/>
                            <w:szCs w:val="2"/>
                          </w:rPr>
                        </w:pPr>
                      </w:p>
                    </w:tc>
                    <w:tc>
                      <w:tcPr>
                        <w:tcW w:w="4154" w:type="dxa"/>
                        <w:shd w:val="clear" w:color="auto" w:fill="D3DFED"/>
                      </w:tcPr>
                      <w:p w:rsidR="009C7055" w:rsidRDefault="00E138A3">
                        <w:pPr>
                          <w:pStyle w:val="TableParagraph"/>
                          <w:spacing w:before="60"/>
                          <w:ind w:left="109" w:right="103"/>
                          <w:rPr>
                            <w:sz w:val="19"/>
                          </w:rPr>
                        </w:pPr>
                        <w:r>
                          <w:rPr>
                            <w:sz w:val="19"/>
                          </w:rPr>
                          <w:t>Reporte integral trimestral del S</w:t>
                        </w:r>
                        <w:r>
                          <w:rPr>
                            <w:sz w:val="19"/>
                          </w:rPr>
                          <w:t>ISPA, División de Padrón de Beneficiarios</w:t>
                        </w:r>
                      </w:p>
                    </w:tc>
                  </w:tr>
                  <w:tr w:rsidR="009C7055">
                    <w:trPr>
                      <w:trHeight w:val="757"/>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val="restart"/>
                        <w:shd w:val="clear" w:color="auto" w:fill="DBE4F0"/>
                      </w:tcPr>
                      <w:p w:rsidR="009C7055" w:rsidRDefault="00E138A3">
                        <w:pPr>
                          <w:pStyle w:val="TableParagraph"/>
                          <w:ind w:left="106" w:right="167"/>
                          <w:rPr>
                            <w:sz w:val="19"/>
                          </w:rPr>
                        </w:pPr>
                        <w:r>
                          <w:rPr>
                            <w:sz w:val="19"/>
                          </w:rPr>
                          <w:t>Porcentaje de pacientes mayores de 20 años con diabetes mellitus tipo 2 en control con hemoglobina</w:t>
                        </w:r>
                      </w:p>
                      <w:p w:rsidR="009C7055" w:rsidRDefault="00E138A3">
                        <w:pPr>
                          <w:pStyle w:val="TableParagraph"/>
                          <w:spacing w:line="233" w:lineRule="exact"/>
                          <w:ind w:left="106"/>
                          <w:rPr>
                            <w:sz w:val="19"/>
                          </w:rPr>
                        </w:pPr>
                        <w:r>
                          <w:rPr>
                            <w:sz w:val="19"/>
                          </w:rPr>
                          <w:t>glucosilada</w:t>
                        </w:r>
                      </w:p>
                    </w:tc>
                    <w:tc>
                      <w:tcPr>
                        <w:tcW w:w="4154" w:type="dxa"/>
                      </w:tcPr>
                      <w:p w:rsidR="009C7055" w:rsidRDefault="00E138A3">
                        <w:pPr>
                          <w:pStyle w:val="TableParagraph"/>
                          <w:spacing w:before="3" w:line="252" w:lineRule="exact"/>
                          <w:ind w:left="109" w:right="103"/>
                          <w:rPr>
                            <w:sz w:val="19"/>
                          </w:rPr>
                        </w:pPr>
                        <w:r>
                          <w:rPr>
                            <w:sz w:val="19"/>
                          </w:rPr>
                          <w:t>Sistema de Información en Salud para Población Adscrita (SISPA), División de Padrón de Beneficiarios</w:t>
                        </w:r>
                      </w:p>
                    </w:tc>
                  </w:tr>
                  <w:tr w:rsidR="009C7055">
                    <w:trPr>
                      <w:trHeight w:val="1504"/>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shd w:val="clear" w:color="auto" w:fill="DBE4F0"/>
                      </w:tcPr>
                      <w:p w:rsidR="009C7055" w:rsidRDefault="009C7055">
                        <w:pPr>
                          <w:rPr>
                            <w:sz w:val="2"/>
                            <w:szCs w:val="2"/>
                          </w:rPr>
                        </w:pPr>
                      </w:p>
                    </w:tc>
                    <w:tc>
                      <w:tcPr>
                        <w:tcW w:w="4154" w:type="dxa"/>
                        <w:shd w:val="clear" w:color="auto" w:fill="D3DFED"/>
                      </w:tcPr>
                      <w:p w:rsidR="009C7055" w:rsidRDefault="009C7055">
                        <w:pPr>
                          <w:pStyle w:val="TableParagraph"/>
                          <w:rPr>
                            <w:b/>
                            <w:sz w:val="28"/>
                          </w:rPr>
                        </w:pPr>
                      </w:p>
                      <w:p w:rsidR="009C7055" w:rsidRDefault="00E138A3">
                        <w:pPr>
                          <w:pStyle w:val="TableParagraph"/>
                          <w:ind w:left="109" w:right="103"/>
                          <w:rPr>
                            <w:sz w:val="19"/>
                          </w:rPr>
                        </w:pPr>
                        <w:r>
                          <w:rPr>
                            <w:sz w:val="19"/>
                          </w:rPr>
                          <w:t>Sistema de Información en Salud para Población Adscrita (SISPA); División Padrón de Beneficiarios</w:t>
                        </w:r>
                      </w:p>
                    </w:tc>
                  </w:tr>
                  <w:tr w:rsidR="009C7055">
                    <w:trPr>
                      <w:trHeight w:val="757"/>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val="restart"/>
                        <w:shd w:val="clear" w:color="auto" w:fill="DBE4F0"/>
                      </w:tcPr>
                      <w:p w:rsidR="009C7055" w:rsidRDefault="00E138A3">
                        <w:pPr>
                          <w:pStyle w:val="TableParagraph"/>
                          <w:spacing w:before="129"/>
                          <w:ind w:left="106" w:right="248"/>
                          <w:rPr>
                            <w:sz w:val="19"/>
                          </w:rPr>
                        </w:pPr>
                        <w:r>
                          <w:rPr>
                            <w:sz w:val="19"/>
                          </w:rPr>
                          <w:t>Porcentaje de surtimiento completo de recetas médicas.</w:t>
                        </w:r>
                      </w:p>
                    </w:tc>
                    <w:tc>
                      <w:tcPr>
                        <w:tcW w:w="4154" w:type="dxa"/>
                      </w:tcPr>
                      <w:p w:rsidR="009C7055" w:rsidRDefault="00E138A3">
                        <w:pPr>
                          <w:pStyle w:val="TableParagraph"/>
                          <w:spacing w:before="3" w:line="252" w:lineRule="exact"/>
                          <w:ind w:left="109"/>
                          <w:rPr>
                            <w:sz w:val="19"/>
                          </w:rPr>
                        </w:pPr>
                        <w:r>
                          <w:rPr>
                            <w:sz w:val="19"/>
                          </w:rPr>
                          <w:t>Encuesta anual de surtimiento completo de medicamentos, División de Planeación Estratégica y Evaluación</w:t>
                        </w:r>
                      </w:p>
                    </w:tc>
                  </w:tr>
                  <w:tr w:rsidR="009C7055">
                    <w:trPr>
                      <w:trHeight w:val="755"/>
                    </w:trPr>
                    <w:tc>
                      <w:tcPr>
                        <w:tcW w:w="775" w:type="dxa"/>
                        <w:vMerge/>
                        <w:tcBorders>
                          <w:top w:val="nil"/>
                        </w:tcBorders>
                        <w:shd w:val="clear" w:color="auto" w:fill="DBE4F0"/>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shd w:val="clear" w:color="auto" w:fill="DBE4F0"/>
                      </w:tcPr>
                      <w:p w:rsidR="009C7055" w:rsidRDefault="009C7055">
                        <w:pPr>
                          <w:rPr>
                            <w:sz w:val="2"/>
                            <w:szCs w:val="2"/>
                          </w:rPr>
                        </w:pPr>
                      </w:p>
                    </w:tc>
                    <w:tc>
                      <w:tcPr>
                        <w:tcW w:w="4154" w:type="dxa"/>
                        <w:shd w:val="clear" w:color="auto" w:fill="D3DFED"/>
                      </w:tcPr>
                      <w:p w:rsidR="009C7055" w:rsidRDefault="00E138A3">
                        <w:pPr>
                          <w:pStyle w:val="TableParagraph"/>
                          <w:spacing w:before="1" w:line="252" w:lineRule="exact"/>
                          <w:ind w:left="109"/>
                          <w:rPr>
                            <w:sz w:val="19"/>
                          </w:rPr>
                        </w:pPr>
                        <w:r>
                          <w:rPr>
                            <w:sz w:val="19"/>
                          </w:rPr>
                          <w:t>Encuesta anual de surtimiento completo de medicamentos, División de Planeación Estratégica y Evaluación</w:t>
                        </w:r>
                      </w:p>
                    </w:tc>
                  </w:tr>
                  <w:tr w:rsidR="009C7055">
                    <w:trPr>
                      <w:trHeight w:val="755"/>
                    </w:trPr>
                    <w:tc>
                      <w:tcPr>
                        <w:tcW w:w="775" w:type="dxa"/>
                        <w:vMerge w:val="restart"/>
                        <w:textDirection w:val="btLr"/>
                      </w:tcPr>
                      <w:p w:rsidR="009C7055" w:rsidRDefault="00E138A3">
                        <w:pPr>
                          <w:pStyle w:val="TableParagraph"/>
                          <w:spacing w:before="197"/>
                          <w:ind w:left="521"/>
                          <w:rPr>
                            <w:b/>
                            <w:sz w:val="28"/>
                          </w:rPr>
                        </w:pPr>
                        <w:r>
                          <w:rPr>
                            <w:b/>
                            <w:color w:val="1F497C"/>
                            <w:spacing w:val="-1"/>
                            <w:sz w:val="28"/>
                          </w:rPr>
                          <w:t>Ac</w:t>
                        </w:r>
                        <w:r>
                          <w:rPr>
                            <w:b/>
                            <w:color w:val="1F497C"/>
                            <w:sz w:val="28"/>
                          </w:rPr>
                          <w:t>t</w:t>
                        </w:r>
                        <w:r>
                          <w:rPr>
                            <w:b/>
                            <w:color w:val="1F497C"/>
                            <w:spacing w:val="-1"/>
                            <w:sz w:val="28"/>
                          </w:rPr>
                          <w:t>ivid</w:t>
                        </w:r>
                        <w:r>
                          <w:rPr>
                            <w:b/>
                            <w:color w:val="1F497C"/>
                            <w:sz w:val="28"/>
                          </w:rPr>
                          <w:t>ad</w:t>
                        </w:r>
                      </w:p>
                    </w:tc>
                    <w:tc>
                      <w:tcPr>
                        <w:tcW w:w="2229" w:type="dxa"/>
                        <w:vMerge w:val="restart"/>
                        <w:shd w:val="clear" w:color="auto" w:fill="DBE4F0"/>
                      </w:tcPr>
                      <w:p w:rsidR="009C7055" w:rsidRDefault="009C7055">
                        <w:pPr>
                          <w:pStyle w:val="TableParagraph"/>
                          <w:spacing w:before="1"/>
                          <w:rPr>
                            <w:b/>
                            <w:sz w:val="29"/>
                          </w:rPr>
                        </w:pPr>
                      </w:p>
                      <w:p w:rsidR="009C7055" w:rsidRDefault="00E138A3">
                        <w:pPr>
                          <w:pStyle w:val="TableParagraph"/>
                          <w:spacing w:line="252" w:lineRule="exact"/>
                          <w:ind w:left="105"/>
                          <w:rPr>
                            <w:sz w:val="19"/>
                          </w:rPr>
                        </w:pPr>
                        <w:r>
                          <w:rPr>
                            <w:b/>
                            <w:sz w:val="19"/>
                          </w:rPr>
                          <w:t xml:space="preserve">2-1. </w:t>
                        </w:r>
                        <w:r>
                          <w:rPr>
                            <w:sz w:val="19"/>
                          </w:rPr>
                          <w:t>ATENCION A LA</w:t>
                        </w:r>
                      </w:p>
                      <w:p w:rsidR="009C7055" w:rsidRDefault="00E138A3">
                        <w:pPr>
                          <w:pStyle w:val="TableParagraph"/>
                          <w:ind w:left="105" w:right="107"/>
                          <w:rPr>
                            <w:sz w:val="19"/>
                          </w:rPr>
                        </w:pPr>
                        <w:r>
                          <w:rPr>
                            <w:sz w:val="19"/>
                          </w:rPr>
                          <w:t>SALUD. Atención de embarazadas. Atención y manejo eficiente en el primer nivel de atención.</w:t>
                        </w:r>
                      </w:p>
                    </w:tc>
                    <w:tc>
                      <w:tcPr>
                        <w:tcW w:w="1533" w:type="dxa"/>
                        <w:vMerge w:val="restart"/>
                      </w:tcPr>
                      <w:p w:rsidR="009C7055" w:rsidRDefault="009C7055">
                        <w:pPr>
                          <w:pStyle w:val="TableParagraph"/>
                          <w:spacing w:before="2"/>
                          <w:rPr>
                            <w:b/>
                            <w:sz w:val="19"/>
                          </w:rPr>
                        </w:pPr>
                      </w:p>
                      <w:p w:rsidR="009C7055" w:rsidRDefault="00E138A3">
                        <w:pPr>
                          <w:pStyle w:val="TableParagraph"/>
                          <w:ind w:left="106" w:right="151"/>
                          <w:rPr>
                            <w:sz w:val="19"/>
                          </w:rPr>
                        </w:pPr>
                        <w:r>
                          <w:rPr>
                            <w:sz w:val="19"/>
                          </w:rPr>
                          <w:t>Capacidad resolutiva en atención primaria</w:t>
                        </w:r>
                      </w:p>
                    </w:tc>
                    <w:tc>
                      <w:tcPr>
                        <w:tcW w:w="4154" w:type="dxa"/>
                      </w:tcPr>
                      <w:p w:rsidR="009C7055" w:rsidRDefault="00E138A3">
                        <w:pPr>
                          <w:pStyle w:val="TableParagraph"/>
                          <w:spacing w:before="1" w:line="252" w:lineRule="exact"/>
                          <w:ind w:left="109" w:right="866"/>
                          <w:jc w:val="both"/>
                          <w:rPr>
                            <w:sz w:val="19"/>
                          </w:rPr>
                        </w:pPr>
                        <w:r>
                          <w:rPr>
                            <w:sz w:val="19"/>
                          </w:rPr>
                          <w:t>Sistema de Información en Salud</w:t>
                        </w:r>
                        <w:r>
                          <w:rPr>
                            <w:spacing w:val="-20"/>
                            <w:sz w:val="19"/>
                          </w:rPr>
                          <w:t xml:space="preserve"> </w:t>
                        </w:r>
                        <w:r>
                          <w:rPr>
                            <w:sz w:val="19"/>
                          </w:rPr>
                          <w:t>para Población Adscrita (SISPA), Padrón de beneficiarios</w:t>
                        </w:r>
                      </w:p>
                    </w:tc>
                  </w:tr>
                  <w:tr w:rsidR="009C7055">
                    <w:trPr>
                      <w:trHeight w:val="755"/>
                    </w:trPr>
                    <w:tc>
                      <w:tcPr>
                        <w:tcW w:w="775" w:type="dxa"/>
                        <w:vMerge/>
                        <w:tcBorders>
                          <w:top w:val="nil"/>
                        </w:tcBorders>
                        <w:textDirection w:val="btLr"/>
                      </w:tcPr>
                      <w:p w:rsidR="009C7055" w:rsidRDefault="009C7055">
                        <w:pPr>
                          <w:rPr>
                            <w:sz w:val="2"/>
                            <w:szCs w:val="2"/>
                          </w:rPr>
                        </w:pPr>
                      </w:p>
                    </w:tc>
                    <w:tc>
                      <w:tcPr>
                        <w:tcW w:w="2229" w:type="dxa"/>
                        <w:vMerge/>
                        <w:tcBorders>
                          <w:top w:val="nil"/>
                        </w:tcBorders>
                        <w:shd w:val="clear" w:color="auto" w:fill="DBE4F0"/>
                      </w:tcPr>
                      <w:p w:rsidR="009C7055" w:rsidRDefault="009C7055">
                        <w:pPr>
                          <w:rPr>
                            <w:sz w:val="2"/>
                            <w:szCs w:val="2"/>
                          </w:rPr>
                        </w:pPr>
                      </w:p>
                    </w:tc>
                    <w:tc>
                      <w:tcPr>
                        <w:tcW w:w="1533" w:type="dxa"/>
                        <w:vMerge/>
                        <w:tcBorders>
                          <w:top w:val="nil"/>
                        </w:tcBorders>
                      </w:tcPr>
                      <w:p w:rsidR="009C7055" w:rsidRDefault="009C7055">
                        <w:pPr>
                          <w:rPr>
                            <w:sz w:val="2"/>
                            <w:szCs w:val="2"/>
                          </w:rPr>
                        </w:pPr>
                      </w:p>
                    </w:tc>
                    <w:tc>
                      <w:tcPr>
                        <w:tcW w:w="4154" w:type="dxa"/>
                        <w:shd w:val="clear" w:color="auto" w:fill="D3DFED"/>
                      </w:tcPr>
                      <w:p w:rsidR="009C7055" w:rsidRDefault="00E138A3">
                        <w:pPr>
                          <w:pStyle w:val="TableParagraph"/>
                          <w:spacing w:before="1" w:line="252" w:lineRule="exact"/>
                          <w:ind w:left="109" w:right="866"/>
                          <w:jc w:val="both"/>
                          <w:rPr>
                            <w:sz w:val="19"/>
                          </w:rPr>
                        </w:pPr>
                        <w:r>
                          <w:rPr>
                            <w:sz w:val="19"/>
                          </w:rPr>
                          <w:t>Sistema de Información en Salud</w:t>
                        </w:r>
                        <w:r>
                          <w:rPr>
                            <w:spacing w:val="-20"/>
                            <w:sz w:val="19"/>
                          </w:rPr>
                          <w:t xml:space="preserve"> </w:t>
                        </w:r>
                        <w:r>
                          <w:rPr>
                            <w:sz w:val="19"/>
                          </w:rPr>
                          <w:t>para Población Adscrita (SISPA), Padrón de beneficiarios</w:t>
                        </w:r>
                      </w:p>
                    </w:tc>
                  </w:tr>
                  <w:tr w:rsidR="009C7055">
                    <w:trPr>
                      <w:trHeight w:val="756"/>
                    </w:trPr>
                    <w:tc>
                      <w:tcPr>
                        <w:tcW w:w="775" w:type="dxa"/>
                        <w:vMerge/>
                        <w:tcBorders>
                          <w:top w:val="nil"/>
                        </w:tcBorders>
                        <w:textDirection w:val="btLr"/>
                      </w:tcPr>
                      <w:p w:rsidR="009C7055" w:rsidRDefault="009C7055">
                        <w:pPr>
                          <w:rPr>
                            <w:sz w:val="2"/>
                            <w:szCs w:val="2"/>
                          </w:rPr>
                        </w:pPr>
                      </w:p>
                    </w:tc>
                    <w:tc>
                      <w:tcPr>
                        <w:tcW w:w="2229" w:type="dxa"/>
                        <w:vMerge/>
                        <w:tcBorders>
                          <w:top w:val="nil"/>
                        </w:tcBorders>
                        <w:shd w:val="clear" w:color="auto" w:fill="DBE4F0"/>
                      </w:tcPr>
                      <w:p w:rsidR="009C7055" w:rsidRDefault="009C7055">
                        <w:pPr>
                          <w:rPr>
                            <w:sz w:val="2"/>
                            <w:szCs w:val="2"/>
                          </w:rPr>
                        </w:pPr>
                      </w:p>
                    </w:tc>
                    <w:tc>
                      <w:tcPr>
                        <w:tcW w:w="1533" w:type="dxa"/>
                      </w:tcPr>
                      <w:p w:rsidR="009C7055" w:rsidRDefault="00E138A3">
                        <w:pPr>
                          <w:pStyle w:val="TableParagraph"/>
                          <w:ind w:left="106" w:right="248"/>
                          <w:rPr>
                            <w:sz w:val="19"/>
                          </w:rPr>
                        </w:pPr>
                        <w:r>
                          <w:rPr>
                            <w:sz w:val="19"/>
                          </w:rPr>
                          <w:t>Porcentaje de embarazadas</w:t>
                        </w:r>
                      </w:p>
                      <w:p w:rsidR="009C7055" w:rsidRDefault="00E138A3">
                        <w:pPr>
                          <w:pStyle w:val="TableParagraph"/>
                          <w:spacing w:before="3" w:line="232" w:lineRule="exact"/>
                          <w:ind w:left="106"/>
                          <w:rPr>
                            <w:sz w:val="19"/>
                          </w:rPr>
                        </w:pPr>
                        <w:r>
                          <w:rPr>
                            <w:sz w:val="19"/>
                          </w:rPr>
                          <w:t>atendidas en el</w:t>
                        </w:r>
                      </w:p>
                    </w:tc>
                    <w:tc>
                      <w:tcPr>
                        <w:tcW w:w="4154" w:type="dxa"/>
                      </w:tcPr>
                      <w:p w:rsidR="009C7055" w:rsidRDefault="00E138A3">
                        <w:pPr>
                          <w:pStyle w:val="TableParagraph"/>
                          <w:ind w:left="109" w:right="103"/>
                          <w:rPr>
                            <w:sz w:val="19"/>
                          </w:rPr>
                        </w:pPr>
                        <w:r>
                          <w:rPr>
                            <w:sz w:val="19"/>
                          </w:rPr>
                          <w:t>Sistema de Información en Salud para Población Adscrita (SISPA), trimestral, División</w:t>
                        </w:r>
                      </w:p>
                      <w:p w:rsidR="009C7055" w:rsidRDefault="00E138A3">
                        <w:pPr>
                          <w:pStyle w:val="TableParagraph"/>
                          <w:spacing w:before="3" w:line="232" w:lineRule="exact"/>
                          <w:ind w:left="109"/>
                          <w:rPr>
                            <w:sz w:val="19"/>
                          </w:rPr>
                        </w:pPr>
                        <w:r>
                          <w:rPr>
                            <w:sz w:val="19"/>
                          </w:rPr>
                          <w:t>de Padrón de Beneficiarios</w:t>
                        </w:r>
                      </w:p>
                    </w:tc>
                  </w:tr>
                </w:tbl>
                <w:p w:rsidR="009C7055" w:rsidRDefault="009C7055">
                  <w:pPr>
                    <w:pStyle w:val="Textoindependiente"/>
                  </w:pPr>
                </w:p>
              </w:txbxContent>
            </v:textbox>
            <w10:wrap anchorx="page" anchory="page"/>
          </v:shape>
        </w:pic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1"/>
        <w:rPr>
          <w:b/>
          <w:sz w:val="16"/>
        </w:rPr>
      </w:pPr>
    </w:p>
    <w:p w:rsidR="009C7055" w:rsidRDefault="00E138A3">
      <w:pPr>
        <w:spacing w:before="197"/>
        <w:ind w:right="961"/>
        <w:jc w:val="right"/>
        <w:rPr>
          <w:b/>
        </w:rPr>
      </w:pPr>
      <w:r>
        <w:rPr>
          <w:lang w:val="en-US"/>
        </w:rPr>
        <w:pict>
          <v:shape id="_x0000_s1208" type="#_x0000_t202" style="position:absolute;left:0;text-align:left;margin-left:549.7pt;margin-top:17.95pt;width:58.95pt;height:12.65pt;z-index:-87184;mso-position-horizontal-relative:page" filled="f" stroked="f">
            <v:textbox inset="0,0,0,0">
              <w:txbxContent>
                <w:p w:rsidR="009C7055" w:rsidRDefault="00E138A3">
                  <w:pPr>
                    <w:tabs>
                      <w:tab w:val="left" w:pos="1178"/>
                    </w:tabs>
                    <w:spacing w:line="252" w:lineRule="exact"/>
                    <w:rPr>
                      <w:sz w:val="19"/>
                    </w:rPr>
                  </w:pPr>
                  <w:r>
                    <w:rPr>
                      <w:w w:val="99"/>
                      <w:sz w:val="19"/>
                      <w:u w:val="single" w:color="16365D"/>
                    </w:rPr>
                    <w:t xml:space="preserve"> </w:t>
                  </w:r>
                  <w:r>
                    <w:rPr>
                      <w:sz w:val="19"/>
                      <w:u w:val="single" w:color="16365D"/>
                    </w:rPr>
                    <w:tab/>
                  </w:r>
                </w:p>
              </w:txbxContent>
            </v:textbox>
            <w10:wrap anchorx="page"/>
          </v:shape>
        </w:pict>
      </w:r>
      <w:r>
        <w:rPr>
          <w:b/>
          <w:color w:val="16365D"/>
        </w:rPr>
        <w:t>22</w:t>
      </w:r>
    </w:p>
    <w:p w:rsidR="009C7055" w:rsidRDefault="009C7055">
      <w:pPr>
        <w:jc w:val="right"/>
        <w:sectPr w:rsidR="009C7055">
          <w:pgSz w:w="12240" w:h="15840"/>
          <w:pgMar w:top="1180" w:right="0" w:bottom="1220" w:left="1600" w:header="708" w:footer="1024" w:gutter="0"/>
          <w:cols w:space="720"/>
        </w:sect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
        <w:rPr>
          <w:b/>
        </w:rPr>
      </w:pPr>
    </w:p>
    <w:p w:rsidR="009C7055" w:rsidRDefault="00E138A3">
      <w:pPr>
        <w:spacing w:before="101"/>
        <w:ind w:right="961"/>
        <w:jc w:val="right"/>
        <w:rPr>
          <w:b/>
        </w:rPr>
      </w:pPr>
      <w:r>
        <w:rPr>
          <w:lang w:val="en-US"/>
        </w:rPr>
        <w:pict>
          <v:line id="_x0000_s1207" style="position:absolute;left:0;text-align:left;z-index:2776;mso-wrap-distance-left:0;mso-wrap-distance-right:0;mso-position-horizontal-relative:page" from="549.7pt,23.1pt" to="606.1pt,23.1pt" strokecolor="#16365d" strokeweight=".36pt">
            <w10:wrap type="topAndBottom" anchorx="page"/>
          </v:line>
        </w:pict>
      </w:r>
      <w:r>
        <w:rPr>
          <w:lang w:val="en-US"/>
        </w:rPr>
        <w:pict>
          <v:shape id="_x0000_s1206" type="#_x0000_t202" style="position:absolute;left:0;text-align:left;margin-left:97.45pt;margin-top:-310.7pt;width:435.2pt;height:449.55pt;z-index:2800;mso-position-horizontal-relative:page" filled="f" stroked="f">
            <v:textbox inset="0,0,0,0">
              <w:txbxContent>
                <w:tbl>
                  <w:tblPr>
                    <w:tblStyle w:val="TableNormal"/>
                    <w:tblW w:w="0" w:type="auto"/>
                    <w:tblBorders>
                      <w:top w:val="single" w:sz="4" w:space="0" w:color="1F497C"/>
                      <w:left w:val="single" w:sz="4" w:space="0" w:color="1F497C"/>
                      <w:bottom w:val="single" w:sz="4" w:space="0" w:color="1F497C"/>
                      <w:right w:val="single" w:sz="4" w:space="0" w:color="1F497C"/>
                      <w:insideH w:val="single" w:sz="4" w:space="0" w:color="1F497C"/>
                      <w:insideV w:val="single" w:sz="4" w:space="0" w:color="1F497C"/>
                    </w:tblBorders>
                    <w:tblLayout w:type="fixed"/>
                    <w:tblLook w:val="01E0" w:firstRow="1" w:lastRow="1" w:firstColumn="1" w:lastColumn="1" w:noHBand="0" w:noVBand="0"/>
                  </w:tblPr>
                  <w:tblGrid>
                    <w:gridCol w:w="775"/>
                    <w:gridCol w:w="2229"/>
                    <w:gridCol w:w="1533"/>
                    <w:gridCol w:w="4154"/>
                  </w:tblGrid>
                  <w:tr w:rsidR="009C7055">
                    <w:trPr>
                      <w:trHeight w:val="798"/>
                    </w:trPr>
                    <w:tc>
                      <w:tcPr>
                        <w:tcW w:w="775" w:type="dxa"/>
                        <w:vMerge w:val="restart"/>
                      </w:tcPr>
                      <w:p w:rsidR="009C7055" w:rsidRDefault="009C7055">
                        <w:pPr>
                          <w:pStyle w:val="TableParagraph"/>
                          <w:rPr>
                            <w:rFonts w:ascii="Times New Roman"/>
                            <w:sz w:val="18"/>
                          </w:rPr>
                        </w:pPr>
                      </w:p>
                    </w:tc>
                    <w:tc>
                      <w:tcPr>
                        <w:tcW w:w="2229" w:type="dxa"/>
                        <w:shd w:val="clear" w:color="auto" w:fill="DBE4F0"/>
                      </w:tcPr>
                      <w:p w:rsidR="009C7055" w:rsidRDefault="009C7055">
                        <w:pPr>
                          <w:pStyle w:val="TableParagraph"/>
                          <w:rPr>
                            <w:rFonts w:ascii="Times New Roman"/>
                            <w:sz w:val="18"/>
                          </w:rPr>
                        </w:pPr>
                      </w:p>
                    </w:tc>
                    <w:tc>
                      <w:tcPr>
                        <w:tcW w:w="1533" w:type="dxa"/>
                      </w:tcPr>
                      <w:p w:rsidR="009C7055" w:rsidRDefault="00E138A3">
                        <w:pPr>
                          <w:pStyle w:val="TableParagraph"/>
                          <w:spacing w:before="2"/>
                          <w:ind w:left="106" w:right="151"/>
                          <w:rPr>
                            <w:sz w:val="19"/>
                          </w:rPr>
                        </w:pPr>
                        <w:r>
                          <w:rPr>
                            <w:sz w:val="19"/>
                          </w:rPr>
                          <w:t>primer trimestre gestacional</w:t>
                        </w:r>
                      </w:p>
                    </w:tc>
                    <w:tc>
                      <w:tcPr>
                        <w:tcW w:w="4154" w:type="dxa"/>
                        <w:shd w:val="clear" w:color="auto" w:fill="D3DFED"/>
                      </w:tcPr>
                      <w:p w:rsidR="009C7055" w:rsidRDefault="00E138A3">
                        <w:pPr>
                          <w:pStyle w:val="TableParagraph"/>
                          <w:spacing w:before="21"/>
                          <w:ind w:left="109" w:right="103"/>
                          <w:rPr>
                            <w:sz w:val="19"/>
                          </w:rPr>
                        </w:pPr>
                        <w:r>
                          <w:rPr>
                            <w:sz w:val="19"/>
                          </w:rPr>
                          <w:t>Sistema de Información en Salud para Población Adscrita (SISPA), trimestral, División de Padrón de Beneficiarios</w:t>
                        </w:r>
                      </w:p>
                    </w:tc>
                  </w:tr>
                  <w:tr w:rsidR="009C7055">
                    <w:trPr>
                      <w:trHeight w:val="757"/>
                    </w:trPr>
                    <w:tc>
                      <w:tcPr>
                        <w:tcW w:w="775" w:type="dxa"/>
                        <w:vMerge/>
                        <w:tcBorders>
                          <w:top w:val="nil"/>
                        </w:tcBorders>
                      </w:tcPr>
                      <w:p w:rsidR="009C7055" w:rsidRDefault="009C7055">
                        <w:pPr>
                          <w:rPr>
                            <w:sz w:val="2"/>
                            <w:szCs w:val="2"/>
                          </w:rPr>
                        </w:pPr>
                      </w:p>
                    </w:tc>
                    <w:tc>
                      <w:tcPr>
                        <w:tcW w:w="2229" w:type="dxa"/>
                        <w:vMerge w:val="restart"/>
                      </w:tcPr>
                      <w:p w:rsidR="009C7055" w:rsidRDefault="009C7055">
                        <w:pPr>
                          <w:pStyle w:val="TableParagraph"/>
                          <w:spacing w:before="6"/>
                          <w:rPr>
                            <w:sz w:val="21"/>
                          </w:rPr>
                        </w:pPr>
                      </w:p>
                      <w:p w:rsidR="009C7055" w:rsidRDefault="00E138A3">
                        <w:pPr>
                          <w:pStyle w:val="TableParagraph"/>
                          <w:spacing w:line="252" w:lineRule="exact"/>
                          <w:ind w:left="105"/>
                          <w:rPr>
                            <w:sz w:val="19"/>
                          </w:rPr>
                        </w:pPr>
                        <w:r>
                          <w:rPr>
                            <w:b/>
                            <w:sz w:val="19"/>
                          </w:rPr>
                          <w:t xml:space="preserve">2-2. </w:t>
                        </w:r>
                        <w:r>
                          <w:rPr>
                            <w:sz w:val="19"/>
                          </w:rPr>
                          <w:t>SALUD PÚBLICA.</w:t>
                        </w:r>
                      </w:p>
                      <w:p w:rsidR="009C7055" w:rsidRDefault="00E138A3">
                        <w:pPr>
                          <w:pStyle w:val="TableParagraph"/>
                          <w:ind w:left="105" w:right="152"/>
                          <w:rPr>
                            <w:sz w:val="19"/>
                          </w:rPr>
                        </w:pPr>
                        <w:r>
                          <w:rPr>
                            <w:sz w:val="19"/>
                          </w:rPr>
                          <w:t>Gestión de la vigilancia epidemiológica hospitalaria para la notificación de las infecciones asociadas a la atención a la salud.</w:t>
                        </w:r>
                      </w:p>
                    </w:tc>
                    <w:tc>
                      <w:tcPr>
                        <w:tcW w:w="1533" w:type="dxa"/>
                        <w:vMerge w:val="restart"/>
                      </w:tcPr>
                      <w:p w:rsidR="009C7055" w:rsidRDefault="009C7055">
                        <w:pPr>
                          <w:pStyle w:val="TableParagraph"/>
                          <w:rPr>
                            <w:sz w:val="24"/>
                          </w:rPr>
                        </w:pPr>
                      </w:p>
                      <w:p w:rsidR="009C7055" w:rsidRDefault="009C7055">
                        <w:pPr>
                          <w:pStyle w:val="TableParagraph"/>
                          <w:spacing w:before="7"/>
                          <w:rPr>
                            <w:sz w:val="35"/>
                          </w:rPr>
                        </w:pPr>
                      </w:p>
                      <w:p w:rsidR="009C7055" w:rsidRDefault="00E138A3">
                        <w:pPr>
                          <w:pStyle w:val="TableParagraph"/>
                          <w:ind w:left="106"/>
                          <w:rPr>
                            <w:sz w:val="19"/>
                          </w:rPr>
                        </w:pPr>
                        <w:r>
                          <w:rPr>
                            <w:sz w:val="19"/>
                          </w:rPr>
                          <w:t>Tasa de infecciones nosocomiales</w:t>
                        </w:r>
                      </w:p>
                    </w:tc>
                    <w:tc>
                      <w:tcPr>
                        <w:tcW w:w="4154" w:type="dxa"/>
                      </w:tcPr>
                      <w:p w:rsidR="009C7055" w:rsidRDefault="00E138A3">
                        <w:pPr>
                          <w:pStyle w:val="TableParagraph"/>
                          <w:spacing w:before="3" w:line="252" w:lineRule="exact"/>
                          <w:ind w:left="109" w:right="103"/>
                          <w:rPr>
                            <w:sz w:val="19"/>
                          </w:rPr>
                        </w:pPr>
                        <w:r>
                          <w:rPr>
                            <w:sz w:val="19"/>
                          </w:rPr>
                          <w:t>Sistema de Información en Salud para Población Adscrita, mensual, División de Padrón de Beneficiarios</w:t>
                        </w:r>
                      </w:p>
                    </w:tc>
                  </w:tr>
                  <w:tr w:rsidR="009C7055">
                    <w:trPr>
                      <w:trHeight w:val="1569"/>
                    </w:trPr>
                    <w:tc>
                      <w:tcPr>
                        <w:tcW w:w="775" w:type="dxa"/>
                        <w:vMerge/>
                        <w:tcBorders>
                          <w:top w:val="nil"/>
                        </w:tcBorders>
                      </w:tcPr>
                      <w:p w:rsidR="009C7055" w:rsidRDefault="009C7055">
                        <w:pPr>
                          <w:rPr>
                            <w:sz w:val="2"/>
                            <w:szCs w:val="2"/>
                          </w:rPr>
                        </w:pPr>
                      </w:p>
                    </w:tc>
                    <w:tc>
                      <w:tcPr>
                        <w:tcW w:w="2229" w:type="dxa"/>
                        <w:vMerge/>
                        <w:tcBorders>
                          <w:top w:val="nil"/>
                        </w:tcBorders>
                      </w:tcPr>
                      <w:p w:rsidR="009C7055" w:rsidRDefault="009C7055">
                        <w:pPr>
                          <w:rPr>
                            <w:sz w:val="2"/>
                            <w:szCs w:val="2"/>
                          </w:rPr>
                        </w:pPr>
                      </w:p>
                    </w:tc>
                    <w:tc>
                      <w:tcPr>
                        <w:tcW w:w="1533" w:type="dxa"/>
                        <w:vMerge/>
                        <w:tcBorders>
                          <w:top w:val="nil"/>
                        </w:tcBorders>
                      </w:tcPr>
                      <w:p w:rsidR="009C7055" w:rsidRDefault="009C7055">
                        <w:pPr>
                          <w:rPr>
                            <w:sz w:val="2"/>
                            <w:szCs w:val="2"/>
                          </w:rPr>
                        </w:pPr>
                      </w:p>
                    </w:tc>
                    <w:tc>
                      <w:tcPr>
                        <w:tcW w:w="4154" w:type="dxa"/>
                        <w:shd w:val="clear" w:color="auto" w:fill="D3DFED"/>
                      </w:tcPr>
                      <w:p w:rsidR="009C7055" w:rsidRDefault="009C7055">
                        <w:pPr>
                          <w:pStyle w:val="TableParagraph"/>
                          <w:spacing w:before="7"/>
                          <w:rPr>
                            <w:sz w:val="30"/>
                          </w:rPr>
                        </w:pPr>
                      </w:p>
                      <w:p w:rsidR="009C7055" w:rsidRDefault="00E138A3">
                        <w:pPr>
                          <w:pStyle w:val="TableParagraph"/>
                          <w:ind w:left="109" w:right="103"/>
                          <w:rPr>
                            <w:sz w:val="19"/>
                          </w:rPr>
                        </w:pPr>
                        <w:r>
                          <w:rPr>
                            <w:sz w:val="19"/>
                          </w:rPr>
                          <w:t>Sistema de Información en Salud para Población Adscrita, mensual, División de Padrón de Beneficiarios</w:t>
                        </w:r>
                      </w:p>
                    </w:tc>
                  </w:tr>
                  <w:tr w:rsidR="009C7055">
                    <w:trPr>
                      <w:trHeight w:val="758"/>
                    </w:trPr>
                    <w:tc>
                      <w:tcPr>
                        <w:tcW w:w="775" w:type="dxa"/>
                        <w:vMerge/>
                        <w:tcBorders>
                          <w:top w:val="nil"/>
                        </w:tcBorders>
                      </w:tcPr>
                      <w:p w:rsidR="009C7055" w:rsidRDefault="009C7055">
                        <w:pPr>
                          <w:rPr>
                            <w:sz w:val="2"/>
                            <w:szCs w:val="2"/>
                          </w:rPr>
                        </w:pPr>
                      </w:p>
                    </w:tc>
                    <w:tc>
                      <w:tcPr>
                        <w:tcW w:w="2229" w:type="dxa"/>
                        <w:vMerge w:val="restart"/>
                        <w:shd w:val="clear" w:color="auto" w:fill="DBE4F0"/>
                      </w:tcPr>
                      <w:p w:rsidR="009C7055" w:rsidRDefault="009C7055">
                        <w:pPr>
                          <w:pStyle w:val="TableParagraph"/>
                          <w:rPr>
                            <w:sz w:val="24"/>
                          </w:rPr>
                        </w:pPr>
                      </w:p>
                      <w:p w:rsidR="009C7055" w:rsidRDefault="009C7055">
                        <w:pPr>
                          <w:pStyle w:val="TableParagraph"/>
                          <w:rPr>
                            <w:sz w:val="24"/>
                          </w:rPr>
                        </w:pPr>
                      </w:p>
                      <w:p w:rsidR="009C7055" w:rsidRDefault="009C7055">
                        <w:pPr>
                          <w:pStyle w:val="TableParagraph"/>
                          <w:rPr>
                            <w:sz w:val="24"/>
                          </w:rPr>
                        </w:pPr>
                      </w:p>
                      <w:p w:rsidR="009C7055" w:rsidRDefault="009C7055">
                        <w:pPr>
                          <w:pStyle w:val="TableParagraph"/>
                          <w:rPr>
                            <w:sz w:val="24"/>
                          </w:rPr>
                        </w:pPr>
                      </w:p>
                      <w:p w:rsidR="009C7055" w:rsidRDefault="009C7055">
                        <w:pPr>
                          <w:pStyle w:val="TableParagraph"/>
                          <w:rPr>
                            <w:sz w:val="24"/>
                          </w:rPr>
                        </w:pPr>
                      </w:p>
                      <w:p w:rsidR="009C7055" w:rsidRDefault="009C7055">
                        <w:pPr>
                          <w:pStyle w:val="TableParagraph"/>
                          <w:rPr>
                            <w:sz w:val="24"/>
                          </w:rPr>
                        </w:pPr>
                      </w:p>
                      <w:p w:rsidR="009C7055" w:rsidRDefault="009C7055">
                        <w:pPr>
                          <w:pStyle w:val="TableParagraph"/>
                          <w:rPr>
                            <w:sz w:val="24"/>
                          </w:rPr>
                        </w:pPr>
                      </w:p>
                      <w:p w:rsidR="009C7055" w:rsidRDefault="00E138A3">
                        <w:pPr>
                          <w:pStyle w:val="TableParagraph"/>
                          <w:spacing w:before="168" w:line="252" w:lineRule="exact"/>
                          <w:ind w:left="105"/>
                          <w:rPr>
                            <w:sz w:val="19"/>
                          </w:rPr>
                        </w:pPr>
                        <w:r>
                          <w:rPr>
                            <w:b/>
                            <w:sz w:val="19"/>
                          </w:rPr>
                          <w:t xml:space="preserve">3-1. </w:t>
                        </w:r>
                        <w:r>
                          <w:rPr>
                            <w:sz w:val="19"/>
                          </w:rPr>
                          <w:t>COMUNITARIO</w:t>
                        </w:r>
                      </w:p>
                      <w:p w:rsidR="009C7055" w:rsidRDefault="00E138A3">
                        <w:pPr>
                          <w:pStyle w:val="TableParagraph"/>
                          <w:ind w:left="105" w:right="163"/>
                          <w:rPr>
                            <w:sz w:val="19"/>
                          </w:rPr>
                        </w:pPr>
                        <w:r>
                          <w:rPr>
                            <w:sz w:val="19"/>
                          </w:rPr>
                          <w:t>Promoción y orientación a la salud a la comunidad.</w:t>
                        </w:r>
                      </w:p>
                    </w:tc>
                    <w:tc>
                      <w:tcPr>
                        <w:tcW w:w="1533" w:type="dxa"/>
                        <w:vMerge w:val="restart"/>
                      </w:tcPr>
                      <w:p w:rsidR="009C7055" w:rsidRDefault="00E138A3">
                        <w:pPr>
                          <w:pStyle w:val="TableParagraph"/>
                          <w:spacing w:before="96"/>
                          <w:ind w:left="106" w:right="248"/>
                          <w:rPr>
                            <w:sz w:val="19"/>
                          </w:rPr>
                        </w:pPr>
                        <w:r>
                          <w:rPr>
                            <w:sz w:val="19"/>
                          </w:rPr>
                          <w:t>Porcentaje de personas derivadas por parteras voluntarias rurales para atención y consulta.</w:t>
                        </w:r>
                      </w:p>
                    </w:tc>
                    <w:tc>
                      <w:tcPr>
                        <w:tcW w:w="4154" w:type="dxa"/>
                      </w:tcPr>
                      <w:p w:rsidR="009C7055" w:rsidRDefault="00E138A3">
                        <w:pPr>
                          <w:pStyle w:val="TableParagraph"/>
                          <w:ind w:left="109"/>
                          <w:rPr>
                            <w:sz w:val="19"/>
                          </w:rPr>
                        </w:pPr>
                        <w:r>
                          <w:rPr>
                            <w:sz w:val="19"/>
                          </w:rPr>
                          <w:t>Sistema de Información en Salud para</w:t>
                        </w:r>
                      </w:p>
                      <w:p w:rsidR="009C7055" w:rsidRDefault="00E138A3">
                        <w:pPr>
                          <w:pStyle w:val="TableParagraph"/>
                          <w:spacing w:before="5" w:line="252" w:lineRule="exact"/>
                          <w:ind w:left="109" w:right="103"/>
                          <w:rPr>
                            <w:sz w:val="19"/>
                          </w:rPr>
                        </w:pPr>
                        <w:r>
                          <w:rPr>
                            <w:sz w:val="19"/>
                          </w:rPr>
                          <w:t>Población Adscrita (SISPA). Bimestral, División de Padrón de Beneficiarios</w:t>
                        </w:r>
                      </w:p>
                    </w:tc>
                  </w:tr>
                  <w:tr w:rsidR="009C7055">
                    <w:trPr>
                      <w:trHeight w:val="1437"/>
                    </w:trPr>
                    <w:tc>
                      <w:tcPr>
                        <w:tcW w:w="775" w:type="dxa"/>
                        <w:vMerge/>
                        <w:tcBorders>
                          <w:top w:val="nil"/>
                        </w:tcBorders>
                      </w:tcPr>
                      <w:p w:rsidR="009C7055" w:rsidRDefault="009C7055">
                        <w:pPr>
                          <w:rPr>
                            <w:sz w:val="2"/>
                            <w:szCs w:val="2"/>
                          </w:rPr>
                        </w:pPr>
                      </w:p>
                    </w:tc>
                    <w:tc>
                      <w:tcPr>
                        <w:tcW w:w="2229" w:type="dxa"/>
                        <w:vMerge/>
                        <w:tcBorders>
                          <w:top w:val="nil"/>
                        </w:tcBorders>
                        <w:shd w:val="clear" w:color="auto" w:fill="DBE4F0"/>
                      </w:tcPr>
                      <w:p w:rsidR="009C7055" w:rsidRDefault="009C7055">
                        <w:pPr>
                          <w:rPr>
                            <w:sz w:val="2"/>
                            <w:szCs w:val="2"/>
                          </w:rPr>
                        </w:pPr>
                      </w:p>
                    </w:tc>
                    <w:tc>
                      <w:tcPr>
                        <w:tcW w:w="1533" w:type="dxa"/>
                        <w:vMerge/>
                        <w:tcBorders>
                          <w:top w:val="nil"/>
                        </w:tcBorders>
                      </w:tcPr>
                      <w:p w:rsidR="009C7055" w:rsidRDefault="009C7055">
                        <w:pPr>
                          <w:rPr>
                            <w:sz w:val="2"/>
                            <w:szCs w:val="2"/>
                          </w:rPr>
                        </w:pPr>
                      </w:p>
                    </w:tc>
                    <w:tc>
                      <w:tcPr>
                        <w:tcW w:w="4154" w:type="dxa"/>
                        <w:shd w:val="clear" w:color="auto" w:fill="D3DFED"/>
                      </w:tcPr>
                      <w:p w:rsidR="009C7055" w:rsidRDefault="009C7055">
                        <w:pPr>
                          <w:pStyle w:val="TableParagraph"/>
                          <w:spacing w:before="6"/>
                          <w:rPr>
                            <w:sz w:val="25"/>
                          </w:rPr>
                        </w:pPr>
                      </w:p>
                      <w:p w:rsidR="009C7055" w:rsidRDefault="00E138A3">
                        <w:pPr>
                          <w:pStyle w:val="TableParagraph"/>
                          <w:ind w:left="109" w:right="103"/>
                          <w:rPr>
                            <w:sz w:val="19"/>
                          </w:rPr>
                        </w:pPr>
                        <w:r>
                          <w:rPr>
                            <w:sz w:val="19"/>
                          </w:rPr>
                          <w:t>Sistema de Información en Salud para Población Adscrita (SISPA), bimestral, División de Padrón de Beneficiarios</w:t>
                        </w:r>
                      </w:p>
                    </w:tc>
                  </w:tr>
                  <w:tr w:rsidR="009C7055">
                    <w:trPr>
                      <w:trHeight w:val="1012"/>
                    </w:trPr>
                    <w:tc>
                      <w:tcPr>
                        <w:tcW w:w="775" w:type="dxa"/>
                        <w:vMerge/>
                        <w:tcBorders>
                          <w:top w:val="nil"/>
                        </w:tcBorders>
                      </w:tcPr>
                      <w:p w:rsidR="009C7055" w:rsidRDefault="009C7055">
                        <w:pPr>
                          <w:rPr>
                            <w:sz w:val="2"/>
                            <w:szCs w:val="2"/>
                          </w:rPr>
                        </w:pPr>
                      </w:p>
                    </w:tc>
                    <w:tc>
                      <w:tcPr>
                        <w:tcW w:w="2229" w:type="dxa"/>
                        <w:vMerge/>
                        <w:tcBorders>
                          <w:top w:val="nil"/>
                        </w:tcBorders>
                        <w:shd w:val="clear" w:color="auto" w:fill="DBE4F0"/>
                      </w:tcPr>
                      <w:p w:rsidR="009C7055" w:rsidRDefault="009C7055">
                        <w:pPr>
                          <w:rPr>
                            <w:sz w:val="2"/>
                            <w:szCs w:val="2"/>
                          </w:rPr>
                        </w:pPr>
                      </w:p>
                    </w:tc>
                    <w:tc>
                      <w:tcPr>
                        <w:tcW w:w="1533" w:type="dxa"/>
                        <w:vMerge w:val="restart"/>
                      </w:tcPr>
                      <w:p w:rsidR="009C7055" w:rsidRDefault="00E138A3">
                        <w:pPr>
                          <w:pStyle w:val="TableParagraph"/>
                          <w:spacing w:before="28"/>
                          <w:ind w:left="106" w:right="100"/>
                          <w:rPr>
                            <w:sz w:val="19"/>
                          </w:rPr>
                        </w:pPr>
                        <w:r>
                          <w:rPr>
                            <w:sz w:val="19"/>
                          </w:rPr>
                          <w:t>Porcentaje de personas asesoradas y derivadas a la Unidad Médica por Voluntarios de Salud y Agentes Comunitarios de Salud con relación al número de personas identificadas</w:t>
                        </w:r>
                      </w:p>
                    </w:tc>
                    <w:tc>
                      <w:tcPr>
                        <w:tcW w:w="4154" w:type="dxa"/>
                      </w:tcPr>
                      <w:p w:rsidR="009C7055" w:rsidRDefault="00E138A3">
                        <w:pPr>
                          <w:pStyle w:val="TableParagraph"/>
                          <w:spacing w:before="6" w:line="252" w:lineRule="exact"/>
                          <w:ind w:left="109" w:right="103"/>
                          <w:rPr>
                            <w:sz w:val="19"/>
                          </w:rPr>
                        </w:pPr>
                        <w:r>
                          <w:rPr>
                            <w:sz w:val="19"/>
                          </w:rPr>
                          <w:t>Sistema de Información en Salud para Población Adscrita, Informe de Labores de Progra</w:t>
                        </w:r>
                        <w:r>
                          <w:rPr>
                            <w:sz w:val="19"/>
                          </w:rPr>
                          <w:t>ma Anual (ILPA), bimestral, División de Padrón de Beneficiarios</w:t>
                        </w:r>
                      </w:p>
                    </w:tc>
                  </w:tr>
                  <w:tr w:rsidR="009C7055">
                    <w:trPr>
                      <w:trHeight w:val="2571"/>
                    </w:trPr>
                    <w:tc>
                      <w:tcPr>
                        <w:tcW w:w="775" w:type="dxa"/>
                        <w:vMerge/>
                        <w:tcBorders>
                          <w:top w:val="nil"/>
                        </w:tcBorders>
                      </w:tcPr>
                      <w:p w:rsidR="009C7055" w:rsidRDefault="009C7055">
                        <w:pPr>
                          <w:rPr>
                            <w:sz w:val="2"/>
                            <w:szCs w:val="2"/>
                          </w:rPr>
                        </w:pPr>
                      </w:p>
                    </w:tc>
                    <w:tc>
                      <w:tcPr>
                        <w:tcW w:w="2229" w:type="dxa"/>
                        <w:vMerge/>
                        <w:tcBorders>
                          <w:top w:val="nil"/>
                        </w:tcBorders>
                        <w:shd w:val="clear" w:color="auto" w:fill="DBE4F0"/>
                      </w:tcPr>
                      <w:p w:rsidR="009C7055" w:rsidRDefault="009C7055">
                        <w:pPr>
                          <w:rPr>
                            <w:sz w:val="2"/>
                            <w:szCs w:val="2"/>
                          </w:rPr>
                        </w:pPr>
                      </w:p>
                    </w:tc>
                    <w:tc>
                      <w:tcPr>
                        <w:tcW w:w="1533" w:type="dxa"/>
                        <w:vMerge/>
                        <w:tcBorders>
                          <w:top w:val="nil"/>
                        </w:tcBorders>
                      </w:tcPr>
                      <w:p w:rsidR="009C7055" w:rsidRDefault="009C7055">
                        <w:pPr>
                          <w:rPr>
                            <w:sz w:val="2"/>
                            <w:szCs w:val="2"/>
                          </w:rPr>
                        </w:pPr>
                      </w:p>
                    </w:tc>
                    <w:tc>
                      <w:tcPr>
                        <w:tcW w:w="4154" w:type="dxa"/>
                        <w:shd w:val="clear" w:color="auto" w:fill="D3DFED"/>
                      </w:tcPr>
                      <w:p w:rsidR="009C7055" w:rsidRDefault="009C7055">
                        <w:pPr>
                          <w:pStyle w:val="TableParagraph"/>
                          <w:rPr>
                            <w:sz w:val="24"/>
                          </w:rPr>
                        </w:pPr>
                      </w:p>
                      <w:p w:rsidR="009C7055" w:rsidRDefault="009C7055">
                        <w:pPr>
                          <w:pStyle w:val="TableParagraph"/>
                          <w:spacing w:before="7"/>
                          <w:rPr>
                            <w:sz w:val="34"/>
                          </w:rPr>
                        </w:pPr>
                      </w:p>
                      <w:p w:rsidR="009C7055" w:rsidRDefault="00E138A3">
                        <w:pPr>
                          <w:pStyle w:val="TableParagraph"/>
                          <w:ind w:left="109" w:right="103"/>
                          <w:rPr>
                            <w:sz w:val="19"/>
                          </w:rPr>
                        </w:pPr>
                        <w:r>
                          <w:rPr>
                            <w:sz w:val="19"/>
                          </w:rPr>
                          <w:t>Sistema de Información en Salud para Población Adscrita, Informe de Labores de Programa Anual (ILPA), bimestral, División de Padrón de Beneficiarios</w:t>
                        </w:r>
                      </w:p>
                    </w:tc>
                  </w:tr>
                </w:tbl>
                <w:p w:rsidR="009C7055" w:rsidRDefault="009C7055">
                  <w:pPr>
                    <w:pStyle w:val="Textoindependiente"/>
                  </w:pPr>
                </w:p>
              </w:txbxContent>
            </v:textbox>
            <w10:wrap anchorx="page"/>
          </v:shape>
        </w:pict>
      </w:r>
      <w:r>
        <w:rPr>
          <w:b/>
          <w:color w:val="16365D"/>
        </w:rPr>
        <w:t>23</w:t>
      </w: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spacing w:before="7"/>
        <w:rPr>
          <w:b/>
          <w:sz w:val="31"/>
        </w:rPr>
      </w:pPr>
    </w:p>
    <w:p w:rsidR="009C7055" w:rsidRDefault="00E138A3">
      <w:pPr>
        <w:tabs>
          <w:tab w:val="left" w:pos="889"/>
          <w:tab w:val="left" w:pos="1719"/>
          <w:tab w:val="left" w:pos="2182"/>
          <w:tab w:val="left" w:pos="3467"/>
          <w:tab w:val="left" w:pos="4129"/>
          <w:tab w:val="left" w:pos="5386"/>
          <w:tab w:val="left" w:pos="6206"/>
          <w:tab w:val="left" w:pos="7208"/>
          <w:tab w:val="left" w:pos="8563"/>
        </w:tabs>
        <w:spacing w:line="212" w:lineRule="exact"/>
        <w:ind w:left="101"/>
        <w:rPr>
          <w:sz w:val="16"/>
        </w:rPr>
      </w:pPr>
      <w:r>
        <w:rPr>
          <w:sz w:val="16"/>
        </w:rPr>
        <w:t>Fuente:</w:t>
      </w:r>
      <w:r>
        <w:rPr>
          <w:sz w:val="16"/>
        </w:rPr>
        <w:tab/>
        <w:t>MATRIZ</w:t>
      </w:r>
      <w:r>
        <w:rPr>
          <w:sz w:val="16"/>
        </w:rPr>
        <w:tab/>
        <w:t>DE</w:t>
      </w:r>
      <w:r>
        <w:rPr>
          <w:sz w:val="16"/>
        </w:rPr>
        <w:tab/>
      </w:r>
      <w:r>
        <w:rPr>
          <w:sz w:val="16"/>
        </w:rPr>
        <w:t>INDICADORES</w:t>
      </w:r>
      <w:r>
        <w:rPr>
          <w:sz w:val="16"/>
        </w:rPr>
        <w:tab/>
        <w:t>PARA</w:t>
      </w:r>
      <w:r>
        <w:rPr>
          <w:sz w:val="16"/>
        </w:rPr>
        <w:tab/>
        <w:t>RESULTADOS.</w:t>
      </w:r>
      <w:r>
        <w:rPr>
          <w:sz w:val="16"/>
        </w:rPr>
        <w:tab/>
        <w:t>Sistema</w:t>
      </w:r>
      <w:r>
        <w:rPr>
          <w:sz w:val="16"/>
        </w:rPr>
        <w:tab/>
        <w:t>CONEVAL.</w:t>
      </w:r>
      <w:r>
        <w:rPr>
          <w:sz w:val="16"/>
        </w:rPr>
        <w:tab/>
        <w:t>IMSS-Prospera.</w:t>
      </w:r>
      <w:r>
        <w:rPr>
          <w:sz w:val="16"/>
        </w:rPr>
        <w:tab/>
        <w:t>2016.</w:t>
      </w:r>
    </w:p>
    <w:p w:rsidR="009C7055" w:rsidRDefault="00E138A3">
      <w:pPr>
        <w:ind w:left="101" w:right="3296"/>
        <w:rPr>
          <w:sz w:val="16"/>
        </w:rPr>
      </w:pPr>
      <w:hyperlink r:id="rId38">
        <w:r>
          <w:rPr>
            <w:sz w:val="16"/>
          </w:rPr>
          <w:t>http://sistemas.coneval.org.mx/SIMEPS/MIR.aspx?pIdMatriz=16000836&amp;</w:t>
        </w:r>
        <w:r>
          <w:rPr>
            <w:sz w:val="16"/>
          </w:rPr>
          <w:t>pPrograma=Programa+IMSS-</w:t>
        </w:r>
      </w:hyperlink>
      <w:r>
        <w:rPr>
          <w:sz w:val="16"/>
        </w:rPr>
        <w:t xml:space="preserve"> PROSPERA&amp;pCiclo=2016&amp;pRamo=19</w:t>
      </w:r>
    </w:p>
    <w:p w:rsidR="009C7055" w:rsidRDefault="009C7055">
      <w:pPr>
        <w:rPr>
          <w:sz w:val="16"/>
        </w:rPr>
        <w:sectPr w:rsidR="009C7055">
          <w:pgSz w:w="12240" w:h="15840"/>
          <w:pgMar w:top="1180" w:right="0" w:bottom="1220" w:left="1600" w:header="708" w:footer="1024" w:gutter="0"/>
          <w:cols w:space="720"/>
        </w:sectPr>
      </w:pPr>
    </w:p>
    <w:p w:rsidR="009C7055" w:rsidRDefault="009C7055">
      <w:pPr>
        <w:pStyle w:val="Textoindependiente"/>
        <w:rPr>
          <w:sz w:val="20"/>
        </w:rPr>
      </w:pPr>
    </w:p>
    <w:p w:rsidR="009C7055" w:rsidRDefault="009C7055">
      <w:pPr>
        <w:pStyle w:val="Textoindependiente"/>
        <w:spacing w:before="2"/>
        <w:rPr>
          <w:sz w:val="25"/>
        </w:rPr>
      </w:pPr>
    </w:p>
    <w:p w:rsidR="009C7055" w:rsidRDefault="00E138A3">
      <w:pPr>
        <w:pStyle w:val="Ttulo5"/>
        <w:spacing w:before="100"/>
        <w:ind w:left="121"/>
      </w:pPr>
      <w:r>
        <w:t>Análisis de la MIR</w:t>
      </w:r>
    </w:p>
    <w:p w:rsidR="009C7055" w:rsidRDefault="00E138A3">
      <w:pPr>
        <w:pStyle w:val="Textoindependiente"/>
        <w:spacing w:before="158" w:line="360" w:lineRule="auto"/>
        <w:ind w:left="121" w:right="1698"/>
        <w:jc w:val="both"/>
      </w:pPr>
      <w:r>
        <w:t>El Programa de Calidad del Sector Salud en el Estado reporto un cumplimiento del 94.07% de unidades de atención médica que cuentan con un programa de calidad operando</w:t>
      </w:r>
      <w:r>
        <w:t xml:space="preserve"> para dar cumplimiento a los objetivos de la política de calidad de los servicios de salud, con relación al total de unidades médicas del ISESALUD; correspondientes a la Programación 2016 del 80%.</w:t>
      </w:r>
    </w:p>
    <w:p w:rsidR="009C7055" w:rsidRDefault="00E138A3">
      <w:pPr>
        <w:pStyle w:val="Textoindependiente"/>
        <w:spacing w:before="1" w:line="360" w:lineRule="auto"/>
        <w:ind w:left="121" w:right="1701"/>
        <w:jc w:val="both"/>
      </w:pPr>
      <w:r>
        <w:t xml:space="preserve">Una de las grandes debilidades que presenta la MIR, es que </w:t>
      </w:r>
      <w:r>
        <w:t xml:space="preserve">no se incluyen valoraciones respecto al seguimiento de la Infraestructura médica, en virtud que el programa se enfoca en medir la percepción de los usuarios del servicio médico en los tres niveles de atención. Por ejemplo sobre la percepción de las nuevas </w:t>
      </w:r>
      <w:r>
        <w:t>áreas de oncología, las Unidades Médicas Ambulatorias (UNEME) o de los servicios que se proporcionan</w:t>
      </w:r>
      <w:r>
        <w:rPr>
          <w:spacing w:val="55"/>
        </w:rPr>
        <w:t xml:space="preserve"> </w:t>
      </w:r>
      <w:r>
        <w:t>por</w:t>
      </w:r>
      <w:r>
        <w:rPr>
          <w:spacing w:val="55"/>
        </w:rPr>
        <w:t xml:space="preserve"> </w:t>
      </w:r>
      <w:r>
        <w:t>la</w:t>
      </w:r>
      <w:r>
        <w:rPr>
          <w:spacing w:val="51"/>
        </w:rPr>
        <w:t xml:space="preserve"> </w:t>
      </w:r>
      <w:r>
        <w:t>ampliación</w:t>
      </w:r>
      <w:r>
        <w:rPr>
          <w:spacing w:val="55"/>
        </w:rPr>
        <w:t xml:space="preserve"> </w:t>
      </w:r>
      <w:r>
        <w:t>de</w:t>
      </w:r>
      <w:r>
        <w:rPr>
          <w:spacing w:val="53"/>
        </w:rPr>
        <w:t xml:space="preserve"> </w:t>
      </w:r>
      <w:r>
        <w:t>área</w:t>
      </w:r>
      <w:r>
        <w:rPr>
          <w:spacing w:val="55"/>
        </w:rPr>
        <w:t xml:space="preserve"> </w:t>
      </w:r>
      <w:r>
        <w:t>de</w:t>
      </w:r>
      <w:r>
        <w:rPr>
          <w:spacing w:val="53"/>
        </w:rPr>
        <w:t xml:space="preserve"> </w:t>
      </w:r>
      <w:r>
        <w:t>consulta</w:t>
      </w:r>
      <w:r>
        <w:rPr>
          <w:spacing w:val="55"/>
        </w:rPr>
        <w:t xml:space="preserve"> </w:t>
      </w:r>
      <w:r>
        <w:t>externa</w:t>
      </w:r>
      <w:r>
        <w:rPr>
          <w:spacing w:val="55"/>
        </w:rPr>
        <w:t xml:space="preserve"> </w:t>
      </w:r>
      <w:r>
        <w:t>de</w:t>
      </w:r>
      <w:r>
        <w:rPr>
          <w:spacing w:val="53"/>
        </w:rPr>
        <w:t xml:space="preserve"> </w:t>
      </w:r>
      <w:r>
        <w:t>los</w:t>
      </w:r>
      <w:r>
        <w:rPr>
          <w:spacing w:val="53"/>
        </w:rPr>
        <w:t xml:space="preserve"> </w:t>
      </w:r>
      <w:r>
        <w:t>Hospitales</w:t>
      </w:r>
    </w:p>
    <w:p w:rsidR="009C7055" w:rsidRDefault="00E138A3">
      <w:pPr>
        <w:pStyle w:val="Textoindependiente"/>
        <w:spacing w:line="383" w:lineRule="exact"/>
        <w:ind w:left="121"/>
        <w:jc w:val="both"/>
        <w:rPr>
          <w:b/>
          <w:sz w:val="22"/>
        </w:rPr>
      </w:pPr>
      <w:r>
        <w:rPr>
          <w:lang w:val="en-US"/>
        </w:rPr>
        <w:pict>
          <v:line id="_x0000_s1205" style="position:absolute;left:0;text-align:left;z-index:2824;mso-wrap-distance-left:0;mso-wrap-distance-right:0;mso-position-horizontal-relative:page" from="549.7pt,22.65pt" to="606.1pt,22.65pt" strokecolor="#16365d" strokeweight=".36pt">
            <w10:wrap type="topAndBottom" anchorx="page"/>
          </v:line>
        </w:pict>
      </w:r>
      <w:r>
        <w:t>Generales de Mexicali y Tijuana, que finalmente afectan la percepción de la atención</w:t>
      </w:r>
      <w:r>
        <w:rPr>
          <w:color w:val="16365D"/>
          <w:position w:val="-6"/>
        </w:rPr>
        <w:t xml:space="preserve">    </w:t>
      </w:r>
      <w:r>
        <w:rPr>
          <w:color w:val="16365D"/>
          <w:spacing w:val="61"/>
          <w:position w:val="-6"/>
        </w:rPr>
        <w:t xml:space="preserve"> </w:t>
      </w:r>
      <w:r>
        <w:rPr>
          <w:b/>
          <w:color w:val="16365D"/>
          <w:position w:val="-6"/>
          <w:sz w:val="22"/>
        </w:rPr>
        <w:t>2</w:t>
      </w:r>
      <w:r>
        <w:rPr>
          <w:b/>
          <w:color w:val="16365D"/>
          <w:position w:val="-6"/>
          <w:sz w:val="22"/>
        </w:rPr>
        <w:t>4</w:t>
      </w:r>
    </w:p>
    <w:p w:rsidR="009C7055" w:rsidRDefault="00E138A3">
      <w:pPr>
        <w:pStyle w:val="Textoindependiente"/>
        <w:ind w:left="121"/>
      </w:pPr>
      <w:proofErr w:type="gramStart"/>
      <w:r>
        <w:t>médica</w:t>
      </w:r>
      <w:proofErr w:type="gramEnd"/>
      <w:r>
        <w:t xml:space="preserve"> con calidad en Instituciones de Salud Pública.</w:t>
      </w:r>
    </w:p>
    <w:p w:rsidR="009C7055" w:rsidRDefault="00E138A3">
      <w:pPr>
        <w:pStyle w:val="Ttulo5"/>
        <w:spacing w:before="160"/>
        <w:ind w:left="2070" w:right="1685" w:hanging="1659"/>
      </w:pPr>
      <w:r>
        <w:t>Gráfica 4. Unidades Médicas con reporte de Aval Ciudadano. Información Cuatrimestral. Baja California al cierre 2016.</w:t>
      </w:r>
    </w:p>
    <w:p w:rsidR="009C7055" w:rsidRDefault="00E138A3">
      <w:pPr>
        <w:pStyle w:val="Textoindependiente"/>
        <w:ind w:left="114"/>
        <w:rPr>
          <w:sz w:val="20"/>
        </w:rPr>
      </w:pPr>
      <w:r>
        <w:rPr>
          <w:sz w:val="20"/>
          <w:lang w:val="en-US"/>
        </w:rPr>
      </w:r>
      <w:r>
        <w:rPr>
          <w:sz w:val="20"/>
        </w:rPr>
        <w:pict>
          <v:group id="_x0000_s1154" style="width:441pt;height:154.1pt;mso-position-horizontal-relative:char;mso-position-vertical-relative:line" coordsize="8820,3082">
            <v:line id="_x0000_s1204" style="position:absolute" from="4498,1927" to="5477,1927" strokecolor="#858585" strokeweight=".72pt"/>
            <v:line id="_x0000_s1203" style="position:absolute" from="2902,1927" to="4049,1927" strokecolor="#858585" strokeweight=".72pt"/>
            <v:line id="_x0000_s1202" style="position:absolute" from="1306,1927" to="2453,1927" strokecolor="#858585" strokeweight=".72pt"/>
            <v:line id="_x0000_s1201" style="position:absolute" from="686,1927" to="854,1927" strokecolor="#858585" strokeweight=".72pt"/>
            <v:line id="_x0000_s1200" style="position:absolute" from="1306,1589" to="2453,1589" strokecolor="#858585" strokeweight=".72pt"/>
            <v:line id="_x0000_s1199" style="position:absolute" from="686,1589" to="854,1589" strokecolor="#858585" strokeweight=".72pt"/>
            <v:line id="_x0000_s1198" style="position:absolute" from="1306,1250" to="2453,1250" strokecolor="#858585" strokeweight=".72pt"/>
            <v:line id="_x0000_s1197" style="position:absolute" from="686,1250" to="854,1250" strokecolor="#858585" strokeweight=".72pt"/>
            <v:line id="_x0000_s1196" style="position:absolute" from="1306,912" to="2453,912" strokecolor="#858585" strokeweight=".72pt"/>
            <v:line id="_x0000_s1195" style="position:absolute" from="686,912" to="854,912" strokecolor="#858585" strokeweight=".72pt"/>
            <v:line id="_x0000_s1194" style="position:absolute" from="1306,571" to="2453,571" strokecolor="#858585" strokeweight=".72pt"/>
            <v:line id="_x0000_s1193" style="position:absolute" from="686,571" to="854,571" strokecolor="#858585" strokeweight=".72pt"/>
            <v:rect id="_x0000_s1192" style="position:absolute;left:854;top:470;width:452;height:1796" fillcolor="#4f80bc" stroked="f"/>
            <v:line id="_x0000_s1191" style="position:absolute" from="2902,1589" to="4049,1589" strokecolor="#858585" strokeweight=".72pt"/>
            <v:line id="_x0000_s1190" style="position:absolute" from="2902,1250" to="4049,1250" strokecolor="#858585" strokeweight=".72pt"/>
            <v:line id="_x0000_s1189" style="position:absolute" from="2902,912" to="4049,912" strokecolor="#858585" strokeweight=".72pt"/>
            <v:line id="_x0000_s1188" style="position:absolute" from="2902,571" to="4049,571" strokecolor="#858585" strokeweight=".72pt"/>
            <v:rect id="_x0000_s1187" style="position:absolute;left:2452;top:436;width:449;height:1829" fillcolor="#4f80bc" stroked="f"/>
            <v:line id="_x0000_s1186" style="position:absolute" from="4498,1589" to="5477,1589" strokecolor="#858585" strokeweight=".72pt"/>
            <v:line id="_x0000_s1185" style="position:absolute" from="4498,1250" to="5477,1250" strokecolor="#858585" strokeweight=".72pt"/>
            <v:line id="_x0000_s1184" style="position:absolute" from="4498,912" to="5477,912" strokecolor="#858585" strokeweight=".72pt"/>
            <v:line id="_x0000_s1183" style="position:absolute" from="4498,571" to="5477,571" strokecolor="#858585" strokeweight=".72pt"/>
            <v:rect id="_x0000_s1182" style="position:absolute;left:4048;top:403;width:449;height:1863" fillcolor="#4f80bc" stroked="f"/>
            <v:rect id="_x0000_s1181" style="position:absolute;left:2721;top:2064;width:447;height:200" fillcolor="#bf4f4d" stroked="f"/>
            <v:line id="_x0000_s1180" style="position:absolute" from="1394,2240" to="1846,2240" strokecolor="#9aba59" strokeweight="2.52pt"/>
            <v:line id="_x0000_s1179" style="position:absolute" from="2993,2240" to="3442,2240" strokecolor="#9aba59" strokeweight="2.52pt"/>
            <v:line id="_x0000_s1178" style="position:absolute" from="4589,2240" to="5038,2240" strokecolor="#9aba59" strokeweight="2.52pt"/>
            <v:line id="_x0000_s1177" style="position:absolute" from="1666,2249" to="2114,2249" strokecolor="#8064a1" strokeweight="1.68pt"/>
            <v:line id="_x0000_s1176" style="position:absolute" from="3262,2249" to="3710,2249" strokecolor="#8064a1" strokeweight="1.68pt"/>
            <v:line id="_x0000_s1175" style="position:absolute" from="4858,2257" to="5309,2257" strokecolor="#8064a1" strokeweight=".84pt"/>
            <v:line id="_x0000_s1174" style="position:absolute" from="686,233" to="5477,233" strokecolor="#858585" strokeweight=".72pt"/>
            <v:line id="_x0000_s1173" style="position:absolute" from="686,233" to="686,2266" strokecolor="#858585" strokeweight=".72pt"/>
            <v:line id="_x0000_s1172" style="position:absolute" from="686,2266" to="5477,2266" strokecolor="#858585" strokeweight=".72pt"/>
            <v:rect id="_x0000_s1171" style="position:absolute;left:5788;top:691;width:94;height:94" fillcolor="#4f80bc" stroked="f"/>
            <v:rect id="_x0000_s1170" style="position:absolute;left:5788;top:1653;width:94;height:94" fillcolor="#bf4f4d" stroked="f"/>
            <v:shape id="_x0000_s1169" style="position:absolute;width:8820;height:3082" coordsize="8820,3082" o:spt="100" adj="0,,0" path="m8820,l,,,3077r2,5l8818,3082r2,-5l8820,3074r-8806,l7,3065r7,l14,10r-7,l14,2r8806,l8820,xm14,3065r-7,l14,3074r,-9xm8806,3065r-8792,l14,3074r8792,l8806,3065xm8806,2r,3072l8813,3065r7,l8820,10r-7,l8806,2xm8820,3065r-7,l8806,3074r14,l8820,3065xm14,2l7,10r7,l14,2xm8806,2l14,2r,8l8806,10r,-8xm8820,2r-14,l8813,10r7,l8820,2xe" fillcolor="#858585" stroked="f">
              <v:stroke joinstyle="round"/>
              <v:formulas/>
              <v:path arrowok="t" o:connecttype="segments"/>
            </v:shape>
            <v:shape id="_x0000_s1168" type="#_x0000_t202" style="position:absolute;left:136;top:84;width:365;height:2299" filled="f" stroked="f">
              <v:textbox inset="0,0,0,0">
                <w:txbxContent>
                  <w:p w:rsidR="009C7055" w:rsidRDefault="00E138A3">
                    <w:pPr>
                      <w:spacing w:line="265" w:lineRule="exact"/>
                      <w:ind w:right="18"/>
                      <w:jc w:val="center"/>
                      <w:rPr>
                        <w:b/>
                        <w:sz w:val="20"/>
                      </w:rPr>
                    </w:pPr>
                    <w:r>
                      <w:rPr>
                        <w:b/>
                        <w:w w:val="95"/>
                        <w:sz w:val="20"/>
                      </w:rPr>
                      <w:t>120</w:t>
                    </w:r>
                  </w:p>
                  <w:p w:rsidR="009C7055" w:rsidRDefault="00E138A3">
                    <w:pPr>
                      <w:spacing w:before="73"/>
                      <w:ind w:right="18"/>
                      <w:jc w:val="center"/>
                      <w:rPr>
                        <w:b/>
                        <w:sz w:val="20"/>
                      </w:rPr>
                    </w:pPr>
                    <w:r>
                      <w:rPr>
                        <w:b/>
                        <w:w w:val="95"/>
                        <w:sz w:val="20"/>
                      </w:rPr>
                      <w:t>100</w:t>
                    </w:r>
                  </w:p>
                  <w:p w:rsidR="009C7055" w:rsidRDefault="00E138A3">
                    <w:pPr>
                      <w:spacing w:before="73"/>
                      <w:ind w:left="94"/>
                      <w:jc w:val="center"/>
                      <w:rPr>
                        <w:b/>
                        <w:sz w:val="20"/>
                      </w:rPr>
                    </w:pPr>
                    <w:r>
                      <w:rPr>
                        <w:b/>
                        <w:sz w:val="20"/>
                      </w:rPr>
                      <w:t>80</w:t>
                    </w:r>
                  </w:p>
                  <w:p w:rsidR="009C7055" w:rsidRDefault="00E138A3">
                    <w:pPr>
                      <w:spacing w:before="73"/>
                      <w:ind w:left="94"/>
                      <w:jc w:val="center"/>
                      <w:rPr>
                        <w:b/>
                        <w:sz w:val="20"/>
                      </w:rPr>
                    </w:pPr>
                    <w:r>
                      <w:rPr>
                        <w:b/>
                        <w:sz w:val="20"/>
                      </w:rPr>
                      <w:t>60</w:t>
                    </w:r>
                  </w:p>
                  <w:p w:rsidR="009C7055" w:rsidRDefault="00E138A3">
                    <w:pPr>
                      <w:spacing w:before="73"/>
                      <w:ind w:left="94"/>
                      <w:jc w:val="center"/>
                      <w:rPr>
                        <w:b/>
                        <w:sz w:val="20"/>
                      </w:rPr>
                    </w:pPr>
                    <w:r>
                      <w:rPr>
                        <w:b/>
                        <w:sz w:val="20"/>
                      </w:rPr>
                      <w:t>40</w:t>
                    </w:r>
                  </w:p>
                  <w:p w:rsidR="009C7055" w:rsidRDefault="00E138A3">
                    <w:pPr>
                      <w:spacing w:before="73"/>
                      <w:ind w:left="94"/>
                      <w:jc w:val="center"/>
                      <w:rPr>
                        <w:b/>
                        <w:sz w:val="20"/>
                      </w:rPr>
                    </w:pPr>
                    <w:r>
                      <w:rPr>
                        <w:b/>
                        <w:sz w:val="20"/>
                      </w:rPr>
                      <w:t>20</w:t>
                    </w:r>
                  </w:p>
                  <w:p w:rsidR="009C7055" w:rsidRDefault="00E138A3">
                    <w:pPr>
                      <w:spacing w:before="73" w:line="266" w:lineRule="exact"/>
                      <w:ind w:left="209"/>
                      <w:jc w:val="center"/>
                      <w:rPr>
                        <w:b/>
                        <w:sz w:val="20"/>
                      </w:rPr>
                    </w:pPr>
                    <w:r>
                      <w:rPr>
                        <w:b/>
                        <w:w w:val="99"/>
                        <w:sz w:val="20"/>
                      </w:rPr>
                      <w:t>0</w:t>
                    </w:r>
                  </w:p>
                </w:txbxContent>
              </v:textbox>
            </v:shape>
            <v:shape id="_x0000_s1167" type="#_x0000_t202" style="position:absolute;left:907;top:115;width:365;height:265" filled="f" stroked="f">
              <v:textbox inset="0,0,0,0">
                <w:txbxContent>
                  <w:p w:rsidR="009C7055" w:rsidRDefault="00E138A3">
                    <w:pPr>
                      <w:spacing w:line="265" w:lineRule="exact"/>
                      <w:rPr>
                        <w:b/>
                        <w:sz w:val="20"/>
                      </w:rPr>
                    </w:pPr>
                    <w:r>
                      <w:rPr>
                        <w:b/>
                        <w:color w:val="1F497C"/>
                        <w:sz w:val="20"/>
                      </w:rPr>
                      <w:t>106</w:t>
                    </w:r>
                  </w:p>
                </w:txbxContent>
              </v:textbox>
            </v:shape>
            <v:shape id="_x0000_s1166" type="#_x0000_t202" style="position:absolute;left:2504;top:81;width:365;height:265" filled="f" stroked="f">
              <v:textbox inset="0,0,0,0">
                <w:txbxContent>
                  <w:p w:rsidR="009C7055" w:rsidRDefault="00E138A3">
                    <w:pPr>
                      <w:spacing w:line="265" w:lineRule="exact"/>
                      <w:rPr>
                        <w:b/>
                        <w:sz w:val="20"/>
                      </w:rPr>
                    </w:pPr>
                    <w:r>
                      <w:rPr>
                        <w:b/>
                        <w:color w:val="1F497C"/>
                        <w:sz w:val="20"/>
                      </w:rPr>
                      <w:t>108</w:t>
                    </w:r>
                  </w:p>
                </w:txbxContent>
              </v:textbox>
            </v:shape>
            <v:shape id="_x0000_s1165" type="#_x0000_t202" style="position:absolute;left:4100;top:47;width:365;height:265" filled="f" stroked="f">
              <v:textbox inset="0,0,0,0">
                <w:txbxContent>
                  <w:p w:rsidR="009C7055" w:rsidRDefault="00E138A3">
                    <w:pPr>
                      <w:spacing w:line="265" w:lineRule="exact"/>
                      <w:rPr>
                        <w:b/>
                        <w:sz w:val="20"/>
                      </w:rPr>
                    </w:pPr>
                    <w:r>
                      <w:rPr>
                        <w:b/>
                        <w:color w:val="1F497C"/>
                        <w:sz w:val="20"/>
                      </w:rPr>
                      <w:t>110</w:t>
                    </w:r>
                  </w:p>
                </w:txbxContent>
              </v:textbox>
            </v:shape>
            <v:shape id="_x0000_s1164" type="#_x0000_t202" style="position:absolute;left:5925;top:618;width:2719;height:640" filled="f" stroked="f">
              <v:textbox inset="0,0,0,0">
                <w:txbxContent>
                  <w:p w:rsidR="009C7055" w:rsidRDefault="00E138A3">
                    <w:pPr>
                      <w:spacing w:before="1"/>
                      <w:ind w:right="1"/>
                      <w:rPr>
                        <w:b/>
                        <w:sz w:val="16"/>
                      </w:rPr>
                    </w:pPr>
                    <w:r>
                      <w:rPr>
                        <w:b/>
                        <w:sz w:val="16"/>
                      </w:rPr>
                      <w:t>UNIDADES MEDICAS CON REPORTE DE AVAL CIUDADANO POR CUATRIMESTRE SSA</w:t>
                    </w:r>
                  </w:p>
                </w:txbxContent>
              </v:textbox>
            </v:shape>
            <v:shape id="_x0000_s1163" type="#_x0000_t202" style="position:absolute;left:1427;top:2411;width:135;height:265" filled="f" stroked="f">
              <v:textbox inset="0,0,0,0">
                <w:txbxContent>
                  <w:p w:rsidR="009C7055" w:rsidRDefault="00E138A3">
                    <w:pPr>
                      <w:spacing w:line="265" w:lineRule="exact"/>
                      <w:rPr>
                        <w:b/>
                        <w:sz w:val="20"/>
                      </w:rPr>
                    </w:pPr>
                    <w:r>
                      <w:rPr>
                        <w:b/>
                        <w:w w:val="99"/>
                        <w:sz w:val="20"/>
                      </w:rPr>
                      <w:t>1</w:t>
                    </w:r>
                  </w:p>
                </w:txbxContent>
              </v:textbox>
            </v:shape>
            <v:shape id="_x0000_s1162" type="#_x0000_t202" style="position:absolute;left:2831;top:1708;width:463;height:969" filled="f" stroked="f">
              <v:textbox inset="0,0,0,0">
                <w:txbxContent>
                  <w:p w:rsidR="009C7055" w:rsidRDefault="00E138A3">
                    <w:pPr>
                      <w:spacing w:line="234" w:lineRule="exact"/>
                      <w:rPr>
                        <w:b/>
                        <w:sz w:val="20"/>
                      </w:rPr>
                    </w:pPr>
                    <w:r>
                      <w:rPr>
                        <w:b/>
                        <w:color w:val="BF4F4D"/>
                        <w:sz w:val="20"/>
                      </w:rPr>
                      <w:t>12</w:t>
                    </w:r>
                  </w:p>
                  <w:p w:rsidR="009C7055" w:rsidRDefault="00E138A3">
                    <w:pPr>
                      <w:spacing w:line="235" w:lineRule="exact"/>
                      <w:ind w:right="18"/>
                      <w:jc w:val="right"/>
                      <w:rPr>
                        <w:b/>
                        <w:sz w:val="20"/>
                      </w:rPr>
                    </w:pPr>
                    <w:r>
                      <w:rPr>
                        <w:b/>
                        <w:color w:val="77933B"/>
                        <w:w w:val="99"/>
                        <w:sz w:val="20"/>
                      </w:rPr>
                      <w:t>3</w:t>
                    </w:r>
                  </w:p>
                  <w:p w:rsidR="009C7055" w:rsidRDefault="00E138A3">
                    <w:pPr>
                      <w:spacing w:before="234" w:line="266" w:lineRule="exact"/>
                      <w:ind w:left="37"/>
                      <w:jc w:val="center"/>
                      <w:rPr>
                        <w:b/>
                        <w:sz w:val="20"/>
                      </w:rPr>
                    </w:pPr>
                    <w:r>
                      <w:rPr>
                        <w:b/>
                        <w:w w:val="99"/>
                        <w:sz w:val="20"/>
                      </w:rPr>
                      <w:t>2</w:t>
                    </w:r>
                  </w:p>
                </w:txbxContent>
              </v:textbox>
            </v:shape>
            <v:shape id="_x0000_s1161" type="#_x0000_t202" style="position:absolute;left:3429;top:1877;width:135;height:265" filled="f" stroked="f">
              <v:textbox inset="0,0,0,0">
                <w:txbxContent>
                  <w:p w:rsidR="009C7055" w:rsidRDefault="00E138A3">
                    <w:pPr>
                      <w:spacing w:line="265" w:lineRule="exact"/>
                      <w:rPr>
                        <w:b/>
                        <w:sz w:val="20"/>
                      </w:rPr>
                    </w:pPr>
                    <w:r>
                      <w:rPr>
                        <w:b/>
                        <w:color w:val="60497B"/>
                        <w:w w:val="99"/>
                        <w:sz w:val="20"/>
                      </w:rPr>
                      <w:t>2</w:t>
                    </w:r>
                  </w:p>
                </w:txbxContent>
              </v:textbox>
            </v:shape>
            <v:shape id="_x0000_s1160" type="#_x0000_t202" style="position:absolute;left:4486;top:1911;width:405;height:765" filled="f" stroked="f">
              <v:textbox inset="0,0,0,0">
                <w:txbxContent>
                  <w:p w:rsidR="009C7055" w:rsidRDefault="00E138A3">
                    <w:pPr>
                      <w:spacing w:line="265" w:lineRule="exact"/>
                      <w:ind w:left="3" w:right="21"/>
                      <w:jc w:val="center"/>
                      <w:rPr>
                        <w:b/>
                        <w:sz w:val="20"/>
                      </w:rPr>
                    </w:pPr>
                    <w:proofErr w:type="gramStart"/>
                    <w:r>
                      <w:rPr>
                        <w:b/>
                        <w:color w:val="BF4F4D"/>
                        <w:sz w:val="20"/>
                      </w:rPr>
                      <w:t xml:space="preserve">0  </w:t>
                    </w:r>
                    <w:r>
                      <w:rPr>
                        <w:b/>
                        <w:color w:val="77933B"/>
                        <w:sz w:val="20"/>
                      </w:rPr>
                      <w:t>3</w:t>
                    </w:r>
                    <w:proofErr w:type="gramEnd"/>
                  </w:p>
                  <w:p w:rsidR="009C7055" w:rsidRDefault="00E138A3">
                    <w:pPr>
                      <w:spacing w:before="234" w:line="266" w:lineRule="exact"/>
                      <w:ind w:right="18"/>
                      <w:jc w:val="center"/>
                      <w:rPr>
                        <w:b/>
                        <w:sz w:val="20"/>
                      </w:rPr>
                    </w:pPr>
                    <w:r>
                      <w:rPr>
                        <w:b/>
                        <w:w w:val="99"/>
                        <w:sz w:val="20"/>
                      </w:rPr>
                      <w:t>3</w:t>
                    </w:r>
                  </w:p>
                </w:txbxContent>
              </v:textbox>
            </v:shape>
            <v:shape id="_x0000_s1159" type="#_x0000_t202" style="position:absolute;left:5025;top:1894;width:135;height:265" filled="f" stroked="f">
              <v:textbox inset="0,0,0,0">
                <w:txbxContent>
                  <w:p w:rsidR="009C7055" w:rsidRDefault="00E138A3">
                    <w:pPr>
                      <w:spacing w:line="265" w:lineRule="exact"/>
                      <w:rPr>
                        <w:b/>
                        <w:sz w:val="20"/>
                      </w:rPr>
                    </w:pPr>
                    <w:r>
                      <w:rPr>
                        <w:b/>
                        <w:color w:val="60497B"/>
                        <w:w w:val="99"/>
                        <w:sz w:val="20"/>
                      </w:rPr>
                      <w:t>1</w:t>
                    </w:r>
                  </w:p>
                </w:txbxContent>
              </v:textbox>
            </v:shape>
            <v:shape id="_x0000_s1158" type="#_x0000_t202" style="position:absolute;left:5925;top:1581;width:2719;height:853" filled="f" stroked="f">
              <v:textbox inset="0,0,0,0">
                <w:txbxContent>
                  <w:p w:rsidR="009C7055" w:rsidRDefault="00E138A3">
                    <w:pPr>
                      <w:spacing w:before="1"/>
                      <w:ind w:right="1"/>
                      <w:rPr>
                        <w:b/>
                        <w:sz w:val="16"/>
                      </w:rPr>
                    </w:pPr>
                    <w:r>
                      <w:rPr>
                        <w:b/>
                        <w:sz w:val="16"/>
                      </w:rPr>
                      <w:t>UNIDADES MEDICAS CON REPORTE DE AVAL CIUDADANO POR CUATRIMESTRE IMSS- OPORTUNIDADES</w:t>
                    </w:r>
                  </w:p>
                </w:txbxContent>
              </v:textbox>
            </v:shape>
            <v:shape id="_x0000_s1157" type="#_x0000_t202" style="position:absolute;left:742;top:2677;width:4698;height:265" filled="f" stroked="f">
              <v:textbox inset="0,0,0,0">
                <w:txbxContent>
                  <w:p w:rsidR="009C7055" w:rsidRDefault="00E138A3">
                    <w:pPr>
                      <w:spacing w:line="265" w:lineRule="exact"/>
                      <w:rPr>
                        <w:b/>
                        <w:sz w:val="20"/>
                      </w:rPr>
                    </w:pPr>
                    <w:proofErr w:type="gramStart"/>
                    <w:r>
                      <w:rPr>
                        <w:b/>
                        <w:sz w:val="20"/>
                      </w:rPr>
                      <w:t>CUATRIMESTRE  CUATRIMESTRE</w:t>
                    </w:r>
                    <w:proofErr w:type="gramEnd"/>
                    <w:r>
                      <w:rPr>
                        <w:b/>
                        <w:sz w:val="20"/>
                      </w:rPr>
                      <w:t xml:space="preserve"> CUATRIMESTRE</w:t>
                    </w:r>
                  </w:p>
                </w:txbxContent>
              </v:textbox>
            </v:shape>
            <v:shape id="_x0000_s1156" type="#_x0000_t202" style="position:absolute;left:1292;top:1911;width:405;height:265" filled="f" stroked="f">
              <v:textbox inset="0,0,0,0">
                <w:txbxContent>
                  <w:p w:rsidR="009C7055" w:rsidRDefault="00E138A3">
                    <w:pPr>
                      <w:spacing w:line="265" w:lineRule="exact"/>
                      <w:rPr>
                        <w:b/>
                        <w:sz w:val="20"/>
                      </w:rPr>
                    </w:pPr>
                    <w:proofErr w:type="gramStart"/>
                    <w:r>
                      <w:rPr>
                        <w:b/>
                        <w:color w:val="BF4F4D"/>
                        <w:sz w:val="20"/>
                      </w:rPr>
                      <w:t xml:space="preserve">0  </w:t>
                    </w:r>
                    <w:r>
                      <w:rPr>
                        <w:b/>
                        <w:color w:val="77933B"/>
                        <w:sz w:val="20"/>
                      </w:rPr>
                      <w:t>3</w:t>
                    </w:r>
                    <w:proofErr w:type="gramEnd"/>
                  </w:p>
                </w:txbxContent>
              </v:textbox>
            </v:shape>
            <v:shape id="_x0000_s1155" type="#_x0000_t202" style="position:absolute;left:1832;top:1877;width:135;height:265" filled="f" stroked="f">
              <v:textbox inset="0,0,0,0">
                <w:txbxContent>
                  <w:p w:rsidR="009C7055" w:rsidRDefault="00E138A3">
                    <w:pPr>
                      <w:spacing w:line="265" w:lineRule="exact"/>
                      <w:rPr>
                        <w:b/>
                        <w:sz w:val="20"/>
                      </w:rPr>
                    </w:pPr>
                    <w:r>
                      <w:rPr>
                        <w:b/>
                        <w:color w:val="60497B"/>
                        <w:w w:val="99"/>
                        <w:sz w:val="20"/>
                      </w:rPr>
                      <w:t>2</w:t>
                    </w:r>
                  </w:p>
                </w:txbxContent>
              </v:textbox>
            </v:shape>
            <w10:anchorlock/>
          </v:group>
        </w:pict>
      </w:r>
    </w:p>
    <w:p w:rsidR="009C7055" w:rsidRDefault="009C7055">
      <w:pPr>
        <w:pStyle w:val="Textoindependiente"/>
        <w:spacing w:before="11"/>
        <w:rPr>
          <w:b/>
          <w:sz w:val="23"/>
        </w:rPr>
      </w:pPr>
    </w:p>
    <w:p w:rsidR="009C7055" w:rsidRDefault="00E138A3">
      <w:pPr>
        <w:tabs>
          <w:tab w:val="left" w:pos="3204"/>
          <w:tab w:val="left" w:pos="5791"/>
          <w:tab w:val="left" w:pos="8750"/>
        </w:tabs>
        <w:ind w:left="121" w:right="1700"/>
        <w:jc w:val="both"/>
        <w:rPr>
          <w:sz w:val="16"/>
        </w:rPr>
      </w:pPr>
      <w:r>
        <w:rPr>
          <w:sz w:val="16"/>
        </w:rPr>
        <w:t>Fuente: Elaboración Propia en base a: Reporte para la Evaluación de los INDICES, EL Global de Baja California al Tercer cuatrimestre</w:t>
      </w:r>
      <w:r>
        <w:rPr>
          <w:sz w:val="16"/>
        </w:rPr>
        <w:tab/>
        <w:t>2016.</w:t>
      </w:r>
      <w:r>
        <w:rPr>
          <w:sz w:val="16"/>
        </w:rPr>
        <w:tab/>
        <w:t>Disponible</w:t>
      </w:r>
      <w:r>
        <w:rPr>
          <w:sz w:val="16"/>
        </w:rPr>
        <w:tab/>
      </w:r>
      <w:r>
        <w:rPr>
          <w:spacing w:val="-1"/>
          <w:sz w:val="16"/>
        </w:rPr>
        <w:t>en:</w:t>
      </w:r>
      <w:hyperlink r:id="rId39">
        <w:r>
          <w:rPr>
            <w:spacing w:val="-1"/>
            <w:sz w:val="16"/>
          </w:rPr>
          <w:t xml:space="preserve"> http://dgces.salud.gob.mx/INDICASII/indicaII.php?P=201601&amp;N=00&amp;G=TD&amp;E=E00002&amp;J=0&amp;radiobutton=J&amp;I=G1&amp;C=0&amp;V</w:t>
        </w:r>
      </w:hyperlink>
    </w:p>
    <w:p w:rsidR="009C7055" w:rsidRDefault="00E138A3">
      <w:pPr>
        <w:ind w:left="121"/>
        <w:jc w:val="both"/>
        <w:rPr>
          <w:sz w:val="16"/>
        </w:rPr>
      </w:pPr>
      <w:r>
        <w:rPr>
          <w:sz w:val="16"/>
        </w:rPr>
        <w:t>=0&amp;Submit=Consultar</w:t>
      </w:r>
    </w:p>
    <w:p w:rsidR="009C7055" w:rsidRDefault="009C7055">
      <w:pPr>
        <w:jc w:val="both"/>
        <w:rPr>
          <w:sz w:val="16"/>
        </w:rPr>
        <w:sectPr w:rsidR="009C7055">
          <w:pgSz w:w="12240" w:h="15840"/>
          <w:pgMar w:top="1180" w:right="0" w:bottom="1220" w:left="1580" w:header="708" w:footer="1024" w:gutter="0"/>
          <w:cols w:space="720"/>
        </w:sectPr>
      </w:pPr>
    </w:p>
    <w:p w:rsidR="009C7055" w:rsidRDefault="009C7055">
      <w:pPr>
        <w:pStyle w:val="Textoindependiente"/>
        <w:rPr>
          <w:sz w:val="9"/>
        </w:rPr>
      </w:pPr>
    </w:p>
    <w:p w:rsidR="009C7055" w:rsidRDefault="00E138A3">
      <w:pPr>
        <w:pStyle w:val="Textoindependiente"/>
        <w:spacing w:before="101" w:line="360" w:lineRule="auto"/>
        <w:ind w:left="101" w:right="1088"/>
      </w:pPr>
      <w:r>
        <w:t>El Programa Aval ciudadano para el cierre del ejercicio 2016 tiene los siguientes indicadores concentrados:</w:t>
      </w:r>
    </w:p>
    <w:p w:rsidR="009C7055" w:rsidRDefault="00E138A3">
      <w:pPr>
        <w:pStyle w:val="Ttulo5"/>
        <w:spacing w:line="360" w:lineRule="auto"/>
        <w:ind w:left="2926" w:right="1476" w:hanging="2801"/>
      </w:pPr>
      <w:r>
        <w:t>Tabla 4. Porcentaje de avance de Instalación y Monitoreo Ciudadano a Agosto 2016 en Unidades de la SSA.</w: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6"/>
        <w:rPr>
          <w:b/>
          <w:sz w:val="23"/>
        </w:rPr>
      </w:pPr>
    </w:p>
    <w:p w:rsidR="009C7055" w:rsidRDefault="00E138A3">
      <w:pPr>
        <w:tabs>
          <w:tab w:val="right" w:pos="9676"/>
        </w:tabs>
        <w:spacing w:before="104" w:line="337" w:lineRule="exact"/>
        <w:ind w:left="101"/>
        <w:rPr>
          <w:b/>
        </w:rPr>
      </w:pPr>
      <w:r>
        <w:rPr>
          <w:lang w:val="en-US"/>
        </w:rPr>
        <w:pict>
          <v:shape id="_x0000_s1153" type="#_x0000_t202" style="position:absolute;left:0;text-align:left;margin-left:85.2pt;margin-top:-214.9pt;width:442.65pt;height:226.35pt;z-index:3232;mso-position-horizontal-relative:page" filled="f" stroked="f">
            <v:textbox inset="0,0,0,0">
              <w:txbxContent>
                <w:tbl>
                  <w:tblPr>
                    <w:tblStyle w:val="TableNormal"/>
                    <w:tblW w:w="0" w:type="auto"/>
                    <w:tblBorders>
                      <w:top w:val="single" w:sz="8" w:space="0" w:color="4F80BC"/>
                      <w:left w:val="single" w:sz="8" w:space="0" w:color="4F80BC"/>
                      <w:bottom w:val="single" w:sz="8" w:space="0" w:color="4F80BC"/>
                      <w:right w:val="single" w:sz="8" w:space="0" w:color="4F80BC"/>
                      <w:insideH w:val="single" w:sz="8" w:space="0" w:color="4F80BC"/>
                      <w:insideV w:val="single" w:sz="8" w:space="0" w:color="4F80BC"/>
                    </w:tblBorders>
                    <w:tblLayout w:type="fixed"/>
                    <w:tblLook w:val="01E0" w:firstRow="1" w:lastRow="1" w:firstColumn="1" w:lastColumn="1" w:noHBand="0" w:noVBand="0"/>
                  </w:tblPr>
                  <w:tblGrid>
                    <w:gridCol w:w="7550"/>
                    <w:gridCol w:w="1240"/>
                  </w:tblGrid>
                  <w:tr w:rsidR="009C7055">
                    <w:trPr>
                      <w:trHeight w:val="399"/>
                    </w:trPr>
                    <w:tc>
                      <w:tcPr>
                        <w:tcW w:w="7550" w:type="dxa"/>
                        <w:tcBorders>
                          <w:bottom w:val="single" w:sz="18" w:space="0" w:color="1F497C"/>
                        </w:tcBorders>
                        <w:shd w:val="clear" w:color="auto" w:fill="365E90"/>
                      </w:tcPr>
                      <w:p w:rsidR="009C7055" w:rsidRDefault="00E138A3">
                        <w:pPr>
                          <w:pStyle w:val="TableParagraph"/>
                          <w:spacing w:before="3"/>
                          <w:ind w:left="117"/>
                          <w:rPr>
                            <w:b/>
                            <w:sz w:val="20"/>
                          </w:rPr>
                        </w:pPr>
                        <w:r>
                          <w:rPr>
                            <w:b/>
                            <w:color w:val="FFFFFF"/>
                            <w:sz w:val="20"/>
                          </w:rPr>
                          <w:t>Indicadores</w:t>
                        </w:r>
                      </w:p>
                    </w:tc>
                    <w:tc>
                      <w:tcPr>
                        <w:tcW w:w="1240" w:type="dxa"/>
                        <w:tcBorders>
                          <w:bottom w:val="single" w:sz="18" w:space="0" w:color="1F497C"/>
                        </w:tcBorders>
                        <w:shd w:val="clear" w:color="auto" w:fill="365E90"/>
                      </w:tcPr>
                      <w:p w:rsidR="009C7055" w:rsidRDefault="00E138A3">
                        <w:pPr>
                          <w:pStyle w:val="TableParagraph"/>
                          <w:spacing w:before="3"/>
                          <w:ind w:left="97" w:right="57"/>
                          <w:jc w:val="center"/>
                          <w:rPr>
                            <w:b/>
                            <w:sz w:val="20"/>
                          </w:rPr>
                        </w:pPr>
                        <w:r>
                          <w:rPr>
                            <w:b/>
                            <w:color w:val="FFFFFF"/>
                            <w:sz w:val="20"/>
                          </w:rPr>
                          <w:t>Resultados</w:t>
                        </w:r>
                      </w:p>
                    </w:tc>
                  </w:tr>
                  <w:tr w:rsidR="009C7055">
                    <w:trPr>
                      <w:trHeight w:val="797"/>
                    </w:trPr>
                    <w:tc>
                      <w:tcPr>
                        <w:tcW w:w="7550" w:type="dxa"/>
                        <w:tcBorders>
                          <w:top w:val="single" w:sz="18" w:space="0" w:color="1F497C"/>
                          <w:left w:val="single" w:sz="18" w:space="0" w:color="1F497C"/>
                          <w:bottom w:val="single" w:sz="18" w:space="0" w:color="1F497C"/>
                          <w:right w:val="single" w:sz="18" w:space="0" w:color="1F497C"/>
                        </w:tcBorders>
                        <w:shd w:val="clear" w:color="auto" w:fill="D3DFED"/>
                      </w:tcPr>
                      <w:p w:rsidR="009C7055" w:rsidRDefault="00E138A3">
                        <w:pPr>
                          <w:pStyle w:val="TableParagraph"/>
                          <w:spacing w:before="3"/>
                          <w:ind w:left="104"/>
                          <w:rPr>
                            <w:b/>
                            <w:sz w:val="20"/>
                          </w:rPr>
                        </w:pPr>
                        <w:r>
                          <w:rPr>
                            <w:b/>
                            <w:sz w:val="20"/>
                          </w:rPr>
                          <w:t>No. de Organizaciones de la sociedad civil que integran el Aval Ciudadano</w:t>
                        </w:r>
                      </w:p>
                      <w:p w:rsidR="009C7055" w:rsidRDefault="00E138A3">
                        <w:pPr>
                          <w:pStyle w:val="TableParagraph"/>
                          <w:spacing w:before="132"/>
                          <w:ind w:left="104"/>
                          <w:rPr>
                            <w:b/>
                            <w:sz w:val="20"/>
                          </w:rPr>
                        </w:pPr>
                        <w:r>
                          <w:rPr>
                            <w:b/>
                            <w:sz w:val="20"/>
                          </w:rPr>
                          <w:t>(incluyendo ciudadanos a título individual)</w:t>
                        </w:r>
                      </w:p>
                    </w:tc>
                    <w:tc>
                      <w:tcPr>
                        <w:tcW w:w="1240" w:type="dxa"/>
                        <w:tcBorders>
                          <w:top w:val="single" w:sz="18" w:space="0" w:color="1F497C"/>
                          <w:left w:val="single" w:sz="18" w:space="0" w:color="1F497C"/>
                          <w:bottom w:val="single" w:sz="18" w:space="0" w:color="1F497C"/>
                          <w:right w:val="single" w:sz="18" w:space="0" w:color="1F497C"/>
                        </w:tcBorders>
                        <w:shd w:val="clear" w:color="auto" w:fill="D3DFED"/>
                      </w:tcPr>
                      <w:p w:rsidR="009C7055" w:rsidRDefault="00E138A3">
                        <w:pPr>
                          <w:pStyle w:val="TableParagraph"/>
                          <w:spacing w:before="101"/>
                          <w:ind w:left="255" w:right="212"/>
                          <w:jc w:val="center"/>
                          <w:rPr>
                            <w:sz w:val="20"/>
                          </w:rPr>
                        </w:pPr>
                        <w:r>
                          <w:rPr>
                            <w:sz w:val="20"/>
                          </w:rPr>
                          <w:t>106</w:t>
                        </w:r>
                      </w:p>
                    </w:tc>
                  </w:tr>
                  <w:tr w:rsidR="009C7055">
                    <w:trPr>
                      <w:trHeight w:val="600"/>
                    </w:trPr>
                    <w:tc>
                      <w:tcPr>
                        <w:tcW w:w="7550" w:type="dxa"/>
                        <w:tcBorders>
                          <w:top w:val="single" w:sz="18" w:space="0" w:color="1F497C"/>
                          <w:left w:val="single" w:sz="18" w:space="0" w:color="1F497C"/>
                          <w:bottom w:val="single" w:sz="18" w:space="0" w:color="1F497C"/>
                          <w:right w:val="single" w:sz="18" w:space="0" w:color="1F497C"/>
                        </w:tcBorders>
                      </w:tcPr>
                      <w:p w:rsidR="009C7055" w:rsidRDefault="00E138A3">
                        <w:pPr>
                          <w:pStyle w:val="TableParagraph"/>
                          <w:spacing w:before="103"/>
                          <w:ind w:left="104"/>
                          <w:rPr>
                            <w:b/>
                            <w:sz w:val="20"/>
                          </w:rPr>
                        </w:pPr>
                        <w:r>
                          <w:rPr>
                            <w:b/>
                            <w:sz w:val="20"/>
                          </w:rPr>
                          <w:t>No. de Unidades en la entidad (Incluye caravanas)</w:t>
                        </w:r>
                      </w:p>
                    </w:tc>
                    <w:tc>
                      <w:tcPr>
                        <w:tcW w:w="1240" w:type="dxa"/>
                        <w:tcBorders>
                          <w:top w:val="single" w:sz="18" w:space="0" w:color="1F497C"/>
                          <w:left w:val="single" w:sz="18" w:space="0" w:color="1F497C"/>
                          <w:bottom w:val="single" w:sz="18" w:space="0" w:color="1F497C"/>
                          <w:right w:val="single" w:sz="18" w:space="0" w:color="1F497C"/>
                        </w:tcBorders>
                      </w:tcPr>
                      <w:p w:rsidR="009C7055" w:rsidRDefault="00E138A3">
                        <w:pPr>
                          <w:pStyle w:val="TableParagraph"/>
                          <w:spacing w:before="3"/>
                          <w:ind w:left="253" w:right="212"/>
                          <w:jc w:val="center"/>
                          <w:rPr>
                            <w:b/>
                            <w:sz w:val="20"/>
                          </w:rPr>
                        </w:pPr>
                        <w:r>
                          <w:rPr>
                            <w:b/>
                            <w:sz w:val="20"/>
                          </w:rPr>
                          <w:t>132</w:t>
                        </w:r>
                      </w:p>
                    </w:tc>
                  </w:tr>
                  <w:tr w:rsidR="009C7055">
                    <w:trPr>
                      <w:trHeight w:val="598"/>
                    </w:trPr>
                    <w:tc>
                      <w:tcPr>
                        <w:tcW w:w="7550" w:type="dxa"/>
                        <w:tcBorders>
                          <w:top w:val="single" w:sz="18" w:space="0" w:color="1F497C"/>
                          <w:left w:val="single" w:sz="18" w:space="0" w:color="1F497C"/>
                          <w:bottom w:val="single" w:sz="18" w:space="0" w:color="1F497C"/>
                          <w:right w:val="single" w:sz="18" w:space="0" w:color="1F497C"/>
                        </w:tcBorders>
                        <w:shd w:val="clear" w:color="auto" w:fill="D3DFED"/>
                      </w:tcPr>
                      <w:p w:rsidR="009C7055" w:rsidRDefault="00E138A3">
                        <w:pPr>
                          <w:pStyle w:val="TableParagraph"/>
                          <w:spacing w:before="101"/>
                          <w:ind w:left="104"/>
                          <w:rPr>
                            <w:b/>
                            <w:sz w:val="20"/>
                          </w:rPr>
                        </w:pPr>
                        <w:r>
                          <w:rPr>
                            <w:b/>
                            <w:sz w:val="20"/>
                          </w:rPr>
                          <w:t>No. de Unidades con aval ciudadano SSA (1o, 2o y 3er nivel)</w:t>
                        </w:r>
                      </w:p>
                    </w:tc>
                    <w:tc>
                      <w:tcPr>
                        <w:tcW w:w="1240" w:type="dxa"/>
                        <w:tcBorders>
                          <w:top w:val="single" w:sz="18" w:space="0" w:color="1F497C"/>
                          <w:left w:val="single" w:sz="18" w:space="0" w:color="1F497C"/>
                          <w:bottom w:val="single" w:sz="18" w:space="0" w:color="1F497C"/>
                          <w:right w:val="single" w:sz="18" w:space="0" w:color="1F497C"/>
                        </w:tcBorders>
                        <w:shd w:val="clear" w:color="auto" w:fill="D3DFED"/>
                      </w:tcPr>
                      <w:p w:rsidR="009C7055" w:rsidRDefault="00E138A3">
                        <w:pPr>
                          <w:pStyle w:val="TableParagraph"/>
                          <w:ind w:left="253" w:right="212"/>
                          <w:jc w:val="center"/>
                          <w:rPr>
                            <w:b/>
                            <w:sz w:val="20"/>
                          </w:rPr>
                        </w:pPr>
                        <w:r>
                          <w:rPr>
                            <w:b/>
                            <w:sz w:val="20"/>
                          </w:rPr>
                          <w:t>106</w:t>
                        </w:r>
                      </w:p>
                    </w:tc>
                  </w:tr>
                  <w:tr w:rsidR="009C7055">
                    <w:trPr>
                      <w:trHeight w:val="598"/>
                    </w:trPr>
                    <w:tc>
                      <w:tcPr>
                        <w:tcW w:w="7550" w:type="dxa"/>
                        <w:tcBorders>
                          <w:top w:val="single" w:sz="18" w:space="0" w:color="1F497C"/>
                          <w:left w:val="single" w:sz="18" w:space="0" w:color="1F497C"/>
                          <w:bottom w:val="single" w:sz="18" w:space="0" w:color="1F497C"/>
                          <w:right w:val="single" w:sz="18" w:space="0" w:color="1F497C"/>
                        </w:tcBorders>
                      </w:tcPr>
                      <w:p w:rsidR="009C7055" w:rsidRDefault="00E138A3">
                        <w:pPr>
                          <w:pStyle w:val="TableParagraph"/>
                          <w:spacing w:before="101"/>
                          <w:ind w:left="104"/>
                          <w:rPr>
                            <w:b/>
                            <w:sz w:val="20"/>
                          </w:rPr>
                        </w:pPr>
                        <w:r>
                          <w:rPr>
                            <w:b/>
                            <w:sz w:val="20"/>
                          </w:rPr>
                          <w:t>No. de Unidades con monitoreo SSA</w:t>
                        </w:r>
                      </w:p>
                    </w:tc>
                    <w:tc>
                      <w:tcPr>
                        <w:tcW w:w="1240" w:type="dxa"/>
                        <w:tcBorders>
                          <w:top w:val="single" w:sz="18" w:space="0" w:color="1F497C"/>
                          <w:left w:val="single" w:sz="18" w:space="0" w:color="1F497C"/>
                          <w:bottom w:val="single" w:sz="18" w:space="0" w:color="1F497C"/>
                          <w:right w:val="single" w:sz="18" w:space="0" w:color="1F497C"/>
                        </w:tcBorders>
                      </w:tcPr>
                      <w:p w:rsidR="009C7055" w:rsidRDefault="00E138A3">
                        <w:pPr>
                          <w:pStyle w:val="TableParagraph"/>
                          <w:spacing w:before="3"/>
                          <w:ind w:left="253" w:right="212"/>
                          <w:jc w:val="center"/>
                          <w:rPr>
                            <w:b/>
                            <w:sz w:val="20"/>
                          </w:rPr>
                        </w:pPr>
                        <w:r>
                          <w:rPr>
                            <w:b/>
                            <w:sz w:val="20"/>
                          </w:rPr>
                          <w:t>87</w:t>
                        </w:r>
                      </w:p>
                    </w:tc>
                  </w:tr>
                  <w:tr w:rsidR="009C7055">
                    <w:trPr>
                      <w:trHeight w:val="600"/>
                    </w:trPr>
                    <w:tc>
                      <w:tcPr>
                        <w:tcW w:w="7550" w:type="dxa"/>
                        <w:tcBorders>
                          <w:top w:val="single" w:sz="18" w:space="0" w:color="1F497C"/>
                          <w:left w:val="single" w:sz="18" w:space="0" w:color="1F497C"/>
                          <w:bottom w:val="single" w:sz="18" w:space="0" w:color="1F497C"/>
                          <w:right w:val="single" w:sz="18" w:space="0" w:color="1F497C"/>
                        </w:tcBorders>
                        <w:shd w:val="clear" w:color="auto" w:fill="D3DFED"/>
                      </w:tcPr>
                      <w:p w:rsidR="009C7055" w:rsidRDefault="00E138A3">
                        <w:pPr>
                          <w:pStyle w:val="TableParagraph"/>
                          <w:spacing w:before="103"/>
                          <w:ind w:left="104"/>
                          <w:rPr>
                            <w:b/>
                            <w:sz w:val="20"/>
                          </w:rPr>
                        </w:pPr>
                        <w:r>
                          <w:rPr>
                            <w:b/>
                            <w:sz w:val="20"/>
                          </w:rPr>
                          <w:t>% de avance de instalación) de 2001 a 2016</w:t>
                        </w:r>
                      </w:p>
                    </w:tc>
                    <w:tc>
                      <w:tcPr>
                        <w:tcW w:w="1240" w:type="dxa"/>
                        <w:tcBorders>
                          <w:top w:val="single" w:sz="18" w:space="0" w:color="1F497C"/>
                          <w:left w:val="single" w:sz="18" w:space="0" w:color="1F497C"/>
                          <w:bottom w:val="single" w:sz="18" w:space="0" w:color="1F497C"/>
                          <w:right w:val="single" w:sz="18" w:space="0" w:color="1F497C"/>
                        </w:tcBorders>
                        <w:shd w:val="clear" w:color="auto" w:fill="D3DFED"/>
                      </w:tcPr>
                      <w:p w:rsidR="009C7055" w:rsidRDefault="00E138A3">
                        <w:pPr>
                          <w:pStyle w:val="TableParagraph"/>
                          <w:spacing w:before="3"/>
                          <w:ind w:left="255" w:right="212"/>
                          <w:jc w:val="center"/>
                          <w:rPr>
                            <w:b/>
                            <w:sz w:val="20"/>
                          </w:rPr>
                        </w:pPr>
                        <w:r>
                          <w:rPr>
                            <w:b/>
                            <w:sz w:val="20"/>
                          </w:rPr>
                          <w:t>94.07%</w:t>
                        </w:r>
                      </w:p>
                    </w:tc>
                  </w:tr>
                  <w:tr w:rsidR="009C7055">
                    <w:trPr>
                      <w:trHeight w:val="600"/>
                    </w:trPr>
                    <w:tc>
                      <w:tcPr>
                        <w:tcW w:w="7550" w:type="dxa"/>
                        <w:tcBorders>
                          <w:top w:val="single" w:sz="18" w:space="0" w:color="1F497C"/>
                          <w:left w:val="single" w:sz="18" w:space="0" w:color="1F497C"/>
                          <w:bottom w:val="single" w:sz="18" w:space="0" w:color="1F497C"/>
                          <w:right w:val="single" w:sz="18" w:space="0" w:color="1F497C"/>
                        </w:tcBorders>
                      </w:tcPr>
                      <w:p w:rsidR="009C7055" w:rsidRDefault="00E138A3">
                        <w:pPr>
                          <w:pStyle w:val="TableParagraph"/>
                          <w:spacing w:before="101"/>
                          <w:ind w:left="104"/>
                          <w:rPr>
                            <w:b/>
                            <w:sz w:val="20"/>
                          </w:rPr>
                        </w:pPr>
                        <w:r>
                          <w:rPr>
                            <w:b/>
                            <w:sz w:val="20"/>
                          </w:rPr>
                          <w:t>% de avance de monitoreo Mayo - Agosto 2016</w:t>
                        </w:r>
                      </w:p>
                    </w:tc>
                    <w:tc>
                      <w:tcPr>
                        <w:tcW w:w="1240" w:type="dxa"/>
                        <w:tcBorders>
                          <w:top w:val="single" w:sz="18" w:space="0" w:color="1F497C"/>
                          <w:left w:val="single" w:sz="18" w:space="0" w:color="1F497C"/>
                          <w:bottom w:val="single" w:sz="18" w:space="0" w:color="1F497C"/>
                          <w:right w:val="single" w:sz="18" w:space="0" w:color="1F497C"/>
                        </w:tcBorders>
                      </w:tcPr>
                      <w:p w:rsidR="009C7055" w:rsidRDefault="00E138A3">
                        <w:pPr>
                          <w:pStyle w:val="TableParagraph"/>
                          <w:ind w:left="253" w:right="212"/>
                          <w:jc w:val="center"/>
                          <w:rPr>
                            <w:b/>
                            <w:sz w:val="20"/>
                          </w:rPr>
                        </w:pPr>
                        <w:r>
                          <w:rPr>
                            <w:b/>
                            <w:sz w:val="20"/>
                          </w:rPr>
                          <w:t>82%</w:t>
                        </w:r>
                      </w:p>
                    </w:tc>
                  </w:tr>
                </w:tbl>
                <w:p w:rsidR="009C7055" w:rsidRDefault="009C7055">
                  <w:pPr>
                    <w:pStyle w:val="Textoindependiente"/>
                  </w:pPr>
                </w:p>
              </w:txbxContent>
            </v:textbox>
            <w10:wrap anchorx="page"/>
          </v:shape>
        </w:pict>
      </w:r>
      <w:r>
        <w:rPr>
          <w:sz w:val="16"/>
        </w:rPr>
        <w:t>Fuente:</w:t>
      </w:r>
      <w:r>
        <w:rPr>
          <w:spacing w:val="-2"/>
          <w:sz w:val="16"/>
        </w:rPr>
        <w:t xml:space="preserve"> </w:t>
      </w:r>
      <w:r>
        <w:rPr>
          <w:sz w:val="16"/>
        </w:rPr>
        <w:t>Elaboración</w:t>
      </w:r>
      <w:r>
        <w:rPr>
          <w:spacing w:val="-5"/>
          <w:sz w:val="16"/>
        </w:rPr>
        <w:t xml:space="preserve"> </w:t>
      </w:r>
      <w:r>
        <w:rPr>
          <w:sz w:val="16"/>
        </w:rPr>
        <w:t>Propia</w:t>
      </w:r>
      <w:r>
        <w:rPr>
          <w:spacing w:val="-3"/>
          <w:sz w:val="16"/>
        </w:rPr>
        <w:t xml:space="preserve"> </w:t>
      </w:r>
      <w:r>
        <w:rPr>
          <w:sz w:val="16"/>
        </w:rPr>
        <w:t>en</w:t>
      </w:r>
      <w:r>
        <w:rPr>
          <w:spacing w:val="-3"/>
          <w:sz w:val="16"/>
        </w:rPr>
        <w:t xml:space="preserve"> </w:t>
      </w:r>
      <w:r>
        <w:rPr>
          <w:sz w:val="16"/>
        </w:rPr>
        <w:t>base</w:t>
      </w:r>
      <w:r>
        <w:rPr>
          <w:spacing w:val="-3"/>
          <w:sz w:val="16"/>
        </w:rPr>
        <w:t xml:space="preserve"> </w:t>
      </w:r>
      <w:r>
        <w:rPr>
          <w:sz w:val="16"/>
        </w:rPr>
        <w:t>a:</w:t>
      </w:r>
      <w:r>
        <w:rPr>
          <w:spacing w:val="-2"/>
          <w:sz w:val="16"/>
        </w:rPr>
        <w:t xml:space="preserve"> </w:t>
      </w:r>
      <w:r>
        <w:rPr>
          <w:sz w:val="16"/>
        </w:rPr>
        <w:t>Resultados</w:t>
      </w:r>
      <w:r>
        <w:rPr>
          <w:spacing w:val="-4"/>
          <w:sz w:val="16"/>
        </w:rPr>
        <w:t xml:space="preserve"> </w:t>
      </w:r>
      <w:r>
        <w:rPr>
          <w:sz w:val="16"/>
        </w:rPr>
        <w:t>de</w:t>
      </w:r>
      <w:r>
        <w:rPr>
          <w:spacing w:val="-3"/>
          <w:sz w:val="16"/>
        </w:rPr>
        <w:t xml:space="preserve"> </w:t>
      </w:r>
      <w:r>
        <w:rPr>
          <w:sz w:val="16"/>
        </w:rPr>
        <w:t>Aval</w:t>
      </w:r>
      <w:r>
        <w:rPr>
          <w:spacing w:val="-3"/>
          <w:sz w:val="16"/>
        </w:rPr>
        <w:t xml:space="preserve"> </w:t>
      </w:r>
      <w:r>
        <w:rPr>
          <w:sz w:val="16"/>
        </w:rPr>
        <w:t>Ciudadano</w:t>
      </w:r>
      <w:r>
        <w:rPr>
          <w:spacing w:val="-4"/>
          <w:sz w:val="16"/>
        </w:rPr>
        <w:t xml:space="preserve"> </w:t>
      </w:r>
      <w:proofErr w:type="gramStart"/>
      <w:r>
        <w:rPr>
          <w:sz w:val="16"/>
        </w:rPr>
        <w:t>Mayo-Agosto</w:t>
      </w:r>
      <w:proofErr w:type="gramEnd"/>
      <w:r>
        <w:rPr>
          <w:spacing w:val="-4"/>
          <w:sz w:val="16"/>
        </w:rPr>
        <w:t xml:space="preserve"> </w:t>
      </w:r>
      <w:r>
        <w:rPr>
          <w:sz w:val="16"/>
        </w:rPr>
        <w:t>2016.</w:t>
      </w:r>
      <w:r>
        <w:rPr>
          <w:spacing w:val="-2"/>
          <w:sz w:val="16"/>
        </w:rPr>
        <w:t xml:space="preserve"> </w:t>
      </w:r>
      <w:r>
        <w:rPr>
          <w:sz w:val="16"/>
        </w:rPr>
        <w:t>Dirección</w:t>
      </w:r>
      <w:r>
        <w:rPr>
          <w:spacing w:val="-3"/>
          <w:sz w:val="16"/>
        </w:rPr>
        <w:t xml:space="preserve"> </w:t>
      </w:r>
      <w:r>
        <w:rPr>
          <w:sz w:val="16"/>
        </w:rPr>
        <w:t>de</w:t>
      </w:r>
      <w:r>
        <w:rPr>
          <w:spacing w:val="-6"/>
          <w:sz w:val="16"/>
        </w:rPr>
        <w:t xml:space="preserve"> </w:t>
      </w:r>
      <w:r>
        <w:rPr>
          <w:sz w:val="16"/>
        </w:rPr>
        <w:t>Calidad</w:t>
      </w:r>
      <w:r>
        <w:rPr>
          <w:spacing w:val="-4"/>
          <w:sz w:val="16"/>
        </w:rPr>
        <w:t xml:space="preserve"> </w:t>
      </w:r>
      <w:r>
        <w:rPr>
          <w:sz w:val="16"/>
        </w:rPr>
        <w:t>y</w:t>
      </w:r>
      <w:r>
        <w:rPr>
          <w:spacing w:val="-4"/>
          <w:sz w:val="16"/>
        </w:rPr>
        <w:t xml:space="preserve"> </w:t>
      </w:r>
      <w:r>
        <w:rPr>
          <w:sz w:val="16"/>
        </w:rPr>
        <w:t>Educación</w:t>
      </w:r>
      <w:r>
        <w:rPr>
          <w:spacing w:val="-3"/>
          <w:sz w:val="16"/>
        </w:rPr>
        <w:t xml:space="preserve"> </w:t>
      </w:r>
      <w:r>
        <w:rPr>
          <w:sz w:val="16"/>
        </w:rPr>
        <w:t>en</w:t>
      </w:r>
      <w:r>
        <w:rPr>
          <w:color w:val="16365D"/>
          <w:position w:val="6"/>
          <w:sz w:val="16"/>
        </w:rPr>
        <w:tab/>
      </w:r>
      <w:r>
        <w:rPr>
          <w:b/>
          <w:color w:val="16365D"/>
          <w:position w:val="6"/>
        </w:rPr>
        <w:t>25</w:t>
      </w:r>
    </w:p>
    <w:p w:rsidR="009C7055" w:rsidRDefault="00E138A3">
      <w:pPr>
        <w:tabs>
          <w:tab w:val="left" w:pos="1070"/>
          <w:tab w:val="left" w:pos="2257"/>
          <w:tab w:val="left" w:pos="3564"/>
          <w:tab w:val="left" w:pos="4281"/>
          <w:tab w:val="left" w:pos="5248"/>
          <w:tab w:val="left" w:pos="6090"/>
          <w:tab w:val="left" w:pos="7431"/>
          <w:tab w:val="left" w:pos="8724"/>
        </w:tabs>
        <w:ind w:left="101" w:right="1704"/>
        <w:rPr>
          <w:sz w:val="16"/>
        </w:rPr>
      </w:pPr>
      <w:r>
        <w:rPr>
          <w:lang w:val="en-US"/>
        </w:rPr>
        <w:pict>
          <v:line id="_x0000_s1152" style="position:absolute;left:0;text-align:left;z-index:3208;mso-position-horizontal-relative:page" from="549.7pt,1.15pt" to="606.1pt,1.15pt" strokecolor="#16365d" strokeweight=".36pt">
            <w10:wrap anchorx="page"/>
          </v:line>
        </w:pict>
      </w:r>
      <w:r>
        <w:rPr>
          <w:sz w:val="16"/>
        </w:rPr>
        <w:t>Salud.</w:t>
      </w:r>
      <w:r>
        <w:rPr>
          <w:sz w:val="16"/>
        </w:rPr>
        <w:tab/>
        <w:t>Construir</w:t>
      </w:r>
      <w:r>
        <w:rPr>
          <w:sz w:val="16"/>
        </w:rPr>
        <w:tab/>
        <w:t>ciudadanía</w:t>
      </w:r>
      <w:r>
        <w:rPr>
          <w:sz w:val="16"/>
        </w:rPr>
        <w:tab/>
        <w:t>en</w:t>
      </w:r>
      <w:r>
        <w:rPr>
          <w:sz w:val="16"/>
        </w:rPr>
        <w:tab/>
        <w:t>Salud:</w:t>
      </w:r>
      <w:r>
        <w:rPr>
          <w:sz w:val="16"/>
        </w:rPr>
        <w:tab/>
        <w:t>Aval</w:t>
      </w:r>
      <w:r>
        <w:rPr>
          <w:sz w:val="16"/>
        </w:rPr>
        <w:tab/>
        <w:t>Ciudadano.</w:t>
      </w:r>
      <w:r>
        <w:rPr>
          <w:sz w:val="16"/>
        </w:rPr>
        <w:tab/>
        <w:t>Disponible</w:t>
      </w:r>
      <w:r>
        <w:rPr>
          <w:sz w:val="16"/>
        </w:rPr>
        <w:tab/>
        <w:t>en:</w:t>
      </w:r>
      <w:hyperlink r:id="rId40">
        <w:r>
          <w:rPr>
            <w:sz w:val="16"/>
          </w:rPr>
          <w:t xml:space="preserve"> http://www.calidad.salud.gob.mx/site/calidad/docs/aval_avance_11.pdf</w:t>
        </w:r>
      </w:hyperlink>
    </w:p>
    <w:p w:rsidR="009C7055" w:rsidRDefault="009C7055">
      <w:pPr>
        <w:rPr>
          <w:sz w:val="16"/>
        </w:rPr>
        <w:sectPr w:rsidR="009C7055">
          <w:pgSz w:w="12240" w:h="15840"/>
          <w:pgMar w:top="1180" w:right="0" w:bottom="1220" w:left="1600" w:header="708" w:footer="1024" w:gutter="0"/>
          <w:cols w:space="720"/>
        </w:sectPr>
      </w:pPr>
    </w:p>
    <w:p w:rsidR="009C7055" w:rsidRDefault="009C7055">
      <w:pPr>
        <w:pStyle w:val="Textoindependiente"/>
        <w:spacing w:before="1"/>
        <w:rPr>
          <w:sz w:val="17"/>
        </w:rPr>
      </w:pPr>
    </w:p>
    <w:p w:rsidR="009C7055" w:rsidRDefault="00E138A3">
      <w:pPr>
        <w:pStyle w:val="Textoindependiente"/>
        <w:ind w:left="132"/>
        <w:rPr>
          <w:sz w:val="20"/>
        </w:rPr>
      </w:pPr>
      <w:r>
        <w:rPr>
          <w:noProof/>
          <w:sz w:val="20"/>
          <w:lang w:eastAsia="es-MX"/>
        </w:rPr>
        <w:drawing>
          <wp:inline distT="0" distB="0" distL="0" distR="0">
            <wp:extent cx="5566342" cy="3533775"/>
            <wp:effectExtent l="0" t="0" r="0" b="0"/>
            <wp:docPr id="1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jpeg"/>
                    <pic:cNvPicPr/>
                  </pic:nvPicPr>
                  <pic:blipFill>
                    <a:blip r:embed="rId41" cstate="print"/>
                    <a:stretch>
                      <a:fillRect/>
                    </a:stretch>
                  </pic:blipFill>
                  <pic:spPr>
                    <a:xfrm>
                      <a:off x="0" y="0"/>
                      <a:ext cx="5566342" cy="3533775"/>
                    </a:xfrm>
                    <a:prstGeom prst="rect">
                      <a:avLst/>
                    </a:prstGeom>
                  </pic:spPr>
                </pic:pic>
              </a:graphicData>
            </a:graphic>
          </wp:inline>
        </w:drawing>
      </w:r>
    </w:p>
    <w:p w:rsidR="009C7055" w:rsidRDefault="009C7055">
      <w:pPr>
        <w:pStyle w:val="Textoindependiente"/>
        <w:rPr>
          <w:sz w:val="28"/>
        </w:rPr>
      </w:pPr>
    </w:p>
    <w:p w:rsidR="009C7055" w:rsidRDefault="009C7055">
      <w:pPr>
        <w:pStyle w:val="Textoindependiente"/>
        <w:spacing w:before="2"/>
        <w:rPr>
          <w:sz w:val="28"/>
        </w:rPr>
      </w:pPr>
    </w:p>
    <w:p w:rsidR="009C7055" w:rsidRDefault="00E138A3">
      <w:pPr>
        <w:ind w:right="961"/>
        <w:jc w:val="right"/>
        <w:rPr>
          <w:b/>
        </w:rPr>
      </w:pPr>
      <w:r>
        <w:rPr>
          <w:lang w:val="en-US"/>
        </w:rPr>
        <w:pict>
          <v:line id="_x0000_s1151" style="position:absolute;left:0;text-align:left;z-index:3256;mso-wrap-distance-left:0;mso-wrap-distance-right:0;mso-position-horizontal-relative:page" from="549.7pt,18.05pt" to="606.1pt,18.05pt" strokecolor="#16365d" strokeweight=".36pt">
            <w10:wrap type="topAndBottom" anchorx="page"/>
          </v:line>
        </w:pict>
      </w:r>
      <w:r>
        <w:rPr>
          <w:noProof/>
          <w:lang w:eastAsia="es-MX"/>
        </w:rPr>
        <w:drawing>
          <wp:anchor distT="0" distB="0" distL="0" distR="0" simplePos="0" relativeHeight="3280" behindDoc="0" locked="0" layoutInCell="1" allowOverlap="1">
            <wp:simplePos x="0" y="0"/>
            <wp:positionH relativeFrom="page">
              <wp:posOffset>1438655</wp:posOffset>
            </wp:positionH>
            <wp:positionV relativeFrom="paragraph">
              <wp:posOffset>-364395</wp:posOffset>
            </wp:positionV>
            <wp:extent cx="4892039" cy="3058668"/>
            <wp:effectExtent l="0" t="0" r="0" b="0"/>
            <wp:wrapNone/>
            <wp:docPr id="1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5.jpeg"/>
                    <pic:cNvPicPr/>
                  </pic:nvPicPr>
                  <pic:blipFill>
                    <a:blip r:embed="rId42" cstate="print"/>
                    <a:stretch>
                      <a:fillRect/>
                    </a:stretch>
                  </pic:blipFill>
                  <pic:spPr>
                    <a:xfrm>
                      <a:off x="0" y="0"/>
                      <a:ext cx="4892039" cy="3058668"/>
                    </a:xfrm>
                    <a:prstGeom prst="rect">
                      <a:avLst/>
                    </a:prstGeom>
                  </pic:spPr>
                </pic:pic>
              </a:graphicData>
            </a:graphic>
          </wp:anchor>
        </w:drawing>
      </w:r>
      <w:r>
        <w:rPr>
          <w:b/>
          <w:color w:val="16365D"/>
        </w:rPr>
        <w:t>26</w:t>
      </w: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spacing w:before="3"/>
        <w:rPr>
          <w:b/>
          <w:sz w:val="34"/>
        </w:rPr>
      </w:pPr>
    </w:p>
    <w:p w:rsidR="009C7055" w:rsidRDefault="00E138A3">
      <w:pPr>
        <w:pStyle w:val="Ttulo2"/>
        <w:ind w:firstLine="3259"/>
      </w:pPr>
      <w:r>
        <w:rPr>
          <w:color w:val="548CD4"/>
        </w:rPr>
        <w:t>Análisis de la Cobertura Participación Social en el Sector Salud Aval</w:t>
      </w:r>
    </w:p>
    <w:p w:rsidR="009C7055" w:rsidRDefault="00E138A3">
      <w:pPr>
        <w:ind w:left="4443"/>
        <w:rPr>
          <w:b/>
          <w:sz w:val="36"/>
        </w:rPr>
      </w:pPr>
      <w:r>
        <w:rPr>
          <w:b/>
          <w:color w:val="548CD4"/>
          <w:sz w:val="36"/>
        </w:rPr>
        <w:t>Ciudadano, ejercicio 2016</w:t>
      </w:r>
    </w:p>
    <w:p w:rsidR="009C7055" w:rsidRDefault="009C7055">
      <w:pPr>
        <w:rPr>
          <w:sz w:val="36"/>
        </w:rPr>
        <w:sectPr w:rsidR="009C7055">
          <w:pgSz w:w="12240" w:h="15840"/>
          <w:pgMar w:top="1180" w:right="0" w:bottom="1220" w:left="1600" w:header="708" w:footer="1024" w:gutter="0"/>
          <w:cols w:space="720"/>
        </w:sectPr>
      </w:pPr>
    </w:p>
    <w:p w:rsidR="009C7055" w:rsidRDefault="009C7055">
      <w:pPr>
        <w:pStyle w:val="Textoindependiente"/>
        <w:spacing w:before="6"/>
        <w:rPr>
          <w:b/>
          <w:sz w:val="9"/>
        </w:rPr>
      </w:pPr>
    </w:p>
    <w:p w:rsidR="009C7055" w:rsidRDefault="00E138A3">
      <w:pPr>
        <w:pStyle w:val="Ttulo3"/>
        <w:jc w:val="both"/>
      </w:pPr>
      <w:bookmarkStart w:id="9" w:name="_TOC_250003"/>
      <w:bookmarkEnd w:id="9"/>
      <w:r>
        <w:rPr>
          <w:color w:val="0070BF"/>
        </w:rPr>
        <w:t>Análisis de la cobertura</w:t>
      </w:r>
    </w:p>
    <w:p w:rsidR="009C7055" w:rsidRDefault="00E138A3">
      <w:pPr>
        <w:pStyle w:val="Textoindependiente"/>
        <w:spacing w:before="208" w:line="360" w:lineRule="auto"/>
        <w:ind w:left="101" w:right="1700"/>
        <w:jc w:val="both"/>
        <w:rPr>
          <w:sz w:val="16"/>
        </w:rPr>
      </w:pPr>
      <w:r>
        <w:t>La Participación Social en el Sector Salud Aval Ciudadano, tiene como objetivo promover</w:t>
      </w:r>
      <w:r>
        <w:rPr>
          <w:spacing w:val="-18"/>
        </w:rPr>
        <w:t xml:space="preserve"> </w:t>
      </w:r>
      <w:r>
        <w:t>la</w:t>
      </w:r>
      <w:r>
        <w:rPr>
          <w:spacing w:val="-17"/>
        </w:rPr>
        <w:t xml:space="preserve"> </w:t>
      </w:r>
      <w:r>
        <w:t>participación</w:t>
      </w:r>
      <w:r>
        <w:rPr>
          <w:spacing w:val="-18"/>
        </w:rPr>
        <w:t xml:space="preserve"> </w:t>
      </w:r>
      <w:r>
        <w:t>ciudadana</w:t>
      </w:r>
      <w:r>
        <w:rPr>
          <w:spacing w:val="-19"/>
        </w:rPr>
        <w:t xml:space="preserve"> </w:t>
      </w:r>
      <w:r>
        <w:t>en</w:t>
      </w:r>
      <w:r>
        <w:rPr>
          <w:spacing w:val="-18"/>
        </w:rPr>
        <w:t xml:space="preserve"> </w:t>
      </w:r>
      <w:r>
        <w:t>la</w:t>
      </w:r>
      <w:r>
        <w:rPr>
          <w:spacing w:val="-16"/>
        </w:rPr>
        <w:t xml:space="preserve"> </w:t>
      </w:r>
      <w:r>
        <w:t>evaluación</w:t>
      </w:r>
      <w:r>
        <w:rPr>
          <w:spacing w:val="-18"/>
        </w:rPr>
        <w:t xml:space="preserve"> </w:t>
      </w:r>
      <w:r>
        <w:t>y</w:t>
      </w:r>
      <w:r>
        <w:rPr>
          <w:spacing w:val="-20"/>
        </w:rPr>
        <w:t xml:space="preserve"> </w:t>
      </w:r>
      <w:r>
        <w:t>mejora</w:t>
      </w:r>
      <w:r>
        <w:rPr>
          <w:spacing w:val="-19"/>
        </w:rPr>
        <w:t xml:space="preserve"> </w:t>
      </w:r>
      <w:r>
        <w:t>continua</w:t>
      </w:r>
      <w:r>
        <w:rPr>
          <w:spacing w:val="-19"/>
        </w:rPr>
        <w:t xml:space="preserve"> </w:t>
      </w:r>
      <w:r>
        <w:t>de</w:t>
      </w:r>
      <w:r>
        <w:rPr>
          <w:spacing w:val="-17"/>
        </w:rPr>
        <w:t xml:space="preserve"> </w:t>
      </w:r>
      <w:r>
        <w:t>la</w:t>
      </w:r>
      <w:r>
        <w:rPr>
          <w:spacing w:val="-19"/>
        </w:rPr>
        <w:t xml:space="preserve"> </w:t>
      </w:r>
      <w:r>
        <w:t>calidad en</w:t>
      </w:r>
      <w:r>
        <w:rPr>
          <w:spacing w:val="-16"/>
        </w:rPr>
        <w:t xml:space="preserve"> </w:t>
      </w:r>
      <w:r>
        <w:t>los</w:t>
      </w:r>
      <w:r>
        <w:rPr>
          <w:spacing w:val="-15"/>
        </w:rPr>
        <w:t xml:space="preserve"> </w:t>
      </w:r>
      <w:r>
        <w:t>servicios</w:t>
      </w:r>
      <w:r>
        <w:rPr>
          <w:spacing w:val="-17"/>
        </w:rPr>
        <w:t xml:space="preserve"> </w:t>
      </w:r>
      <w:r>
        <w:t>de</w:t>
      </w:r>
      <w:r>
        <w:rPr>
          <w:spacing w:val="-15"/>
        </w:rPr>
        <w:t xml:space="preserve"> </w:t>
      </w:r>
      <w:r>
        <w:t>salud</w:t>
      </w:r>
      <w:r>
        <w:rPr>
          <w:spacing w:val="-16"/>
        </w:rPr>
        <w:t xml:space="preserve"> </w:t>
      </w:r>
      <w:r>
        <w:t>en</w:t>
      </w:r>
      <w:r>
        <w:rPr>
          <w:spacing w:val="-16"/>
        </w:rPr>
        <w:t xml:space="preserve"> </w:t>
      </w:r>
      <w:r>
        <w:t>general,</w:t>
      </w:r>
      <w:r>
        <w:rPr>
          <w:spacing w:val="-15"/>
        </w:rPr>
        <w:t xml:space="preserve"> </w:t>
      </w:r>
      <w:r>
        <w:t>identificando</w:t>
      </w:r>
      <w:r>
        <w:rPr>
          <w:spacing w:val="-16"/>
        </w:rPr>
        <w:t xml:space="preserve"> </w:t>
      </w:r>
      <w:r>
        <w:t>para</w:t>
      </w:r>
      <w:r>
        <w:rPr>
          <w:spacing w:val="-16"/>
        </w:rPr>
        <w:t xml:space="preserve"> </w:t>
      </w:r>
      <w:r>
        <w:t>el</w:t>
      </w:r>
      <w:r>
        <w:rPr>
          <w:spacing w:val="-17"/>
        </w:rPr>
        <w:t xml:space="preserve"> </w:t>
      </w:r>
      <w:r>
        <w:t>país,</w:t>
      </w:r>
      <w:r>
        <w:rPr>
          <w:spacing w:val="-15"/>
        </w:rPr>
        <w:t xml:space="preserve"> </w:t>
      </w:r>
      <w:r>
        <w:t>entidades,</w:t>
      </w:r>
      <w:r>
        <w:rPr>
          <w:spacing w:val="-16"/>
        </w:rPr>
        <w:t xml:space="preserve"> </w:t>
      </w:r>
      <w:r>
        <w:t>municipios, las principales necesidades y oportunidades de mejora, transparencia y difusión de la información con un componente de calidad en el</w:t>
      </w:r>
      <w:r>
        <w:rPr>
          <w:spacing w:val="-33"/>
        </w:rPr>
        <w:t xml:space="preserve"> </w:t>
      </w:r>
      <w:r>
        <w:t>servicio.</w:t>
      </w:r>
      <w:r>
        <w:rPr>
          <w:position w:val="9"/>
          <w:sz w:val="16"/>
        </w:rPr>
        <w:t>6</w:t>
      </w:r>
    </w:p>
    <w:p w:rsidR="009C7055" w:rsidRDefault="00E138A3">
      <w:pPr>
        <w:pStyle w:val="Textoindependiente"/>
        <w:spacing w:line="360" w:lineRule="auto"/>
        <w:ind w:left="101" w:right="1706"/>
        <w:jc w:val="both"/>
      </w:pPr>
      <w:r>
        <w:t>En</w:t>
      </w:r>
      <w:r>
        <w:rPr>
          <w:spacing w:val="-13"/>
        </w:rPr>
        <w:t xml:space="preserve"> </w:t>
      </w:r>
      <w:r>
        <w:t>la</w:t>
      </w:r>
      <w:r>
        <w:rPr>
          <w:spacing w:val="-14"/>
        </w:rPr>
        <w:t xml:space="preserve"> </w:t>
      </w:r>
      <w:r>
        <w:t>operación,</w:t>
      </w:r>
      <w:r>
        <w:rPr>
          <w:spacing w:val="-14"/>
        </w:rPr>
        <w:t xml:space="preserve"> </w:t>
      </w:r>
      <w:r>
        <w:t>tiene</w:t>
      </w:r>
      <w:r>
        <w:rPr>
          <w:spacing w:val="-15"/>
        </w:rPr>
        <w:t xml:space="preserve"> </w:t>
      </w:r>
      <w:r>
        <w:t>una</w:t>
      </w:r>
      <w:r>
        <w:rPr>
          <w:spacing w:val="-14"/>
        </w:rPr>
        <w:t xml:space="preserve"> </w:t>
      </w:r>
      <w:r>
        <w:t>estructura</w:t>
      </w:r>
      <w:r>
        <w:rPr>
          <w:spacing w:val="-14"/>
        </w:rPr>
        <w:t xml:space="preserve"> </w:t>
      </w:r>
      <w:r>
        <w:t>flexible,</w:t>
      </w:r>
      <w:r>
        <w:rPr>
          <w:spacing w:val="-14"/>
        </w:rPr>
        <w:t xml:space="preserve"> </w:t>
      </w:r>
      <w:r>
        <w:t>dado</w:t>
      </w:r>
      <w:r>
        <w:rPr>
          <w:spacing w:val="-13"/>
        </w:rPr>
        <w:t xml:space="preserve"> </w:t>
      </w:r>
      <w:r>
        <w:t>que</w:t>
      </w:r>
      <w:r>
        <w:rPr>
          <w:spacing w:val="-15"/>
        </w:rPr>
        <w:t xml:space="preserve"> </w:t>
      </w:r>
      <w:r>
        <w:t>promueve</w:t>
      </w:r>
      <w:r>
        <w:rPr>
          <w:spacing w:val="-15"/>
        </w:rPr>
        <w:t xml:space="preserve"> </w:t>
      </w:r>
      <w:r>
        <w:t>la</w:t>
      </w:r>
      <w:r>
        <w:rPr>
          <w:spacing w:val="-14"/>
        </w:rPr>
        <w:t xml:space="preserve"> </w:t>
      </w:r>
      <w:r>
        <w:t>participación</w:t>
      </w:r>
      <w:r>
        <w:rPr>
          <w:spacing w:val="-13"/>
        </w:rPr>
        <w:t xml:space="preserve"> </w:t>
      </w:r>
      <w:r>
        <w:t xml:space="preserve">de la ciudadanía </w:t>
      </w:r>
      <w:r>
        <w:t>en forma organizada de la sociedad (OSC’s), las participaciones individuales e incluso la participación por parte de la iniciativa privada. Todas ellas como sectores que son usuarios de los servicios de salud del</w:t>
      </w:r>
      <w:r>
        <w:rPr>
          <w:spacing w:val="-40"/>
        </w:rPr>
        <w:t xml:space="preserve"> </w:t>
      </w:r>
      <w:r>
        <w:t>Estado.</w:t>
      </w:r>
    </w:p>
    <w:p w:rsidR="009C7055" w:rsidRDefault="00E138A3">
      <w:pPr>
        <w:pStyle w:val="Textoindependiente"/>
        <w:spacing w:line="360" w:lineRule="auto"/>
        <w:ind w:left="101" w:right="1702"/>
        <w:jc w:val="both"/>
      </w:pPr>
      <w:r>
        <w:t>Las actividades que se realizan con</w:t>
      </w:r>
      <w:r>
        <w:t xml:space="preserve"> este recurso se basan en los principios de participación, rendición de cuentas, derecho a la información y transparencia y</w:t>
      </w:r>
      <w:r>
        <w:rPr>
          <w:spacing w:val="55"/>
        </w:rPr>
        <w:t xml:space="preserve"> </w:t>
      </w:r>
      <w:r>
        <w:t>con</w:t>
      </w:r>
    </w:p>
    <w:p w:rsidR="009C7055" w:rsidRDefault="00E138A3">
      <w:pPr>
        <w:pStyle w:val="Textoindependiente"/>
        <w:spacing w:line="463" w:lineRule="exact"/>
        <w:ind w:left="101"/>
        <w:jc w:val="both"/>
        <w:rPr>
          <w:b/>
          <w:sz w:val="22"/>
        </w:rPr>
      </w:pPr>
      <w:proofErr w:type="gramStart"/>
      <w:r>
        <w:t>ello</w:t>
      </w:r>
      <w:proofErr w:type="gramEnd"/>
      <w:r>
        <w:t>, también contribuye a la emisión de la información para generar la confianza de</w:t>
      </w:r>
      <w:r>
        <w:rPr>
          <w:color w:val="16365D"/>
          <w:position w:val="-14"/>
        </w:rPr>
        <w:t xml:space="preserve">      </w:t>
      </w:r>
      <w:r>
        <w:rPr>
          <w:b/>
          <w:color w:val="16365D"/>
          <w:position w:val="-14"/>
          <w:sz w:val="22"/>
        </w:rPr>
        <w:t>27</w:t>
      </w:r>
    </w:p>
    <w:p w:rsidR="009C7055" w:rsidRDefault="00E138A3">
      <w:pPr>
        <w:pStyle w:val="Textoindependiente"/>
        <w:spacing w:before="15" w:line="360" w:lineRule="auto"/>
        <w:ind w:left="101" w:right="1699"/>
        <w:jc w:val="both"/>
      </w:pPr>
      <w:r>
        <w:rPr>
          <w:lang w:val="en-US"/>
        </w:rPr>
        <w:pict>
          <v:line id="_x0000_s1150" style="position:absolute;left:0;text-align:left;z-index:3328;mso-position-horizontal-relative:page" from="549.7pt,3.3pt" to="606.1pt,3.3pt" strokecolor="#16365d" strokeweight=".36pt">
            <w10:wrap anchorx="page"/>
          </v:line>
        </w:pict>
      </w:r>
      <w:proofErr w:type="gramStart"/>
      <w:r>
        <w:t>la</w:t>
      </w:r>
      <w:proofErr w:type="gramEnd"/>
      <w:r>
        <w:t xml:space="preserve"> ciudadanía. A esta información se le da seguimiento mediante la aplicación de cuestionarios y buzones de quejas y sugerencias en las unidades médicas por parte del usuario en el sitio donde recibe el servicio.</w:t>
      </w:r>
    </w:p>
    <w:p w:rsidR="009C7055" w:rsidRDefault="00E138A3">
      <w:pPr>
        <w:pStyle w:val="Textoindependiente"/>
        <w:spacing w:line="360" w:lineRule="auto"/>
        <w:ind w:left="101" w:right="1711"/>
        <w:jc w:val="both"/>
      </w:pPr>
      <w:r>
        <w:t>Esta</w:t>
      </w:r>
      <w:r>
        <w:rPr>
          <w:spacing w:val="-7"/>
        </w:rPr>
        <w:t xml:space="preserve"> </w:t>
      </w:r>
      <w:r>
        <w:t>intervención</w:t>
      </w:r>
      <w:r>
        <w:rPr>
          <w:spacing w:val="-7"/>
        </w:rPr>
        <w:t xml:space="preserve"> </w:t>
      </w:r>
      <w:r>
        <w:t>ciudadana</w:t>
      </w:r>
      <w:r>
        <w:rPr>
          <w:spacing w:val="-7"/>
        </w:rPr>
        <w:t xml:space="preserve"> </w:t>
      </w:r>
      <w:r>
        <w:t>persigue</w:t>
      </w:r>
      <w:r>
        <w:rPr>
          <w:spacing w:val="-7"/>
        </w:rPr>
        <w:t xml:space="preserve"> </w:t>
      </w:r>
      <w:r>
        <w:t>obtene</w:t>
      </w:r>
      <w:r>
        <w:t>r</w:t>
      </w:r>
      <w:r>
        <w:rPr>
          <w:spacing w:val="-7"/>
        </w:rPr>
        <w:t xml:space="preserve"> </w:t>
      </w:r>
      <w:r>
        <w:t>una</w:t>
      </w:r>
      <w:r>
        <w:rPr>
          <w:spacing w:val="-7"/>
        </w:rPr>
        <w:t xml:space="preserve"> </w:t>
      </w:r>
      <w:r>
        <w:t>visión</w:t>
      </w:r>
      <w:r>
        <w:rPr>
          <w:spacing w:val="-7"/>
        </w:rPr>
        <w:t xml:space="preserve"> </w:t>
      </w:r>
      <w:r>
        <w:t>objetiva</w:t>
      </w:r>
      <w:r>
        <w:rPr>
          <w:spacing w:val="-5"/>
        </w:rPr>
        <w:t xml:space="preserve"> </w:t>
      </w:r>
      <w:r>
        <w:t>desde</w:t>
      </w:r>
      <w:r>
        <w:rPr>
          <w:spacing w:val="-6"/>
        </w:rPr>
        <w:t xml:space="preserve"> </w:t>
      </w:r>
      <w:r>
        <w:t>el</w:t>
      </w:r>
      <w:r>
        <w:rPr>
          <w:spacing w:val="-7"/>
        </w:rPr>
        <w:t xml:space="preserve"> </w:t>
      </w:r>
      <w:r>
        <w:t>punto</w:t>
      </w:r>
      <w:r>
        <w:rPr>
          <w:spacing w:val="-7"/>
        </w:rPr>
        <w:t xml:space="preserve"> </w:t>
      </w:r>
      <w:r>
        <w:t>de vista del usuario de servicios, del ciudadano y promover el Trato Digno reflejado en el indicador global de calidad del</w:t>
      </w:r>
      <w:r>
        <w:rPr>
          <w:spacing w:val="-25"/>
        </w:rPr>
        <w:t xml:space="preserve"> </w:t>
      </w:r>
      <w:r>
        <w:t>servicio.</w:t>
      </w:r>
    </w:p>
    <w:p w:rsidR="009C7055" w:rsidRDefault="00E138A3">
      <w:pPr>
        <w:pStyle w:val="Textoindependiente"/>
        <w:spacing w:before="2" w:line="360" w:lineRule="auto"/>
        <w:ind w:left="101" w:right="1707"/>
        <w:jc w:val="both"/>
      </w:pPr>
      <w:r>
        <w:t>El sistema de seguridad “Seguro Popular”, reporta así sus actividades de Aval Ciudadan</w:t>
      </w:r>
      <w:r>
        <w:t>o</w:t>
      </w:r>
      <w:r>
        <w:rPr>
          <w:spacing w:val="-6"/>
        </w:rPr>
        <w:t xml:space="preserve"> </w:t>
      </w:r>
      <w:r>
        <w:t>como</w:t>
      </w:r>
      <w:r>
        <w:rPr>
          <w:spacing w:val="-6"/>
        </w:rPr>
        <w:t xml:space="preserve"> </w:t>
      </w:r>
      <w:r>
        <w:t>parte</w:t>
      </w:r>
      <w:r>
        <w:rPr>
          <w:spacing w:val="-7"/>
        </w:rPr>
        <w:t xml:space="preserve"> </w:t>
      </w:r>
      <w:r>
        <w:t>del</w:t>
      </w:r>
      <w:r>
        <w:rPr>
          <w:spacing w:val="-5"/>
        </w:rPr>
        <w:t xml:space="preserve"> </w:t>
      </w:r>
      <w:r>
        <w:t>Sistema</w:t>
      </w:r>
      <w:r>
        <w:rPr>
          <w:spacing w:val="-7"/>
        </w:rPr>
        <w:t xml:space="preserve"> </w:t>
      </w:r>
      <w:r>
        <w:t>Unificado</w:t>
      </w:r>
      <w:r>
        <w:rPr>
          <w:spacing w:val="-4"/>
        </w:rPr>
        <w:t xml:space="preserve"> </w:t>
      </w:r>
      <w:r>
        <w:t>de</w:t>
      </w:r>
      <w:r>
        <w:rPr>
          <w:spacing w:val="-7"/>
        </w:rPr>
        <w:t xml:space="preserve"> </w:t>
      </w:r>
      <w:r>
        <w:t>Gestión,</w:t>
      </w:r>
      <w:r>
        <w:rPr>
          <w:spacing w:val="-6"/>
        </w:rPr>
        <w:t xml:space="preserve"> </w:t>
      </w:r>
      <w:r>
        <w:t>donde</w:t>
      </w:r>
      <w:r>
        <w:rPr>
          <w:spacing w:val="-7"/>
        </w:rPr>
        <w:t xml:space="preserve"> </w:t>
      </w:r>
      <w:r>
        <w:t>este</w:t>
      </w:r>
      <w:r>
        <w:rPr>
          <w:spacing w:val="-5"/>
        </w:rPr>
        <w:t xml:space="preserve"> </w:t>
      </w:r>
      <w:r>
        <w:t>mecanismo</w:t>
      </w:r>
      <w:r>
        <w:rPr>
          <w:spacing w:val="-6"/>
        </w:rPr>
        <w:t xml:space="preserve"> </w:t>
      </w:r>
      <w:r>
        <w:t>es fundamental para dimensionar la calidad y áreas de</w:t>
      </w:r>
      <w:r>
        <w:rPr>
          <w:spacing w:val="-35"/>
        </w:rPr>
        <w:t xml:space="preserve"> </w:t>
      </w:r>
      <w:r>
        <w:t>mejora.</w:t>
      </w:r>
    </w:p>
    <w:p w:rsidR="009C7055" w:rsidRDefault="00E138A3">
      <w:pPr>
        <w:pStyle w:val="Textoindependiente"/>
        <w:spacing w:line="360" w:lineRule="auto"/>
        <w:ind w:left="101" w:right="1708"/>
        <w:jc w:val="both"/>
      </w:pPr>
      <w:r>
        <w:t>De esta manera, para Baja California, se reportan tanto los avances como las dificultades para ser consideradas en la reingeni</w:t>
      </w:r>
      <w:r>
        <w:t>ería de gestión por resultados de la política pública de la entidad, para la mejora de los servicios de salud directamente.</w:t>
      </w:r>
    </w:p>
    <w:p w:rsidR="009C7055" w:rsidRDefault="009C7055">
      <w:pPr>
        <w:pStyle w:val="Textoindependiente"/>
        <w:rPr>
          <w:sz w:val="20"/>
        </w:rPr>
      </w:pPr>
    </w:p>
    <w:p w:rsidR="009C7055" w:rsidRDefault="00E138A3">
      <w:pPr>
        <w:pStyle w:val="Textoindependiente"/>
        <w:spacing w:before="8"/>
        <w:rPr>
          <w:sz w:val="18"/>
        </w:rPr>
      </w:pPr>
      <w:r>
        <w:rPr>
          <w:lang w:val="en-US"/>
        </w:rPr>
        <w:pict>
          <v:line id="_x0000_s1149" style="position:absolute;z-index:3304;mso-wrap-distance-left:0;mso-wrap-distance-right:0;mso-position-horizontal-relative:page" from="85.1pt,14.6pt" to="228.95pt,14.6pt" strokeweight=".6pt">
            <w10:wrap type="topAndBottom" anchorx="page"/>
          </v:line>
        </w:pict>
      </w:r>
    </w:p>
    <w:p w:rsidR="009C7055" w:rsidRDefault="00E138A3">
      <w:pPr>
        <w:spacing w:before="74"/>
        <w:ind w:left="101"/>
        <w:rPr>
          <w:sz w:val="16"/>
        </w:rPr>
      </w:pPr>
      <w:r>
        <w:rPr>
          <w:position w:val="6"/>
          <w:sz w:val="10"/>
        </w:rPr>
        <w:t xml:space="preserve">6 </w:t>
      </w:r>
      <w:r>
        <w:rPr>
          <w:sz w:val="16"/>
        </w:rPr>
        <w:t xml:space="preserve">Secretaría de Salud (2016). Guía operativa de Aval Ciudadano. </w:t>
      </w:r>
      <w:hyperlink r:id="rId43">
        <w:r>
          <w:rPr>
            <w:sz w:val="16"/>
          </w:rPr>
          <w:t>http://calidad.salud.gob.mx/site/calidad/calidad_salud.html</w:t>
        </w:r>
      </w:hyperlink>
    </w:p>
    <w:p w:rsidR="009C7055" w:rsidRDefault="009C7055">
      <w:pPr>
        <w:rPr>
          <w:sz w:val="16"/>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Textoindependiente"/>
        <w:spacing w:before="101" w:line="360" w:lineRule="auto"/>
        <w:ind w:left="101" w:right="1709"/>
        <w:jc w:val="both"/>
      </w:pPr>
      <w:r>
        <w:t>En la tabla siguiente, se aprecia también, que los avances en cobertura de comités estatales son relevan</w:t>
      </w:r>
      <w:r>
        <w:t>tes, y en el tema de las dificultades, el ausentismo es un        elemento a considerar para la mejora en el ejercicio de este recurso.</w:t>
      </w:r>
    </w:p>
    <w:p w:rsidR="009C7055" w:rsidRDefault="00E138A3">
      <w:pPr>
        <w:pStyle w:val="Ttulo5"/>
        <w:spacing w:before="1" w:line="360" w:lineRule="auto"/>
        <w:ind w:left="187" w:right="1790"/>
        <w:jc w:val="center"/>
      </w:pPr>
      <w:r>
        <w:t>Tabla 5. Avances, fortalezas, dificultades y debilidades detectadas Secretaría de Salud de Baja California, del programa</w:t>
      </w:r>
      <w:r>
        <w:t xml:space="preserve"> Aval Ciudadano, Baja California.</w:t>
      </w:r>
    </w:p>
    <w:p w:rsidR="009C7055" w:rsidRDefault="009C7055">
      <w:pPr>
        <w:pStyle w:val="Textoindependiente"/>
        <w:spacing w:before="6"/>
        <w:rPr>
          <w:b/>
          <w:sz w:val="1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C7055">
        <w:trPr>
          <w:trHeight w:val="212"/>
        </w:trPr>
        <w:tc>
          <w:tcPr>
            <w:tcW w:w="4414" w:type="dxa"/>
            <w:shd w:val="clear" w:color="auto" w:fill="365E90"/>
          </w:tcPr>
          <w:p w:rsidR="009C7055" w:rsidRDefault="00E138A3">
            <w:pPr>
              <w:pStyle w:val="TableParagraph"/>
              <w:spacing w:line="192" w:lineRule="exact"/>
              <w:ind w:left="1461"/>
              <w:rPr>
                <w:b/>
                <w:sz w:val="16"/>
              </w:rPr>
            </w:pPr>
            <w:r>
              <w:rPr>
                <w:b/>
                <w:color w:val="FFFFFF"/>
                <w:sz w:val="16"/>
              </w:rPr>
              <w:t>Avances/ Fortalezas</w:t>
            </w:r>
          </w:p>
        </w:tc>
        <w:tc>
          <w:tcPr>
            <w:tcW w:w="4414" w:type="dxa"/>
            <w:shd w:val="clear" w:color="auto" w:fill="365E90"/>
          </w:tcPr>
          <w:p w:rsidR="009C7055" w:rsidRDefault="00E138A3">
            <w:pPr>
              <w:pStyle w:val="TableParagraph"/>
              <w:spacing w:line="192" w:lineRule="exact"/>
              <w:ind w:left="1259"/>
              <w:rPr>
                <w:b/>
                <w:sz w:val="16"/>
              </w:rPr>
            </w:pPr>
            <w:r>
              <w:rPr>
                <w:b/>
                <w:color w:val="FFFFFF"/>
                <w:sz w:val="16"/>
              </w:rPr>
              <w:t>Dificultades/ Debilidades</w:t>
            </w:r>
          </w:p>
        </w:tc>
      </w:tr>
      <w:tr w:rsidR="009C7055">
        <w:trPr>
          <w:trHeight w:val="211"/>
        </w:trPr>
        <w:tc>
          <w:tcPr>
            <w:tcW w:w="4414" w:type="dxa"/>
            <w:shd w:val="clear" w:color="auto" w:fill="DBE4F0"/>
          </w:tcPr>
          <w:p w:rsidR="009C7055" w:rsidRDefault="00E138A3">
            <w:pPr>
              <w:pStyle w:val="TableParagraph"/>
              <w:spacing w:line="192" w:lineRule="exact"/>
              <w:ind w:left="107"/>
              <w:rPr>
                <w:sz w:val="16"/>
              </w:rPr>
            </w:pPr>
            <w:r>
              <w:rPr>
                <w:sz w:val="16"/>
              </w:rPr>
              <w:t>Inclusión al COCASEP * y CECEAS** de Aval Ciudadano</w:t>
            </w:r>
          </w:p>
        </w:tc>
        <w:tc>
          <w:tcPr>
            <w:tcW w:w="4414" w:type="dxa"/>
            <w:shd w:val="clear" w:color="auto" w:fill="DBE4F0"/>
          </w:tcPr>
          <w:p w:rsidR="009C7055" w:rsidRDefault="00E138A3">
            <w:pPr>
              <w:pStyle w:val="TableParagraph"/>
              <w:spacing w:line="192" w:lineRule="exact"/>
              <w:ind w:left="107"/>
              <w:rPr>
                <w:sz w:val="16"/>
              </w:rPr>
            </w:pPr>
            <w:r>
              <w:rPr>
                <w:sz w:val="16"/>
              </w:rPr>
              <w:t>Encontrar personas para convocatoria de avales</w:t>
            </w:r>
          </w:p>
        </w:tc>
      </w:tr>
      <w:tr w:rsidR="009C7055">
        <w:trPr>
          <w:trHeight w:val="1278"/>
        </w:trPr>
        <w:tc>
          <w:tcPr>
            <w:tcW w:w="4414" w:type="dxa"/>
            <w:shd w:val="clear" w:color="auto" w:fill="DBE4F0"/>
          </w:tcPr>
          <w:p w:rsidR="009C7055" w:rsidRDefault="00E138A3">
            <w:pPr>
              <w:pStyle w:val="TableParagraph"/>
              <w:spacing w:line="212" w:lineRule="exact"/>
              <w:ind w:left="107"/>
              <w:rPr>
                <w:sz w:val="16"/>
              </w:rPr>
            </w:pPr>
            <w:r>
              <w:rPr>
                <w:sz w:val="16"/>
              </w:rPr>
              <w:t>Se posicionan la figura de Aval Ciudadano para realizar:</w:t>
            </w:r>
          </w:p>
          <w:p w:rsidR="009C7055" w:rsidRDefault="00E138A3">
            <w:pPr>
              <w:pStyle w:val="TableParagraph"/>
              <w:numPr>
                <w:ilvl w:val="0"/>
                <w:numId w:val="6"/>
              </w:numPr>
              <w:tabs>
                <w:tab w:val="left" w:pos="827"/>
                <w:tab w:val="left" w:pos="828"/>
              </w:tabs>
              <w:rPr>
                <w:sz w:val="16"/>
              </w:rPr>
            </w:pPr>
            <w:r>
              <w:rPr>
                <w:sz w:val="16"/>
              </w:rPr>
              <w:t>Formatos de trato</w:t>
            </w:r>
            <w:r>
              <w:rPr>
                <w:spacing w:val="-11"/>
                <w:sz w:val="16"/>
              </w:rPr>
              <w:t xml:space="preserve"> </w:t>
            </w:r>
            <w:r>
              <w:rPr>
                <w:sz w:val="16"/>
              </w:rPr>
              <w:t>digno</w:t>
            </w:r>
          </w:p>
          <w:p w:rsidR="009C7055" w:rsidRDefault="00E138A3">
            <w:pPr>
              <w:pStyle w:val="TableParagraph"/>
              <w:numPr>
                <w:ilvl w:val="0"/>
                <w:numId w:val="6"/>
              </w:numPr>
              <w:tabs>
                <w:tab w:val="left" w:pos="827"/>
                <w:tab w:val="left" w:pos="828"/>
              </w:tabs>
              <w:rPr>
                <w:sz w:val="16"/>
              </w:rPr>
            </w:pPr>
            <w:r>
              <w:rPr>
                <w:sz w:val="16"/>
              </w:rPr>
              <w:t>Como invitado en reuniones de</w:t>
            </w:r>
            <w:r>
              <w:rPr>
                <w:spacing w:val="-16"/>
                <w:sz w:val="16"/>
              </w:rPr>
              <w:t xml:space="preserve"> </w:t>
            </w:r>
            <w:r>
              <w:rPr>
                <w:sz w:val="16"/>
              </w:rPr>
              <w:t>Comités</w:t>
            </w:r>
          </w:p>
          <w:p w:rsidR="009C7055" w:rsidRDefault="00E138A3">
            <w:pPr>
              <w:pStyle w:val="TableParagraph"/>
              <w:numPr>
                <w:ilvl w:val="0"/>
                <w:numId w:val="6"/>
              </w:numPr>
              <w:tabs>
                <w:tab w:val="left" w:pos="827"/>
                <w:tab w:val="left" w:pos="828"/>
              </w:tabs>
              <w:spacing w:line="212" w:lineRule="exact"/>
              <w:rPr>
                <w:sz w:val="16"/>
              </w:rPr>
            </w:pPr>
            <w:r>
              <w:rPr>
                <w:sz w:val="16"/>
              </w:rPr>
              <w:t>Participación en</w:t>
            </w:r>
            <w:r>
              <w:rPr>
                <w:spacing w:val="-13"/>
                <w:sz w:val="16"/>
              </w:rPr>
              <w:t xml:space="preserve"> </w:t>
            </w:r>
            <w:r>
              <w:rPr>
                <w:sz w:val="16"/>
              </w:rPr>
              <w:t>auditorías</w:t>
            </w:r>
          </w:p>
          <w:p w:rsidR="009C7055" w:rsidRDefault="00E138A3">
            <w:pPr>
              <w:pStyle w:val="TableParagraph"/>
              <w:numPr>
                <w:ilvl w:val="0"/>
                <w:numId w:val="6"/>
              </w:numPr>
              <w:tabs>
                <w:tab w:val="left" w:pos="827"/>
                <w:tab w:val="left" w:pos="828"/>
              </w:tabs>
              <w:spacing w:line="212" w:lineRule="exact"/>
              <w:rPr>
                <w:sz w:val="16"/>
              </w:rPr>
            </w:pPr>
            <w:r>
              <w:rPr>
                <w:sz w:val="16"/>
              </w:rPr>
              <w:t>Comité de contraloría</w:t>
            </w:r>
            <w:r>
              <w:rPr>
                <w:spacing w:val="-14"/>
                <w:sz w:val="16"/>
              </w:rPr>
              <w:t xml:space="preserve"> </w:t>
            </w:r>
            <w:r>
              <w:rPr>
                <w:sz w:val="16"/>
              </w:rPr>
              <w:t>social</w:t>
            </w:r>
          </w:p>
        </w:tc>
        <w:tc>
          <w:tcPr>
            <w:tcW w:w="4414" w:type="dxa"/>
            <w:shd w:val="clear" w:color="auto" w:fill="DBE4F0"/>
          </w:tcPr>
          <w:p w:rsidR="009C7055" w:rsidRDefault="00E138A3">
            <w:pPr>
              <w:pStyle w:val="TableParagraph"/>
              <w:ind w:left="107"/>
              <w:rPr>
                <w:sz w:val="16"/>
              </w:rPr>
            </w:pPr>
            <w:r>
              <w:rPr>
                <w:sz w:val="16"/>
              </w:rPr>
              <w:t>Rotaciones constantes de avales en unidades médicas. Capacitaciones para avales de nuevo ingreso</w:t>
            </w:r>
          </w:p>
          <w:p w:rsidR="009C7055" w:rsidRDefault="00E138A3">
            <w:pPr>
              <w:pStyle w:val="TableParagraph"/>
              <w:spacing w:before="2"/>
              <w:ind w:left="107"/>
              <w:rPr>
                <w:sz w:val="16"/>
              </w:rPr>
            </w:pPr>
            <w:r>
              <w:rPr>
                <w:sz w:val="16"/>
              </w:rPr>
              <w:t>Además de talleres para realizar formatos de trato digno</w:t>
            </w:r>
          </w:p>
        </w:tc>
      </w:tr>
      <w:tr w:rsidR="009C7055">
        <w:trPr>
          <w:trHeight w:val="424"/>
        </w:trPr>
        <w:tc>
          <w:tcPr>
            <w:tcW w:w="4414" w:type="dxa"/>
            <w:shd w:val="clear" w:color="auto" w:fill="DBE4F0"/>
          </w:tcPr>
          <w:p w:rsidR="009C7055" w:rsidRDefault="00E138A3">
            <w:pPr>
              <w:pStyle w:val="TableParagraph"/>
              <w:spacing w:before="1" w:line="212" w:lineRule="exact"/>
              <w:ind w:left="107" w:right="99"/>
              <w:rPr>
                <w:sz w:val="16"/>
              </w:rPr>
            </w:pPr>
            <w:r>
              <w:rPr>
                <w:sz w:val="16"/>
              </w:rPr>
              <w:t>Aval ciudadano que participa activamente en el COCASEP y apertura de buzón. En unidades de segundo nivel.</w:t>
            </w:r>
          </w:p>
        </w:tc>
        <w:tc>
          <w:tcPr>
            <w:tcW w:w="4414" w:type="dxa"/>
            <w:shd w:val="clear" w:color="auto" w:fill="DBE4F0"/>
          </w:tcPr>
          <w:p w:rsidR="009C7055" w:rsidRDefault="00E138A3">
            <w:pPr>
              <w:pStyle w:val="TableParagraph"/>
              <w:spacing w:line="212" w:lineRule="exact"/>
              <w:ind w:left="107"/>
              <w:rPr>
                <w:sz w:val="16"/>
              </w:rPr>
            </w:pPr>
            <w:r>
              <w:rPr>
                <w:sz w:val="16"/>
              </w:rPr>
              <w:t>Ausentismo frecuente por parte del Aval en el primer nivel</w:t>
            </w:r>
          </w:p>
        </w:tc>
      </w:tr>
      <w:tr w:rsidR="009C7055">
        <w:trPr>
          <w:trHeight w:val="425"/>
        </w:trPr>
        <w:tc>
          <w:tcPr>
            <w:tcW w:w="4414" w:type="dxa"/>
            <w:shd w:val="clear" w:color="auto" w:fill="DBE4F0"/>
          </w:tcPr>
          <w:p w:rsidR="009C7055" w:rsidRDefault="00E138A3">
            <w:pPr>
              <w:pStyle w:val="TableParagraph"/>
              <w:spacing w:line="210" w:lineRule="exact"/>
              <w:ind w:left="107"/>
              <w:rPr>
                <w:sz w:val="16"/>
              </w:rPr>
            </w:pPr>
            <w:r>
              <w:rPr>
                <w:sz w:val="16"/>
              </w:rPr>
              <w:t>Aumento en el número de unidades con Aval Ciudadano</w:t>
            </w:r>
          </w:p>
        </w:tc>
        <w:tc>
          <w:tcPr>
            <w:tcW w:w="4414" w:type="dxa"/>
            <w:shd w:val="clear" w:color="auto" w:fill="DBE4F0"/>
          </w:tcPr>
          <w:p w:rsidR="009C7055" w:rsidRDefault="00E138A3">
            <w:pPr>
              <w:pStyle w:val="TableParagraph"/>
              <w:spacing w:line="210" w:lineRule="exact"/>
              <w:ind w:left="107"/>
              <w:rPr>
                <w:sz w:val="16"/>
              </w:rPr>
            </w:pPr>
            <w:r>
              <w:rPr>
                <w:sz w:val="16"/>
              </w:rPr>
              <w:t>Algunas unidades no cuentan con sus minutas de aperturas</w:t>
            </w:r>
          </w:p>
          <w:p w:rsidR="009C7055" w:rsidRDefault="00E138A3">
            <w:pPr>
              <w:pStyle w:val="TableParagraph"/>
              <w:spacing w:line="194" w:lineRule="exact"/>
              <w:ind w:left="107"/>
              <w:rPr>
                <w:sz w:val="16"/>
              </w:rPr>
            </w:pPr>
            <w:r>
              <w:rPr>
                <w:sz w:val="16"/>
              </w:rPr>
              <w:t>(las tienen en calidad de su jurisdicción)</w:t>
            </w:r>
          </w:p>
        </w:tc>
      </w:tr>
    </w:tbl>
    <w:p w:rsidR="009C7055" w:rsidRDefault="00E138A3">
      <w:pPr>
        <w:spacing w:before="211" w:line="208" w:lineRule="exact"/>
        <w:ind w:left="101"/>
        <w:jc w:val="both"/>
        <w:rPr>
          <w:sz w:val="16"/>
        </w:rPr>
      </w:pPr>
      <w:r>
        <w:rPr>
          <w:sz w:val="16"/>
        </w:rPr>
        <w:t>Fuente:   Secretaría   de   Salud   Baja   California   (2016).   Sistema   Unificado   de   Gestión.   (SUG).   Piloto   Baja California.</w:t>
      </w:r>
    </w:p>
    <w:p w:rsidR="009C7055" w:rsidRDefault="00E138A3">
      <w:pPr>
        <w:spacing w:line="221" w:lineRule="exact"/>
        <w:ind w:left="101"/>
        <w:jc w:val="both"/>
        <w:rPr>
          <w:i/>
          <w:sz w:val="17"/>
        </w:rPr>
      </w:pPr>
      <w:hyperlink r:id="rId44">
        <w:r>
          <w:rPr>
            <w:i/>
            <w:sz w:val="17"/>
          </w:rPr>
          <w:t>www.calidad.salud.gob.mx/site/sug/docs/compartiendo.../experiencia_baja_calif.pdf</w:t>
        </w:r>
      </w:hyperlink>
    </w:p>
    <w:p w:rsidR="009C7055" w:rsidRDefault="009C7055">
      <w:pPr>
        <w:pStyle w:val="Textoindependiente"/>
        <w:spacing w:before="7"/>
        <w:rPr>
          <w:i/>
          <w:sz w:val="26"/>
        </w:rPr>
      </w:pPr>
    </w:p>
    <w:p w:rsidR="009C7055" w:rsidRDefault="00E138A3">
      <w:pPr>
        <w:pStyle w:val="Textoindependiente"/>
        <w:tabs>
          <w:tab w:val="right" w:pos="9676"/>
        </w:tabs>
        <w:spacing w:before="102" w:after="18"/>
        <w:ind w:left="101"/>
        <w:rPr>
          <w:b/>
          <w:sz w:val="22"/>
        </w:rPr>
      </w:pPr>
      <w:r>
        <w:t>La</w:t>
      </w:r>
      <w:r>
        <w:rPr>
          <w:spacing w:val="-10"/>
        </w:rPr>
        <w:t xml:space="preserve"> </w:t>
      </w:r>
      <w:r>
        <w:t>población</w:t>
      </w:r>
      <w:r>
        <w:rPr>
          <w:spacing w:val="-10"/>
        </w:rPr>
        <w:t xml:space="preserve"> </w:t>
      </w:r>
      <w:r>
        <w:t>afiliada</w:t>
      </w:r>
      <w:r>
        <w:rPr>
          <w:spacing w:val="-10"/>
        </w:rPr>
        <w:t xml:space="preserve"> </w:t>
      </w:r>
      <w:r>
        <w:t>en</w:t>
      </w:r>
      <w:r>
        <w:rPr>
          <w:spacing w:val="-10"/>
        </w:rPr>
        <w:t xml:space="preserve"> </w:t>
      </w:r>
      <w:r>
        <w:t>Baja</w:t>
      </w:r>
      <w:r>
        <w:rPr>
          <w:spacing w:val="-10"/>
        </w:rPr>
        <w:t xml:space="preserve"> </w:t>
      </w:r>
      <w:r>
        <w:t>California</w:t>
      </w:r>
      <w:r>
        <w:rPr>
          <w:spacing w:val="-10"/>
        </w:rPr>
        <w:t xml:space="preserve"> </w:t>
      </w:r>
      <w:r>
        <w:t>al</w:t>
      </w:r>
      <w:r>
        <w:rPr>
          <w:spacing w:val="-9"/>
        </w:rPr>
        <w:t xml:space="preserve"> </w:t>
      </w:r>
      <w:r>
        <w:t>seguro</w:t>
      </w:r>
      <w:r>
        <w:rPr>
          <w:spacing w:val="-10"/>
        </w:rPr>
        <w:t xml:space="preserve"> </w:t>
      </w:r>
      <w:r>
        <w:t>popular</w:t>
      </w:r>
      <w:r>
        <w:rPr>
          <w:spacing w:val="-10"/>
        </w:rPr>
        <w:t xml:space="preserve"> </w:t>
      </w:r>
      <w:r>
        <w:t>es</w:t>
      </w:r>
      <w:r>
        <w:rPr>
          <w:spacing w:val="-12"/>
        </w:rPr>
        <w:t xml:space="preserve"> </w:t>
      </w:r>
      <w:r>
        <w:t>de</w:t>
      </w:r>
      <w:r>
        <w:rPr>
          <w:spacing w:val="-11"/>
        </w:rPr>
        <w:t xml:space="preserve"> </w:t>
      </w:r>
      <w:r>
        <w:t>1</w:t>
      </w:r>
      <w:proofErr w:type="gramStart"/>
      <w:r>
        <w:t>,191,415</w:t>
      </w:r>
      <w:proofErr w:type="gramEnd"/>
      <w:r>
        <w:rPr>
          <w:spacing w:val="-11"/>
        </w:rPr>
        <w:t xml:space="preserve"> </w:t>
      </w:r>
      <w:r>
        <w:t>habitantes,</w:t>
      </w:r>
      <w:r>
        <w:rPr>
          <w:color w:val="16365D"/>
          <w:position w:val="4"/>
        </w:rPr>
        <w:tab/>
      </w:r>
      <w:r>
        <w:rPr>
          <w:b/>
          <w:color w:val="16365D"/>
          <w:position w:val="4"/>
          <w:sz w:val="22"/>
        </w:rPr>
        <w:t>28</w:t>
      </w:r>
    </w:p>
    <w:p w:rsidR="009C7055" w:rsidRDefault="00E138A3">
      <w:pPr>
        <w:pStyle w:val="Textoindependiente"/>
        <w:spacing w:line="20" w:lineRule="exact"/>
        <w:ind w:left="9390"/>
        <w:rPr>
          <w:sz w:val="2"/>
        </w:rPr>
      </w:pPr>
      <w:r>
        <w:rPr>
          <w:rFonts w:ascii="Times New Roman"/>
          <w:spacing w:val="3"/>
          <w:sz w:val="2"/>
        </w:rPr>
        <w:t xml:space="preserve"> </w:t>
      </w:r>
      <w:r>
        <w:rPr>
          <w:spacing w:val="3"/>
          <w:sz w:val="2"/>
          <w:lang w:val="en-US"/>
        </w:rPr>
      </w:r>
      <w:r>
        <w:rPr>
          <w:spacing w:val="3"/>
          <w:sz w:val="2"/>
        </w:rPr>
        <w:pict>
          <v:group id="_x0000_s1147" style="width:56.4pt;height:.4pt;mso-position-horizontal-relative:char;mso-position-vertical-relative:line" coordsize="1128,8">
            <v:line id="_x0000_s1148" style="position:absolute" from="0,4" to="1128,4" strokecolor="#16365d" strokeweight=".36pt"/>
            <w10:anchorlock/>
          </v:group>
        </w:pict>
      </w:r>
    </w:p>
    <w:p w:rsidR="009C7055" w:rsidRDefault="00E138A3">
      <w:pPr>
        <w:pStyle w:val="Textoindependiente"/>
        <w:spacing w:before="122" w:line="360" w:lineRule="auto"/>
        <w:ind w:left="101" w:right="1088"/>
      </w:pPr>
      <w:proofErr w:type="gramStart"/>
      <w:r>
        <w:t>esto</w:t>
      </w:r>
      <w:proofErr w:type="gramEnd"/>
      <w:r>
        <w:t xml:space="preserve"> es el 34.20 % del total estatal distribuidos en los cinco municipios de la entidad como se aprecia en la siguiente tabla:</w:t>
      </w:r>
    </w:p>
    <w:p w:rsidR="009C7055" w:rsidRDefault="00E138A3">
      <w:pPr>
        <w:pStyle w:val="Ttulo5"/>
        <w:spacing w:before="3"/>
        <w:ind w:left="2592" w:right="1088" w:hanging="2446"/>
      </w:pPr>
      <w:r>
        <w:t>Tabla 6. Distribución porcentual de la población afiliada a seguro popular por municipio en Baja California, 2016</w:t>
      </w:r>
    </w:p>
    <w:p w:rsidR="009C7055" w:rsidRDefault="009C7055">
      <w:pPr>
        <w:pStyle w:val="Textoindependiente"/>
        <w:spacing w:before="1"/>
        <w:rPr>
          <w:b/>
        </w:rPr>
      </w:pPr>
    </w:p>
    <w:tbl>
      <w:tblPr>
        <w:tblStyle w:val="TableNormal"/>
        <w:tblW w:w="0" w:type="auto"/>
        <w:tblInd w:w="2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1260"/>
        <w:gridCol w:w="1999"/>
      </w:tblGrid>
      <w:tr w:rsidR="009C7055">
        <w:trPr>
          <w:trHeight w:val="779"/>
        </w:trPr>
        <w:tc>
          <w:tcPr>
            <w:tcW w:w="1320" w:type="dxa"/>
            <w:shd w:val="clear" w:color="auto" w:fill="365E90"/>
          </w:tcPr>
          <w:p w:rsidR="009C7055" w:rsidRDefault="009C7055">
            <w:pPr>
              <w:pStyle w:val="TableParagraph"/>
              <w:rPr>
                <w:b/>
              </w:rPr>
            </w:pPr>
          </w:p>
          <w:p w:rsidR="009C7055" w:rsidRDefault="00E138A3">
            <w:pPr>
              <w:pStyle w:val="TableParagraph"/>
              <w:ind w:left="305" w:right="295"/>
              <w:jc w:val="center"/>
              <w:rPr>
                <w:rFonts w:ascii="Calibri"/>
                <w:b/>
                <w:sz w:val="16"/>
              </w:rPr>
            </w:pPr>
            <w:r>
              <w:rPr>
                <w:rFonts w:ascii="Calibri"/>
                <w:b/>
                <w:color w:val="FFFFFF"/>
                <w:sz w:val="16"/>
              </w:rPr>
              <w:t>Municipio</w:t>
            </w:r>
          </w:p>
        </w:tc>
        <w:tc>
          <w:tcPr>
            <w:tcW w:w="1260" w:type="dxa"/>
            <w:shd w:val="clear" w:color="auto" w:fill="365E90"/>
          </w:tcPr>
          <w:p w:rsidR="009C7055" w:rsidRDefault="009C7055">
            <w:pPr>
              <w:pStyle w:val="TableParagraph"/>
              <w:spacing w:before="8"/>
              <w:rPr>
                <w:b/>
                <w:sz w:val="14"/>
              </w:rPr>
            </w:pPr>
          </w:p>
          <w:p w:rsidR="009C7055" w:rsidRDefault="00E138A3">
            <w:pPr>
              <w:pStyle w:val="TableParagraph"/>
              <w:ind w:left="383" w:right="275" w:hanging="82"/>
              <w:rPr>
                <w:rFonts w:ascii="Calibri" w:hAnsi="Calibri"/>
                <w:b/>
                <w:sz w:val="16"/>
              </w:rPr>
            </w:pPr>
            <w:r>
              <w:rPr>
                <w:rFonts w:ascii="Calibri" w:hAnsi="Calibri"/>
                <w:b/>
                <w:color w:val="FFFFFF"/>
                <w:sz w:val="16"/>
              </w:rPr>
              <w:t>Población afiliada</w:t>
            </w:r>
          </w:p>
        </w:tc>
        <w:tc>
          <w:tcPr>
            <w:tcW w:w="1999" w:type="dxa"/>
            <w:shd w:val="clear" w:color="auto" w:fill="365E90"/>
          </w:tcPr>
          <w:p w:rsidR="009C7055" w:rsidRDefault="00E138A3">
            <w:pPr>
              <w:pStyle w:val="TableParagraph"/>
              <w:spacing w:before="96"/>
              <w:ind w:left="143" w:right="132" w:hanging="3"/>
              <w:jc w:val="center"/>
              <w:rPr>
                <w:rFonts w:ascii="Calibri" w:hAnsi="Calibri"/>
                <w:b/>
                <w:sz w:val="16"/>
              </w:rPr>
            </w:pPr>
            <w:r>
              <w:rPr>
                <w:rFonts w:ascii="Calibri" w:hAnsi="Calibri"/>
                <w:b/>
                <w:color w:val="FFFFFF"/>
                <w:sz w:val="16"/>
              </w:rPr>
              <w:t>% población afiliada con respecto al total poblacional del municipio</w:t>
            </w:r>
          </w:p>
        </w:tc>
      </w:tr>
      <w:tr w:rsidR="009C7055">
        <w:trPr>
          <w:trHeight w:val="314"/>
        </w:trPr>
        <w:tc>
          <w:tcPr>
            <w:tcW w:w="1320" w:type="dxa"/>
          </w:tcPr>
          <w:p w:rsidR="009C7055" w:rsidRDefault="00E138A3">
            <w:pPr>
              <w:pStyle w:val="TableParagraph"/>
              <w:spacing w:before="60"/>
              <w:ind w:left="304" w:right="295"/>
              <w:jc w:val="center"/>
              <w:rPr>
                <w:rFonts w:ascii="Calibri"/>
                <w:sz w:val="16"/>
              </w:rPr>
            </w:pPr>
            <w:r>
              <w:rPr>
                <w:rFonts w:ascii="Calibri"/>
                <w:sz w:val="16"/>
              </w:rPr>
              <w:t>Tijuana</w:t>
            </w:r>
          </w:p>
        </w:tc>
        <w:tc>
          <w:tcPr>
            <w:tcW w:w="1260" w:type="dxa"/>
          </w:tcPr>
          <w:p w:rsidR="009C7055" w:rsidRDefault="00E138A3">
            <w:pPr>
              <w:pStyle w:val="TableParagraph"/>
              <w:spacing w:before="60"/>
              <w:ind w:left="284" w:right="274"/>
              <w:jc w:val="center"/>
              <w:rPr>
                <w:rFonts w:ascii="Calibri"/>
                <w:sz w:val="16"/>
              </w:rPr>
            </w:pPr>
            <w:r>
              <w:rPr>
                <w:rFonts w:ascii="Calibri"/>
                <w:sz w:val="16"/>
              </w:rPr>
              <w:t>538,890</w:t>
            </w:r>
          </w:p>
        </w:tc>
        <w:tc>
          <w:tcPr>
            <w:tcW w:w="1999" w:type="dxa"/>
          </w:tcPr>
          <w:p w:rsidR="009C7055" w:rsidRDefault="00E138A3">
            <w:pPr>
              <w:pStyle w:val="TableParagraph"/>
              <w:spacing w:before="60"/>
              <w:ind w:left="755" w:right="747"/>
              <w:jc w:val="center"/>
              <w:rPr>
                <w:rFonts w:ascii="Calibri"/>
                <w:sz w:val="16"/>
              </w:rPr>
            </w:pPr>
            <w:r>
              <w:rPr>
                <w:rFonts w:ascii="Calibri"/>
                <w:sz w:val="16"/>
              </w:rPr>
              <w:t>45.23</w:t>
            </w:r>
          </w:p>
        </w:tc>
      </w:tr>
      <w:tr w:rsidR="009C7055">
        <w:trPr>
          <w:trHeight w:val="316"/>
        </w:trPr>
        <w:tc>
          <w:tcPr>
            <w:tcW w:w="1320" w:type="dxa"/>
            <w:shd w:val="clear" w:color="auto" w:fill="DBE4F0"/>
          </w:tcPr>
          <w:p w:rsidR="009C7055" w:rsidRDefault="00E138A3">
            <w:pPr>
              <w:pStyle w:val="TableParagraph"/>
              <w:spacing w:before="60"/>
              <w:ind w:left="300" w:right="295"/>
              <w:jc w:val="center"/>
              <w:rPr>
                <w:rFonts w:ascii="Calibri"/>
                <w:sz w:val="16"/>
              </w:rPr>
            </w:pPr>
            <w:r>
              <w:rPr>
                <w:rFonts w:ascii="Calibri"/>
                <w:sz w:val="16"/>
              </w:rPr>
              <w:t>Mexicali</w:t>
            </w:r>
          </w:p>
        </w:tc>
        <w:tc>
          <w:tcPr>
            <w:tcW w:w="1260" w:type="dxa"/>
            <w:shd w:val="clear" w:color="auto" w:fill="DBE4F0"/>
          </w:tcPr>
          <w:p w:rsidR="009C7055" w:rsidRDefault="00E138A3">
            <w:pPr>
              <w:pStyle w:val="TableParagraph"/>
              <w:spacing w:before="60"/>
              <w:ind w:left="284" w:right="274"/>
              <w:jc w:val="center"/>
              <w:rPr>
                <w:rFonts w:ascii="Calibri"/>
                <w:sz w:val="16"/>
              </w:rPr>
            </w:pPr>
            <w:r>
              <w:rPr>
                <w:rFonts w:ascii="Calibri"/>
                <w:sz w:val="16"/>
              </w:rPr>
              <w:t>311,405</w:t>
            </w:r>
          </w:p>
        </w:tc>
        <w:tc>
          <w:tcPr>
            <w:tcW w:w="1999" w:type="dxa"/>
            <w:shd w:val="clear" w:color="auto" w:fill="DBE4F0"/>
          </w:tcPr>
          <w:p w:rsidR="009C7055" w:rsidRDefault="00E138A3">
            <w:pPr>
              <w:pStyle w:val="TableParagraph"/>
              <w:spacing w:before="60"/>
              <w:ind w:left="755" w:right="747"/>
              <w:jc w:val="center"/>
              <w:rPr>
                <w:rFonts w:ascii="Calibri"/>
                <w:sz w:val="16"/>
              </w:rPr>
            </w:pPr>
            <w:r>
              <w:rPr>
                <w:rFonts w:ascii="Calibri"/>
                <w:sz w:val="16"/>
              </w:rPr>
              <w:t>26.14</w:t>
            </w:r>
          </w:p>
        </w:tc>
      </w:tr>
      <w:tr w:rsidR="009C7055">
        <w:trPr>
          <w:trHeight w:val="313"/>
        </w:trPr>
        <w:tc>
          <w:tcPr>
            <w:tcW w:w="1320" w:type="dxa"/>
          </w:tcPr>
          <w:p w:rsidR="009C7055" w:rsidRDefault="00E138A3">
            <w:pPr>
              <w:pStyle w:val="TableParagraph"/>
              <w:spacing w:before="60"/>
              <w:ind w:left="302" w:right="295"/>
              <w:jc w:val="center"/>
              <w:rPr>
                <w:rFonts w:ascii="Calibri"/>
                <w:sz w:val="16"/>
              </w:rPr>
            </w:pPr>
            <w:r>
              <w:rPr>
                <w:rFonts w:ascii="Calibri"/>
                <w:sz w:val="16"/>
              </w:rPr>
              <w:t>Ensenada</w:t>
            </w:r>
          </w:p>
        </w:tc>
        <w:tc>
          <w:tcPr>
            <w:tcW w:w="1260" w:type="dxa"/>
          </w:tcPr>
          <w:p w:rsidR="009C7055" w:rsidRDefault="00E138A3">
            <w:pPr>
              <w:pStyle w:val="TableParagraph"/>
              <w:spacing w:before="60"/>
              <w:ind w:left="284" w:right="274"/>
              <w:jc w:val="center"/>
              <w:rPr>
                <w:rFonts w:ascii="Calibri"/>
                <w:sz w:val="16"/>
              </w:rPr>
            </w:pPr>
            <w:r>
              <w:rPr>
                <w:rFonts w:ascii="Calibri"/>
                <w:sz w:val="16"/>
              </w:rPr>
              <w:t>231,969</w:t>
            </w:r>
          </w:p>
        </w:tc>
        <w:tc>
          <w:tcPr>
            <w:tcW w:w="1999" w:type="dxa"/>
          </w:tcPr>
          <w:p w:rsidR="009C7055" w:rsidRDefault="00E138A3">
            <w:pPr>
              <w:pStyle w:val="TableParagraph"/>
              <w:spacing w:before="60"/>
              <w:ind w:left="755" w:right="747"/>
              <w:jc w:val="center"/>
              <w:rPr>
                <w:rFonts w:ascii="Calibri"/>
                <w:sz w:val="16"/>
              </w:rPr>
            </w:pPr>
            <w:r>
              <w:rPr>
                <w:rFonts w:ascii="Calibri"/>
                <w:sz w:val="16"/>
              </w:rPr>
              <w:t>19.47</w:t>
            </w:r>
          </w:p>
        </w:tc>
      </w:tr>
      <w:tr w:rsidR="009C7055">
        <w:trPr>
          <w:trHeight w:val="316"/>
        </w:trPr>
        <w:tc>
          <w:tcPr>
            <w:tcW w:w="1320" w:type="dxa"/>
            <w:shd w:val="clear" w:color="auto" w:fill="DBE4F0"/>
          </w:tcPr>
          <w:p w:rsidR="009C7055" w:rsidRDefault="00E138A3">
            <w:pPr>
              <w:pStyle w:val="TableParagraph"/>
              <w:spacing w:before="60"/>
              <w:ind w:left="302" w:right="295"/>
              <w:jc w:val="center"/>
              <w:rPr>
                <w:rFonts w:ascii="Calibri"/>
                <w:sz w:val="16"/>
              </w:rPr>
            </w:pPr>
            <w:r>
              <w:rPr>
                <w:rFonts w:ascii="Calibri"/>
                <w:sz w:val="16"/>
              </w:rPr>
              <w:t>Tecate</w:t>
            </w:r>
          </w:p>
        </w:tc>
        <w:tc>
          <w:tcPr>
            <w:tcW w:w="1260" w:type="dxa"/>
            <w:shd w:val="clear" w:color="auto" w:fill="DBE4F0"/>
          </w:tcPr>
          <w:p w:rsidR="009C7055" w:rsidRDefault="00E138A3">
            <w:pPr>
              <w:pStyle w:val="TableParagraph"/>
              <w:spacing w:before="60"/>
              <w:ind w:left="284" w:right="276"/>
              <w:jc w:val="center"/>
              <w:rPr>
                <w:rFonts w:ascii="Calibri"/>
                <w:sz w:val="16"/>
              </w:rPr>
            </w:pPr>
            <w:r>
              <w:rPr>
                <w:rFonts w:ascii="Calibri"/>
                <w:sz w:val="16"/>
              </w:rPr>
              <w:t>43,388</w:t>
            </w:r>
          </w:p>
        </w:tc>
        <w:tc>
          <w:tcPr>
            <w:tcW w:w="1999" w:type="dxa"/>
            <w:shd w:val="clear" w:color="auto" w:fill="DBE4F0"/>
          </w:tcPr>
          <w:p w:rsidR="009C7055" w:rsidRDefault="00E138A3">
            <w:pPr>
              <w:pStyle w:val="TableParagraph"/>
              <w:spacing w:before="60"/>
              <w:ind w:left="755" w:right="747"/>
              <w:jc w:val="center"/>
              <w:rPr>
                <w:rFonts w:ascii="Calibri"/>
                <w:sz w:val="16"/>
              </w:rPr>
            </w:pPr>
            <w:r>
              <w:rPr>
                <w:rFonts w:ascii="Calibri"/>
                <w:sz w:val="16"/>
              </w:rPr>
              <w:t>3.64</w:t>
            </w:r>
          </w:p>
        </w:tc>
      </w:tr>
      <w:tr w:rsidR="009C7055">
        <w:trPr>
          <w:trHeight w:val="419"/>
        </w:trPr>
        <w:tc>
          <w:tcPr>
            <w:tcW w:w="1320" w:type="dxa"/>
          </w:tcPr>
          <w:p w:rsidR="009C7055" w:rsidRDefault="00E138A3">
            <w:pPr>
              <w:pStyle w:val="TableParagraph"/>
              <w:spacing w:before="11" w:line="194" w:lineRule="exact"/>
              <w:ind w:left="388" w:right="328" w:hanging="34"/>
              <w:rPr>
                <w:rFonts w:ascii="Calibri"/>
                <w:sz w:val="16"/>
              </w:rPr>
            </w:pPr>
            <w:r>
              <w:rPr>
                <w:rFonts w:ascii="Calibri"/>
                <w:sz w:val="16"/>
              </w:rPr>
              <w:t>Playas de Rosarito</w:t>
            </w:r>
          </w:p>
        </w:tc>
        <w:tc>
          <w:tcPr>
            <w:tcW w:w="1260" w:type="dxa"/>
          </w:tcPr>
          <w:p w:rsidR="009C7055" w:rsidRDefault="00E138A3">
            <w:pPr>
              <w:pStyle w:val="TableParagraph"/>
              <w:spacing w:before="112"/>
              <w:ind w:left="284" w:right="276"/>
              <w:jc w:val="center"/>
              <w:rPr>
                <w:rFonts w:ascii="Calibri"/>
                <w:sz w:val="16"/>
              </w:rPr>
            </w:pPr>
            <w:r>
              <w:rPr>
                <w:rFonts w:ascii="Calibri"/>
                <w:sz w:val="16"/>
              </w:rPr>
              <w:t>65,763</w:t>
            </w:r>
          </w:p>
        </w:tc>
        <w:tc>
          <w:tcPr>
            <w:tcW w:w="1999" w:type="dxa"/>
          </w:tcPr>
          <w:p w:rsidR="009C7055" w:rsidRDefault="00E138A3">
            <w:pPr>
              <w:pStyle w:val="TableParagraph"/>
              <w:spacing w:before="112"/>
              <w:ind w:left="755" w:right="747"/>
              <w:jc w:val="center"/>
              <w:rPr>
                <w:rFonts w:ascii="Calibri"/>
                <w:sz w:val="16"/>
              </w:rPr>
            </w:pPr>
            <w:r>
              <w:rPr>
                <w:rFonts w:ascii="Calibri"/>
                <w:sz w:val="16"/>
              </w:rPr>
              <w:t>5.52</w:t>
            </w:r>
          </w:p>
        </w:tc>
      </w:tr>
      <w:tr w:rsidR="009C7055">
        <w:trPr>
          <w:trHeight w:val="316"/>
        </w:trPr>
        <w:tc>
          <w:tcPr>
            <w:tcW w:w="1320" w:type="dxa"/>
            <w:shd w:val="clear" w:color="auto" w:fill="DBE4F0"/>
          </w:tcPr>
          <w:p w:rsidR="009C7055" w:rsidRDefault="00E138A3">
            <w:pPr>
              <w:pStyle w:val="TableParagraph"/>
              <w:spacing w:before="22"/>
              <w:ind w:left="305" w:right="295"/>
              <w:jc w:val="center"/>
              <w:rPr>
                <w:rFonts w:ascii="Calibri"/>
              </w:rPr>
            </w:pPr>
            <w:r>
              <w:rPr>
                <w:rFonts w:ascii="Calibri"/>
              </w:rPr>
              <w:t>TOTAL</w:t>
            </w:r>
          </w:p>
        </w:tc>
        <w:tc>
          <w:tcPr>
            <w:tcW w:w="1260" w:type="dxa"/>
            <w:shd w:val="clear" w:color="auto" w:fill="DBE4F0"/>
          </w:tcPr>
          <w:p w:rsidR="009C7055" w:rsidRDefault="00E138A3">
            <w:pPr>
              <w:pStyle w:val="TableParagraph"/>
              <w:spacing w:before="60"/>
              <w:ind w:left="284" w:right="277"/>
              <w:jc w:val="center"/>
              <w:rPr>
                <w:rFonts w:ascii="Calibri"/>
                <w:sz w:val="16"/>
              </w:rPr>
            </w:pPr>
            <w:r>
              <w:rPr>
                <w:rFonts w:ascii="Calibri"/>
                <w:sz w:val="16"/>
              </w:rPr>
              <w:t>1,191,415</w:t>
            </w:r>
          </w:p>
        </w:tc>
        <w:tc>
          <w:tcPr>
            <w:tcW w:w="1999" w:type="dxa"/>
            <w:shd w:val="clear" w:color="auto" w:fill="DBE4F0"/>
          </w:tcPr>
          <w:p w:rsidR="009C7055" w:rsidRDefault="00E138A3">
            <w:pPr>
              <w:pStyle w:val="TableParagraph"/>
              <w:spacing w:before="60"/>
              <w:ind w:left="755" w:right="747"/>
              <w:jc w:val="center"/>
              <w:rPr>
                <w:rFonts w:ascii="Calibri"/>
                <w:sz w:val="16"/>
              </w:rPr>
            </w:pPr>
            <w:r>
              <w:rPr>
                <w:rFonts w:ascii="Calibri"/>
                <w:sz w:val="16"/>
              </w:rPr>
              <w:t>100.00</w:t>
            </w:r>
          </w:p>
        </w:tc>
      </w:tr>
    </w:tbl>
    <w:p w:rsidR="009C7055" w:rsidRDefault="009C7055">
      <w:pPr>
        <w:pStyle w:val="Textoindependiente"/>
        <w:rPr>
          <w:b/>
          <w:sz w:val="32"/>
        </w:rPr>
      </w:pPr>
    </w:p>
    <w:p w:rsidR="009C7055" w:rsidRDefault="00E138A3">
      <w:pPr>
        <w:spacing w:before="213"/>
        <w:ind w:left="101"/>
        <w:rPr>
          <w:sz w:val="16"/>
        </w:rPr>
      </w:pPr>
      <w:r>
        <w:rPr>
          <w:sz w:val="16"/>
        </w:rPr>
        <w:t xml:space="preserve">Fuente: Secretaría de Salud Baja California (2016). Sistema Unificado de Gestión. (SUG). Piloto Baja California. </w:t>
      </w:r>
      <w:hyperlink r:id="rId45">
        <w:r>
          <w:rPr>
            <w:color w:val="0000FF"/>
            <w:sz w:val="16"/>
            <w:u w:val="single" w:color="0000FF"/>
          </w:rPr>
          <w:t>www.calidad.salud.gob.mx/site/sug/docs/compartiendo.../experiencia_baja_calif.pdf</w:t>
        </w:r>
      </w:hyperlink>
    </w:p>
    <w:p w:rsidR="009C7055" w:rsidRDefault="009C7055">
      <w:pPr>
        <w:rPr>
          <w:sz w:val="16"/>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Textoindependiente"/>
        <w:spacing w:before="101" w:line="360" w:lineRule="auto"/>
        <w:ind w:left="101" w:right="1711"/>
        <w:jc w:val="both"/>
      </w:pPr>
      <w:r>
        <w:t>Como se aprecia en la tabla precedente y la gráfica q</w:t>
      </w:r>
      <w:r>
        <w:t>ue sigue, Tijuana, Mexicali y Ensenada tienen la mayor proporción de afiliados sumando nueve de cada diez afiliados en los tres municipios.</w:t>
      </w:r>
    </w:p>
    <w:p w:rsidR="009C7055" w:rsidRDefault="00E138A3">
      <w:pPr>
        <w:pStyle w:val="Ttulo5"/>
        <w:spacing w:before="1" w:line="360" w:lineRule="auto"/>
        <w:ind w:left="2362" w:right="1710" w:hanging="2076"/>
      </w:pPr>
      <w:r>
        <w:t>Gráfica 5. Distribución porcentual de la población afiliada a seguro popular por municipio en Baja California, 2016</w:t>
      </w:r>
    </w:p>
    <w:p w:rsidR="009C7055" w:rsidRDefault="009C7055">
      <w:pPr>
        <w:pStyle w:val="Textoindependiente"/>
        <w:rPr>
          <w:b/>
          <w:sz w:val="20"/>
        </w:rPr>
      </w:pPr>
    </w:p>
    <w:p w:rsidR="009C7055" w:rsidRDefault="009C7055">
      <w:pPr>
        <w:pStyle w:val="Textoindependiente"/>
        <w:spacing w:before="1"/>
        <w:rPr>
          <w:b/>
          <w:sz w:val="19"/>
        </w:rPr>
      </w:pPr>
    </w:p>
    <w:p w:rsidR="009C7055" w:rsidRDefault="009C7055">
      <w:pPr>
        <w:rPr>
          <w:sz w:val="19"/>
        </w:rPr>
        <w:sectPr w:rsidR="009C7055">
          <w:pgSz w:w="12240" w:h="15840"/>
          <w:pgMar w:top="1180" w:right="0" w:bottom="1220" w:left="1600" w:header="708" w:footer="1024" w:gutter="0"/>
          <w:cols w:space="720"/>
        </w:sectPr>
      </w:pPr>
    </w:p>
    <w:p w:rsidR="009C7055" w:rsidRDefault="00E138A3">
      <w:pPr>
        <w:spacing w:before="64"/>
        <w:jc w:val="right"/>
        <w:rPr>
          <w:rFonts w:ascii="Calibri"/>
          <w:sz w:val="18"/>
        </w:rPr>
      </w:pPr>
      <w:r>
        <w:rPr>
          <w:rFonts w:ascii="Calibri"/>
          <w:color w:val="595959"/>
          <w:sz w:val="18"/>
        </w:rPr>
        <w:t>50.00</w:t>
      </w:r>
    </w:p>
    <w:p w:rsidR="009C7055" w:rsidRDefault="00E138A3">
      <w:pPr>
        <w:spacing w:before="122"/>
        <w:jc w:val="right"/>
        <w:rPr>
          <w:rFonts w:ascii="Calibri"/>
          <w:sz w:val="18"/>
        </w:rPr>
      </w:pPr>
      <w:r>
        <w:rPr>
          <w:rFonts w:ascii="Calibri"/>
          <w:color w:val="595959"/>
          <w:sz w:val="18"/>
        </w:rPr>
        <w:t>45.00</w:t>
      </w:r>
    </w:p>
    <w:p w:rsidR="009C7055" w:rsidRDefault="00E138A3">
      <w:pPr>
        <w:spacing w:before="122"/>
        <w:jc w:val="right"/>
        <w:rPr>
          <w:rFonts w:ascii="Calibri"/>
          <w:sz w:val="18"/>
        </w:rPr>
      </w:pPr>
      <w:r>
        <w:rPr>
          <w:rFonts w:ascii="Calibri"/>
          <w:color w:val="595959"/>
          <w:sz w:val="18"/>
        </w:rPr>
        <w:t>40.00</w:t>
      </w:r>
    </w:p>
    <w:p w:rsidR="009C7055" w:rsidRDefault="00E138A3">
      <w:pPr>
        <w:spacing w:before="122"/>
        <w:jc w:val="right"/>
        <w:rPr>
          <w:rFonts w:ascii="Calibri"/>
          <w:sz w:val="18"/>
        </w:rPr>
      </w:pPr>
      <w:r>
        <w:rPr>
          <w:rFonts w:ascii="Calibri"/>
          <w:color w:val="595959"/>
          <w:sz w:val="18"/>
        </w:rPr>
        <w:t>35.00</w:t>
      </w:r>
    </w:p>
    <w:p w:rsidR="009C7055" w:rsidRDefault="00E138A3">
      <w:pPr>
        <w:spacing w:before="122"/>
        <w:jc w:val="right"/>
        <w:rPr>
          <w:rFonts w:ascii="Calibri"/>
          <w:sz w:val="18"/>
        </w:rPr>
      </w:pPr>
      <w:r>
        <w:rPr>
          <w:rFonts w:ascii="Calibri"/>
          <w:color w:val="595959"/>
          <w:sz w:val="18"/>
        </w:rPr>
        <w:t>30.00</w:t>
      </w:r>
    </w:p>
    <w:p w:rsidR="009C7055" w:rsidRDefault="00E138A3">
      <w:pPr>
        <w:spacing w:before="122"/>
        <w:jc w:val="right"/>
        <w:rPr>
          <w:rFonts w:ascii="Calibri"/>
          <w:sz w:val="18"/>
        </w:rPr>
      </w:pPr>
      <w:r>
        <w:rPr>
          <w:rFonts w:ascii="Calibri"/>
          <w:color w:val="595959"/>
          <w:sz w:val="18"/>
        </w:rPr>
        <w:t>25.00</w:t>
      </w:r>
    </w:p>
    <w:p w:rsidR="009C7055" w:rsidRDefault="00E138A3">
      <w:pPr>
        <w:spacing w:before="122"/>
        <w:jc w:val="right"/>
        <w:rPr>
          <w:rFonts w:ascii="Calibri"/>
          <w:sz w:val="18"/>
        </w:rPr>
      </w:pPr>
      <w:r>
        <w:rPr>
          <w:rFonts w:ascii="Calibri"/>
          <w:color w:val="595959"/>
          <w:sz w:val="18"/>
        </w:rPr>
        <w:t>20.00</w:t>
      </w:r>
    </w:p>
    <w:p w:rsidR="009C7055" w:rsidRDefault="00E138A3">
      <w:pPr>
        <w:spacing w:before="122"/>
        <w:jc w:val="right"/>
        <w:rPr>
          <w:rFonts w:ascii="Calibri"/>
          <w:sz w:val="18"/>
        </w:rPr>
      </w:pPr>
      <w:r>
        <w:rPr>
          <w:rFonts w:ascii="Calibri"/>
          <w:color w:val="595959"/>
          <w:sz w:val="18"/>
        </w:rPr>
        <w:t>15.00</w:t>
      </w:r>
    </w:p>
    <w:p w:rsidR="009C7055" w:rsidRDefault="00E138A3">
      <w:pPr>
        <w:spacing w:before="122"/>
        <w:jc w:val="right"/>
        <w:rPr>
          <w:rFonts w:ascii="Calibri"/>
          <w:sz w:val="18"/>
        </w:rPr>
      </w:pPr>
      <w:r>
        <w:rPr>
          <w:rFonts w:ascii="Calibri"/>
          <w:color w:val="595959"/>
          <w:sz w:val="18"/>
        </w:rPr>
        <w:t>10.00</w:t>
      </w:r>
    </w:p>
    <w:p w:rsidR="009C7055" w:rsidRDefault="00E138A3">
      <w:pPr>
        <w:spacing w:before="122"/>
        <w:jc w:val="right"/>
        <w:rPr>
          <w:rFonts w:ascii="Calibri"/>
          <w:sz w:val="18"/>
        </w:rPr>
      </w:pPr>
      <w:r>
        <w:rPr>
          <w:rFonts w:ascii="Calibri"/>
          <w:color w:val="595959"/>
          <w:sz w:val="18"/>
        </w:rPr>
        <w:t>5.00</w:t>
      </w:r>
    </w:p>
    <w:p w:rsidR="009C7055" w:rsidRDefault="00E138A3">
      <w:pPr>
        <w:spacing w:before="122"/>
        <w:jc w:val="right"/>
        <w:rPr>
          <w:rFonts w:ascii="Calibri"/>
          <w:sz w:val="18"/>
        </w:rPr>
      </w:pPr>
      <w:r>
        <w:rPr>
          <w:rFonts w:ascii="Calibri"/>
          <w:color w:val="595959"/>
          <w:sz w:val="18"/>
        </w:rPr>
        <w:t>0.00</w:t>
      </w:r>
    </w:p>
    <w:p w:rsidR="009C7055" w:rsidRDefault="00E138A3">
      <w:pPr>
        <w:pStyle w:val="Textoindependiente"/>
        <w:spacing w:before="2" w:after="40"/>
        <w:rPr>
          <w:rFonts w:ascii="Calibri"/>
          <w:sz w:val="11"/>
        </w:rPr>
      </w:pPr>
      <w:r>
        <w:br w:type="column"/>
      </w:r>
    </w:p>
    <w:p w:rsidR="009C7055" w:rsidRDefault="00E138A3">
      <w:pPr>
        <w:pStyle w:val="Textoindependiente"/>
        <w:spacing w:line="20" w:lineRule="exact"/>
        <w:ind w:left="120"/>
        <w:rPr>
          <w:rFonts w:ascii="Calibri"/>
          <w:sz w:val="2"/>
        </w:rPr>
      </w:pPr>
      <w:r>
        <w:rPr>
          <w:rFonts w:ascii="Times New Roman"/>
          <w:spacing w:val="5"/>
          <w:sz w:val="2"/>
        </w:rPr>
        <w:t xml:space="preserve"> </w:t>
      </w:r>
      <w:r>
        <w:rPr>
          <w:rFonts w:ascii="Calibri"/>
          <w:spacing w:val="5"/>
          <w:sz w:val="2"/>
          <w:lang w:val="en-US"/>
        </w:rPr>
      </w:r>
      <w:r>
        <w:rPr>
          <w:rFonts w:ascii="Calibri"/>
          <w:spacing w:val="5"/>
          <w:sz w:val="2"/>
        </w:rPr>
        <w:pict>
          <v:group id="_x0000_s1145" style="width:313.6pt;height:.75pt;mso-position-horizontal-relative:char;mso-position-vertical-relative:line" coordsize="6272,15">
            <v:line id="_x0000_s1146" style="position:absolute" from="0,7" to="6271,7" strokecolor="#d8d8d8" strokeweight=".72pt"/>
            <w10:anchorlock/>
          </v:group>
        </w:pict>
      </w:r>
    </w:p>
    <w:p w:rsidR="009C7055" w:rsidRDefault="00E138A3">
      <w:pPr>
        <w:spacing w:before="3"/>
        <w:ind w:left="548"/>
        <w:rPr>
          <w:rFonts w:ascii="Calibri"/>
          <w:sz w:val="18"/>
        </w:rPr>
      </w:pPr>
      <w:r>
        <w:rPr>
          <w:lang w:val="en-US"/>
        </w:rPr>
        <w:pict>
          <v:group id="_x0000_s1133" style="position:absolute;left:0;text-align:left;margin-left:161.4pt;margin-top:15.7pt;width:313.6pt;height:154.95pt;z-index:3520;mso-position-horizontal-relative:page" coordorigin="3228,314" coordsize="6272,3099">
            <v:shape id="_x0000_s1144" style="position:absolute;left:3228;top:330;width:6272;height:2732" coordorigin="3228,331" coordsize="6272,2732" o:spt="100" adj="0,,0" path="m9070,3062r429,m6559,3062r2117,m5306,3062r862,m4051,3062r862,m3228,3062r430,m4051,2721r862,m3228,2721r430,m4051,2380r862,m3228,2380r430,m4051,2037r862,m3228,2037r430,m4051,1696r862,m3228,1696r430,m4051,1355r5448,m3228,1355r430,m4051,1012r5448,m3228,1012r430,m4051,671r5448,m3228,671r430,m4051,331r5448,m3228,331r430,e" filled="f" strokecolor="#d8d8d8" strokeweight=".72pt">
              <v:stroke joinstyle="round"/>
              <v:formulas/>
              <v:path arrowok="t" o:connecttype="segments"/>
            </v:shape>
            <v:rect id="_x0000_s1143" style="position:absolute;left:3657;top:313;width:394;height:3092" fillcolor="#4bacc6" stroked="f"/>
            <v:shape id="_x0000_s1142" style="position:absolute;left:5306;top:1696;width:4193;height:1025" coordorigin="5306,1696" coordsize="4193,1025" o:spt="100" adj="0,,0" path="m5306,2721r862,m5306,2380r862,m5306,2037r4193,m5306,1696r4193,e" filled="f" strokecolor="#d8d8d8" strokeweight=".72pt">
              <v:stroke joinstyle="round"/>
              <v:formulas/>
              <v:path arrowok="t" o:connecttype="segments"/>
            </v:shape>
            <v:rect id="_x0000_s1141" style="position:absolute;left:4912;top:1619;width:394;height:1786" fillcolor="#4bacc6" stroked="f"/>
            <v:shape id="_x0000_s1140" style="position:absolute;left:6559;top:2380;width:2940;height:341" coordorigin="6559,2380" coordsize="2940,341" o:spt="100" adj="0,,0" path="m6559,2721r2940,m6559,2380r2940,e" filled="f" strokecolor="#d8d8d8" strokeweight=".72pt">
              <v:stroke joinstyle="round"/>
              <v:formulas/>
              <v:path arrowok="t" o:connecttype="segments"/>
            </v:shape>
            <v:shape id="_x0000_s1139" style="position:absolute;left:6167;top:2073;width:2902;height:1332" coordorigin="6168,2073" coordsize="2902,1332" o:spt="100" adj="0,,0" path="m6559,2073r-391,l6168,3405r391,l6559,2073m7814,3155r-393,l7421,3405r393,l7814,3155m9070,3026r-394,l8676,3405r394,l9070,3026e" fillcolor="#4bacc6" stroked="f">
              <v:stroke joinstyle="round"/>
              <v:formulas/>
              <v:path arrowok="t" o:connecttype="segments"/>
            </v:shape>
            <v:line id="_x0000_s1138" style="position:absolute" from="3228,3405" to="9499,3405" strokecolor="#d8d8d8" strokeweight=".72pt"/>
            <v:shape id="_x0000_s1137" type="#_x0000_t202" style="position:absolute;left:4902;top:1343;width:430;height:180" filled="f" stroked="f">
              <v:textbox inset="0,0,0,0">
                <w:txbxContent>
                  <w:p w:rsidR="009C7055" w:rsidRDefault="00E138A3">
                    <w:pPr>
                      <w:spacing w:line="180" w:lineRule="exact"/>
                      <w:rPr>
                        <w:rFonts w:ascii="Calibri"/>
                        <w:sz w:val="18"/>
                      </w:rPr>
                    </w:pPr>
                    <w:r>
                      <w:rPr>
                        <w:rFonts w:ascii="Calibri"/>
                        <w:color w:val="3F3F3F"/>
                        <w:sz w:val="18"/>
                      </w:rPr>
                      <w:t>26.14</w:t>
                    </w:r>
                  </w:p>
                </w:txbxContent>
              </v:textbox>
            </v:shape>
            <v:shape id="_x0000_s1136" type="#_x0000_t202" style="position:absolute;left:6157;top:1799;width:430;height:180" filled="f" stroked="f">
              <v:textbox inset="0,0,0,0">
                <w:txbxContent>
                  <w:p w:rsidR="009C7055" w:rsidRDefault="00E138A3">
                    <w:pPr>
                      <w:spacing w:line="180" w:lineRule="exact"/>
                      <w:rPr>
                        <w:rFonts w:ascii="Calibri"/>
                        <w:sz w:val="18"/>
                      </w:rPr>
                    </w:pPr>
                    <w:r>
                      <w:rPr>
                        <w:rFonts w:ascii="Calibri"/>
                        <w:color w:val="3F3F3F"/>
                        <w:sz w:val="18"/>
                      </w:rPr>
                      <w:t>19.47</w:t>
                    </w:r>
                  </w:p>
                </w:txbxContent>
              </v:textbox>
            </v:shape>
            <v:shape id="_x0000_s1135" type="#_x0000_t202" style="position:absolute;left:7457;top:2881;width:339;height:180" filled="f" stroked="f">
              <v:textbox inset="0,0,0,0">
                <w:txbxContent>
                  <w:p w:rsidR="009C7055" w:rsidRDefault="00E138A3">
                    <w:pPr>
                      <w:spacing w:line="180" w:lineRule="exact"/>
                      <w:rPr>
                        <w:rFonts w:ascii="Calibri"/>
                        <w:sz w:val="18"/>
                      </w:rPr>
                    </w:pPr>
                    <w:r>
                      <w:rPr>
                        <w:rFonts w:ascii="Calibri"/>
                        <w:color w:val="3F3F3F"/>
                        <w:sz w:val="18"/>
                      </w:rPr>
                      <w:t>3.64</w:t>
                    </w:r>
                  </w:p>
                </w:txbxContent>
              </v:textbox>
            </v:shape>
            <v:shape id="_x0000_s1134" type="#_x0000_t202" style="position:absolute;left:8711;top:2752;width:339;height:180" filled="f" stroked="f">
              <v:textbox inset="0,0,0,0">
                <w:txbxContent>
                  <w:p w:rsidR="009C7055" w:rsidRDefault="00E138A3">
                    <w:pPr>
                      <w:spacing w:line="180" w:lineRule="exact"/>
                      <w:rPr>
                        <w:rFonts w:ascii="Calibri"/>
                        <w:sz w:val="18"/>
                      </w:rPr>
                    </w:pPr>
                    <w:r>
                      <w:rPr>
                        <w:rFonts w:ascii="Calibri"/>
                        <w:color w:val="3F3F3F"/>
                        <w:sz w:val="18"/>
                      </w:rPr>
                      <w:t>5.52</w:t>
                    </w:r>
                  </w:p>
                </w:txbxContent>
              </v:textbox>
            </v:shape>
            <w10:wrap anchorx="page"/>
          </v:group>
        </w:pict>
      </w:r>
      <w:r>
        <w:rPr>
          <w:rFonts w:ascii="Calibri"/>
          <w:color w:val="3F3F3F"/>
          <w:sz w:val="18"/>
        </w:rPr>
        <w:t>45.23</w:t>
      </w: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9C7055">
      <w:pPr>
        <w:pStyle w:val="Textoindependiente"/>
        <w:rPr>
          <w:rFonts w:ascii="Calibri"/>
          <w:sz w:val="18"/>
        </w:rPr>
      </w:pPr>
    </w:p>
    <w:p w:rsidR="009C7055" w:rsidRDefault="00E138A3">
      <w:pPr>
        <w:spacing w:before="128"/>
        <w:ind w:right="961"/>
        <w:jc w:val="right"/>
        <w:rPr>
          <w:b/>
        </w:rPr>
      </w:pPr>
      <w:r>
        <w:rPr>
          <w:b/>
          <w:color w:val="16365D"/>
        </w:rPr>
        <w:t>29</w:t>
      </w:r>
    </w:p>
    <w:p w:rsidR="009C7055" w:rsidRDefault="00E138A3">
      <w:pPr>
        <w:tabs>
          <w:tab w:val="left" w:pos="1705"/>
          <w:tab w:val="left" w:pos="2911"/>
          <w:tab w:val="left" w:pos="4273"/>
          <w:tab w:val="left" w:pos="5431"/>
        </w:tabs>
        <w:spacing w:before="15"/>
        <w:ind w:left="487"/>
        <w:rPr>
          <w:rFonts w:ascii="Calibri"/>
          <w:sz w:val="18"/>
        </w:rPr>
      </w:pPr>
      <w:r>
        <w:rPr>
          <w:lang w:val="en-US"/>
        </w:rPr>
        <w:pict>
          <v:line id="_x0000_s1132" style="position:absolute;left:0;text-align:left;z-index:3400;mso-position-horizontal-relative:page" from="549.7pt,3.35pt" to="606.1pt,3.35pt" strokecolor="#16365d" strokeweight=".36pt">
            <w10:wrap anchorx="page"/>
          </v:line>
        </w:pict>
      </w:r>
      <w:r>
        <w:rPr>
          <w:rFonts w:ascii="Calibri"/>
          <w:color w:val="595959"/>
          <w:sz w:val="18"/>
        </w:rPr>
        <w:t>Tijuana</w:t>
      </w:r>
      <w:r>
        <w:rPr>
          <w:rFonts w:ascii="Calibri"/>
          <w:color w:val="595959"/>
          <w:sz w:val="18"/>
        </w:rPr>
        <w:tab/>
        <w:t>Mexicali</w:t>
      </w:r>
      <w:r>
        <w:rPr>
          <w:rFonts w:ascii="Calibri"/>
          <w:color w:val="595959"/>
          <w:sz w:val="18"/>
        </w:rPr>
        <w:tab/>
        <w:t>Ensenada</w:t>
      </w:r>
      <w:r>
        <w:rPr>
          <w:rFonts w:ascii="Calibri"/>
          <w:color w:val="595959"/>
          <w:sz w:val="18"/>
        </w:rPr>
        <w:tab/>
        <w:t>Tecate</w:t>
      </w:r>
      <w:r>
        <w:rPr>
          <w:rFonts w:ascii="Calibri"/>
          <w:color w:val="595959"/>
          <w:sz w:val="18"/>
        </w:rPr>
        <w:tab/>
        <w:t>Playas</w:t>
      </w:r>
      <w:r>
        <w:rPr>
          <w:rFonts w:ascii="Calibri"/>
          <w:color w:val="595959"/>
          <w:spacing w:val="-3"/>
          <w:sz w:val="18"/>
        </w:rPr>
        <w:t xml:space="preserve"> </w:t>
      </w:r>
      <w:r>
        <w:rPr>
          <w:rFonts w:ascii="Calibri"/>
          <w:color w:val="595959"/>
          <w:sz w:val="18"/>
        </w:rPr>
        <w:t>de</w:t>
      </w:r>
    </w:p>
    <w:p w:rsidR="009C7055" w:rsidRDefault="00E138A3">
      <w:pPr>
        <w:ind w:left="5448" w:right="3043"/>
        <w:jc w:val="center"/>
        <w:rPr>
          <w:rFonts w:ascii="Calibri"/>
          <w:sz w:val="18"/>
        </w:rPr>
      </w:pPr>
      <w:r>
        <w:rPr>
          <w:rFonts w:ascii="Calibri"/>
          <w:color w:val="595959"/>
          <w:sz w:val="18"/>
        </w:rPr>
        <w:t>Rosarito</w:t>
      </w:r>
    </w:p>
    <w:p w:rsidR="009C7055" w:rsidRDefault="009C7055">
      <w:pPr>
        <w:jc w:val="center"/>
        <w:rPr>
          <w:rFonts w:ascii="Calibri"/>
          <w:sz w:val="18"/>
        </w:rPr>
        <w:sectPr w:rsidR="009C7055">
          <w:type w:val="continuous"/>
          <w:pgSz w:w="12240" w:h="15840"/>
          <w:pgMar w:top="1500" w:right="0" w:bottom="280" w:left="1600" w:header="720" w:footer="720" w:gutter="0"/>
          <w:cols w:num="2" w:space="720" w:equalWidth="0">
            <w:col w:w="1460" w:space="40"/>
            <w:col w:w="9140"/>
          </w:cols>
        </w:sectPr>
      </w:pPr>
    </w:p>
    <w:p w:rsidR="009C7055" w:rsidRDefault="009C7055">
      <w:pPr>
        <w:pStyle w:val="Textoindependiente"/>
        <w:spacing w:before="3"/>
        <w:rPr>
          <w:rFonts w:ascii="Calibri"/>
          <w:sz w:val="13"/>
        </w:rPr>
      </w:pPr>
    </w:p>
    <w:p w:rsidR="009C7055" w:rsidRDefault="00E138A3">
      <w:pPr>
        <w:spacing w:before="101"/>
        <w:ind w:left="101" w:right="1702"/>
        <w:jc w:val="both"/>
        <w:rPr>
          <w:sz w:val="16"/>
        </w:rPr>
      </w:pPr>
      <w:r>
        <w:rPr>
          <w:sz w:val="16"/>
        </w:rPr>
        <w:t xml:space="preserve">Fuente: Secretaría de Salud Baja California (2016). Sistema Unificado de Gestión. (SUG). Piloto Baja California. </w:t>
      </w:r>
      <w:hyperlink r:id="rId46">
        <w:r>
          <w:rPr>
            <w:sz w:val="16"/>
          </w:rPr>
          <w:t>www.calidad.salud.gob.mx/site/sug/d</w:t>
        </w:r>
        <w:r>
          <w:rPr>
            <w:sz w:val="16"/>
          </w:rPr>
          <w:t>ocs/compartiendo.../experiencia_baja_calif.pdf</w:t>
        </w:r>
      </w:hyperlink>
    </w:p>
    <w:p w:rsidR="009C7055" w:rsidRDefault="009C7055">
      <w:pPr>
        <w:pStyle w:val="Textoindependiente"/>
        <w:rPr>
          <w:sz w:val="20"/>
        </w:rPr>
      </w:pPr>
    </w:p>
    <w:p w:rsidR="009C7055" w:rsidRDefault="009C7055">
      <w:pPr>
        <w:pStyle w:val="Textoindependiente"/>
        <w:spacing w:before="10"/>
        <w:rPr>
          <w:sz w:val="15"/>
        </w:rPr>
      </w:pPr>
    </w:p>
    <w:p w:rsidR="009C7055" w:rsidRDefault="00E138A3">
      <w:pPr>
        <w:pStyle w:val="Textoindependiente"/>
        <w:spacing w:line="360" w:lineRule="auto"/>
        <w:ind w:left="101" w:right="1712"/>
        <w:jc w:val="both"/>
      </w:pPr>
      <w:r>
        <w:t>En particular, el Seguro Popular tiene un Sistema Unificado de Gestión y uno de sus componentes es Aval Ciudadano, que genera sus estadísticas y las expone en el sistema de gobierno digital como se aprecia a continuación.</w:t>
      </w:r>
    </w:p>
    <w:p w:rsidR="009C7055" w:rsidRDefault="009C7055">
      <w:pPr>
        <w:spacing w:line="360" w:lineRule="auto"/>
        <w:jc w:val="both"/>
        <w:sectPr w:rsidR="009C7055">
          <w:type w:val="continuous"/>
          <w:pgSz w:w="12240" w:h="15840"/>
          <w:pgMar w:top="1500" w:right="0" w:bottom="280" w:left="1600" w:header="720" w:footer="720" w:gutter="0"/>
          <w:cols w:space="720"/>
        </w:sectPr>
      </w:pPr>
    </w:p>
    <w:p w:rsidR="009C7055" w:rsidRDefault="009C7055">
      <w:pPr>
        <w:pStyle w:val="Textoindependiente"/>
        <w:rPr>
          <w:sz w:val="9"/>
        </w:rPr>
      </w:pPr>
    </w:p>
    <w:p w:rsidR="009C7055" w:rsidRDefault="00E138A3">
      <w:pPr>
        <w:pStyle w:val="Ttulo5"/>
        <w:spacing w:before="101"/>
        <w:ind w:left="193" w:right="1790"/>
        <w:jc w:val="center"/>
      </w:pPr>
      <w:r>
        <w:t>Figura 1. Aval Ciudad</w:t>
      </w:r>
      <w:r>
        <w:t>ano como componente del Sistema Unificado de Salud.</w:t>
      </w:r>
    </w:p>
    <w:p w:rsidR="009C7055" w:rsidRDefault="00E138A3">
      <w:pPr>
        <w:pStyle w:val="Textoindependiente"/>
        <w:spacing w:before="6"/>
        <w:rPr>
          <w:b/>
          <w:sz w:val="9"/>
        </w:rPr>
      </w:pPr>
      <w:r>
        <w:rPr>
          <w:lang w:val="en-US"/>
        </w:rPr>
        <w:pict>
          <v:group id="_x0000_s1120" style="position:absolute;margin-left:206.05pt;margin-top:8.25pt;width:200.05pt;height:193.1pt;z-index:3688;mso-wrap-distance-left:0;mso-wrap-distance-right:0;mso-position-horizontal-relative:page" coordorigin="4121,165" coordsize="4001,3862">
            <v:shape id="_x0000_s1131" type="#_x0000_t75" style="position:absolute;left:4120;top:1166;width:3473;height:2861">
              <v:imagedata r:id="rId47" o:title=""/>
            </v:shape>
            <v:shape id="_x0000_s1130" style="position:absolute;left:5524;top:179;width:1193;height:1193" coordorigin="5525,180" coordsize="1193,1193" path="m6120,180r-75,4l5973,198r-68,22l5840,250r-60,37l5725,331r-50,50l5631,436r-36,61l5565,562r-22,69l5529,703r-4,74l5529,852r14,72l5565,993r30,64l5631,1117r44,56l5725,1222r55,44l5840,1303r65,29l5973,1354r72,14l6120,1373r75,-5l6268,1354r68,-22l6401,1303r61,-37l6517,1222r50,-49l6611,1117r37,-60l6678,993r21,-69l6713,852r5,-75l6713,703r-14,-72l6678,562r-30,-65l6611,436r-44,-55l6517,331r-55,-44l6401,250r-65,-30l6268,198r-73,-14l6120,180xe" fillcolor="#4f80bc" stroked="f">
              <v:path arrowok="t"/>
            </v:shape>
            <v:shape id="_x0000_s1129" style="position:absolute;left:5505;top:165;width:1232;height:1227" coordorigin="5506,165" coordsize="1232,1227" o:spt="100" adj="0,,0" path="m6199,165r-157,l6026,168r-28,5l5966,180r-86,29l5854,221r-53,28l5753,283r-24,19l5686,341r-22,21l5645,386r-17,22l5611,432r-17,26l5566,511r-12,26l5542,566r-10,29l5518,653r-10,62l5506,744r,65l5508,840r10,62l5532,960r10,29l5554,1017r12,27l5594,1097r34,48l5647,1169r39,43l5707,1233r22,20l5753,1272r24,17l5803,1303r24,14l5854,1332r28,12l5909,1356r29,9l5969,1373r29,7l6029,1385r29,4l6089,1392r65,l6185,1389r31,-4l6245,1380r31,-7l6305,1365r29,-9l6339,1353r-219,l6034,1346r-29,-5l5976,1334r-26,-7l5897,1308r-27,-12l5846,1284r-48,-29l5755,1221r-21,-19l5695,1164r-19,-22l5642,1099r-28,-48l5602,1027r-12,-26l5570,948r-7,-29l5556,893r-5,-29l5546,806r-2,-31l5551,689r5,-29l5563,631r7,-26l5590,552r12,-27l5616,501r12,-24l5645,453r14,-21l5676,410r19,-21l5734,350r21,-19l5777,314r21,-14l5822,283r24,-14l5873,257r24,-12l5950,225r28,-7l6005,213r29,-7l6091,201r253,l6334,197r-29,-8l6274,180r-29,-7l6214,168r-15,-3xm6344,201r-193,l6209,206r29,7l6266,218r27,10l6319,235r27,12l6372,257r24,14l6420,283r24,17l6466,314r21,19l6509,350r38,39l6566,410r17,22l6600,456r14,21l6629,501r12,27l6653,552r19,53l6679,633r7,27l6691,689r3,28l6696,744r,65l6691,864r-5,29l6679,921r-7,27l6653,1001r-12,26l6626,1051r-12,24l6598,1099r-15,22l6566,1142r-19,22l6509,1202r-22,19l6444,1255r-48,29l6370,1296r-24,12l6293,1327r-29,7l6238,1341r-29,5l6120,1353r219,l6362,1344r27,-12l6442,1303r72,-50l6535,1233r43,-43l6598,1169r50,-72l6677,1044r12,-29l6701,989r9,-29l6718,931r7,-31l6730,871r4,-31l6737,809r,-65l6734,713r-4,-32l6725,653r-7,-32l6710,593r-9,-29l6689,537r-12,-28l6648,456r-34,-48l6595,384r-38,-43l6535,321r-21,-21l6466,266r-27,-17l6415,235r-26,-14l6360,209r-16,-8xe" stroked="f">
              <v:stroke joinstyle="round"/>
              <v:formulas/>
              <v:path arrowok="t" o:connecttype="segments"/>
            </v:shape>
            <v:shape id="_x0000_s1128" style="position:absolute;left:6909;top:1187;width:1193;height:1191" coordorigin="6910,1188" coordsize="1193,1191" path="m7507,1188r-75,4l7360,1206r-69,22l7226,1257r-61,37l7110,1338r-50,50l7016,1443r-37,60l6950,1568r-22,68l6914,1708r-4,75l6914,1858r14,72l6950,1998r29,65l7016,2123r44,55l7110,2228r55,44l7226,2308r65,30l7360,2360r72,14l7507,2378r75,-4l7654,2360r68,-22l7787,2308r60,-36l7903,2228r49,-50l7996,2123r37,-60l8062,1998r22,-68l8098,1858r4,-75l8098,1708r-14,-72l8062,1568r-29,-65l7996,1443r-44,-55l7903,1338r-56,-44l7787,1257r-65,-29l7654,1206r-72,-14l7507,1188xe" fillcolor="#0f243f" stroked="f">
              <v:path arrowok="t"/>
            </v:shape>
            <v:shape id="_x0000_s1127" style="position:absolute;left:6890;top:1166;width:1232;height:1234" coordorigin="6890,1166" coordsize="1232,1234" o:spt="100" adj="0,,0" path="m7505,1166r-94,7l7382,1181r-31,4l7294,1205r-29,12l7212,1241r-26,16l7162,1272r-24,17l7114,1308r-22,19l7049,1370r-19,22l6979,1464r-29,53l6938,1543r-12,29l6917,1601r-15,57l6893,1721r-3,31l6890,1814r3,31l6902,1908r15,57l6929,1994r9,29l6950,2049r15,29l6979,2102r17,27l7013,2153r19,21l7051,2198r19,22l7114,2258r24,19l7162,2294r26,17l7212,2325r26,12l7267,2352r29,9l7322,2371r32,10l7382,2385r32,8l7507,2400r94,-7l7632,2385r58,-14l7718,2361r6,-2l7476,2359r-29,-2l7390,2347r-29,-7l7334,2333r-52,-20l7255,2301r-24,-12l7183,2261r-65,-51l7099,2191r-38,-43l7027,2105r-29,-48l6986,2033r-12,-27l6955,1953r-7,-26l6941,1898r-5,-29l6931,1814r,-62l6936,1694r5,-29l6948,1639r7,-29l6974,1557r12,-24l7001,1507r12,-24l7030,1461r14,-24l7061,1416r19,-22l7118,1356r22,-17l7162,1320r24,-15l7207,1291r24,-14l7258,1265r24,-12l7308,1241r26,-8l7363,1224r27,-5l7447,1209r29,-2l7725,1207r-7,-2l7661,1185r-31,-7l7598,1173r-93,-7xm7725,1207r-189,l7565,1209r57,10l7651,1226r27,7l7730,1253r27,12l7781,1277r48,28l7894,1356r19,19l7932,1397r19,19l7968,1440r17,21l8014,1509r12,24l8038,1560r19,53l8064,1639r7,29l8076,1697r7,86l8081,1814r-5,58l8071,1901r-14,52l8047,1982r-9,27l8026,2033r-15,26l7999,2083r-17,22l7968,2129r-17,21l7932,2169r-19,22l7894,2210r-65,51l7781,2289r-27,12l7730,2313r-52,20l7649,2340r-27,7l7565,2357r-29,2l7724,2359r23,-10l7800,2325r26,-16l7850,2294r24,-17l7898,2258r22,-19l7963,2196r19,-22l8033,2102r29,-53l8074,2023r12,-29l8095,1965r15,-57l8119,1845r3,-31l8122,1752r-3,-31l8110,1658r-8,-29l8095,1598r-9,-29l8074,1543r-12,-29l8047,1488r-14,-24l8016,1437r-17,-24l7982,1392r-21,-24l7942,1346r-44,-38l7874,1289r-24,-17l7824,1255r-24,-14l7774,1229r-29,-15l7725,1207xe" stroked="f">
              <v:stroke joinstyle="round"/>
              <v:formulas/>
              <v:path arrowok="t" o:connecttype="segments"/>
            </v:shape>
            <v:shape id="_x0000_s1126" type="#_x0000_t202" style="position:absolute;left:5724;top:456;width:807;height:646" filled="f" stroked="f">
              <v:textbox inset="0,0,0,0">
                <w:txbxContent>
                  <w:p w:rsidR="009C7055" w:rsidRDefault="00E138A3">
                    <w:pPr>
                      <w:spacing w:line="115" w:lineRule="exact"/>
                      <w:ind w:left="117"/>
                      <w:rPr>
                        <w:rFonts w:ascii="Calibri" w:hAnsi="Calibri"/>
                        <w:sz w:val="12"/>
                      </w:rPr>
                    </w:pPr>
                    <w:r>
                      <w:rPr>
                        <w:rFonts w:ascii="Calibri" w:hAnsi="Calibri"/>
                        <w:color w:val="FFFFFF"/>
                        <w:sz w:val="12"/>
                      </w:rPr>
                      <w:t>COMITÉ DE</w:t>
                    </w:r>
                  </w:p>
                  <w:p w:rsidR="009C7055" w:rsidRDefault="00E138A3">
                    <w:pPr>
                      <w:spacing w:before="7" w:line="216" w:lineRule="auto"/>
                      <w:ind w:right="18" w:firstLine="3"/>
                      <w:jc w:val="center"/>
                      <w:rPr>
                        <w:rFonts w:ascii="Calibri"/>
                        <w:sz w:val="12"/>
                      </w:rPr>
                    </w:pPr>
                    <w:r>
                      <w:rPr>
                        <w:rFonts w:ascii="Calibri"/>
                        <w:color w:val="FFFFFF"/>
                        <w:sz w:val="12"/>
                      </w:rPr>
                      <w:t>CALIDAD Y SEGURIDAD DEL PACIENTE (COCASEP)</w:t>
                    </w:r>
                  </w:p>
                </w:txbxContent>
              </v:textbox>
            </v:shape>
            <v:shape id="_x0000_s1125" type="#_x0000_t202" style="position:absolute;left:4481;top:1726;width:524;height:120" filled="f" stroked="f">
              <v:textbox inset="0,0,0,0">
                <w:txbxContent>
                  <w:p w:rsidR="009C7055" w:rsidRDefault="00E138A3">
                    <w:pPr>
                      <w:spacing w:line="120" w:lineRule="exact"/>
                      <w:rPr>
                        <w:rFonts w:ascii="Calibri"/>
                        <w:sz w:val="12"/>
                      </w:rPr>
                    </w:pPr>
                    <w:r>
                      <w:rPr>
                        <w:rFonts w:ascii="Calibri"/>
                        <w:color w:val="FFFFFF"/>
                        <w:sz w:val="12"/>
                      </w:rPr>
                      <w:t>GESTORES</w:t>
                    </w:r>
                  </w:p>
                </w:txbxContent>
              </v:textbox>
            </v:shape>
            <v:shape id="_x0000_s1124" type="#_x0000_t202" style="position:absolute;left:7189;top:1660;width:651;height:252" filled="f" stroked="f">
              <v:textbox inset="0,0,0,0">
                <w:txbxContent>
                  <w:p w:rsidR="009C7055" w:rsidRDefault="00E138A3">
                    <w:pPr>
                      <w:spacing w:line="115" w:lineRule="exact"/>
                      <w:ind w:right="16"/>
                      <w:jc w:val="center"/>
                      <w:rPr>
                        <w:rFonts w:ascii="Calibri"/>
                        <w:b/>
                        <w:sz w:val="12"/>
                      </w:rPr>
                    </w:pPr>
                    <w:r>
                      <w:rPr>
                        <w:rFonts w:ascii="Calibri"/>
                        <w:b/>
                        <w:color w:val="FFFFFF"/>
                        <w:sz w:val="12"/>
                      </w:rPr>
                      <w:t>AVAL</w:t>
                    </w:r>
                  </w:p>
                  <w:p w:rsidR="009C7055" w:rsidRDefault="00E138A3">
                    <w:pPr>
                      <w:spacing w:line="137" w:lineRule="exact"/>
                      <w:ind w:right="18"/>
                      <w:jc w:val="center"/>
                      <w:rPr>
                        <w:rFonts w:ascii="Calibri"/>
                        <w:b/>
                        <w:sz w:val="12"/>
                      </w:rPr>
                    </w:pPr>
                    <w:r>
                      <w:rPr>
                        <w:rFonts w:ascii="Calibri"/>
                        <w:b/>
                        <w:color w:val="FFFFFF"/>
                        <w:sz w:val="12"/>
                      </w:rPr>
                      <w:t>CIUDADANO</w:t>
                    </w:r>
                  </w:p>
                </w:txbxContent>
              </v:textbox>
            </v:shape>
            <v:shape id="_x0000_s1123" type="#_x0000_t202" style="position:absolute;left:5823;top:2044;width:613;height:382" filled="f" stroked="f">
              <v:textbox inset="0,0,0,0">
                <w:txbxContent>
                  <w:p w:rsidR="009C7055" w:rsidRDefault="00E138A3">
                    <w:pPr>
                      <w:spacing w:line="115" w:lineRule="exact"/>
                      <w:ind w:left="81"/>
                      <w:rPr>
                        <w:rFonts w:ascii="Calibri"/>
                        <w:sz w:val="12"/>
                      </w:rPr>
                    </w:pPr>
                    <w:r>
                      <w:rPr>
                        <w:rFonts w:ascii="Calibri"/>
                        <w:color w:val="FFFFFF"/>
                        <w:sz w:val="12"/>
                      </w:rPr>
                      <w:t>SISTEMA</w:t>
                    </w:r>
                  </w:p>
                  <w:p w:rsidR="009C7055" w:rsidRDefault="00E138A3">
                    <w:pPr>
                      <w:spacing w:before="10" w:line="211" w:lineRule="auto"/>
                      <w:ind w:right="-2" w:firstLine="16"/>
                      <w:rPr>
                        <w:rFonts w:ascii="Calibri" w:hAnsi="Calibri"/>
                        <w:sz w:val="12"/>
                      </w:rPr>
                    </w:pPr>
                    <w:r>
                      <w:rPr>
                        <w:rFonts w:ascii="Calibri" w:hAnsi="Calibri"/>
                        <w:color w:val="FFFFFF"/>
                        <w:sz w:val="12"/>
                      </w:rPr>
                      <w:t>UNIFICADO DE GESTIÓN</w:t>
                    </w:r>
                  </w:p>
                </w:txbxContent>
              </v:textbox>
            </v:shape>
            <v:shape id="_x0000_s1122" type="#_x0000_t202" style="position:absolute;left:4931;top:3222;width:682;height:382" filled="f" stroked="f">
              <v:textbox inset="0,0,0,0">
                <w:txbxContent>
                  <w:p w:rsidR="009C7055" w:rsidRDefault="00E138A3">
                    <w:pPr>
                      <w:spacing w:line="115" w:lineRule="exact"/>
                      <w:ind w:left="21"/>
                      <w:rPr>
                        <w:rFonts w:ascii="Calibri" w:hAnsi="Calibri"/>
                        <w:sz w:val="12"/>
                      </w:rPr>
                    </w:pPr>
                    <w:r>
                      <w:rPr>
                        <w:rFonts w:ascii="Calibri" w:hAnsi="Calibri"/>
                        <w:color w:val="FFFFFF"/>
                        <w:sz w:val="12"/>
                      </w:rPr>
                      <w:t>MÓDULO DE</w:t>
                    </w:r>
                  </w:p>
                  <w:p w:rsidR="009C7055" w:rsidRDefault="00E138A3">
                    <w:pPr>
                      <w:spacing w:before="10" w:line="211" w:lineRule="auto"/>
                      <w:ind w:left="105" w:hanging="106"/>
                      <w:rPr>
                        <w:rFonts w:ascii="Calibri" w:hAnsi="Calibri"/>
                        <w:sz w:val="12"/>
                      </w:rPr>
                    </w:pPr>
                    <w:r>
                      <w:rPr>
                        <w:rFonts w:ascii="Calibri" w:hAnsi="Calibri"/>
                        <w:color w:val="FFFFFF"/>
                        <w:sz w:val="12"/>
                      </w:rPr>
                      <w:t>ATENCIÓN AL USUARIO</w:t>
                    </w:r>
                  </w:p>
                </w:txbxContent>
              </v:textbox>
            </v:shape>
            <v:shape id="_x0000_s1121" type="#_x0000_t202" style="position:absolute;left:6643;top:3222;width:682;height:382" filled="f" stroked="f">
              <v:textbox inset="0,0,0,0">
                <w:txbxContent>
                  <w:p w:rsidR="009C7055" w:rsidRDefault="00E138A3">
                    <w:pPr>
                      <w:spacing w:line="115" w:lineRule="exact"/>
                      <w:ind w:left="74"/>
                      <w:rPr>
                        <w:rFonts w:ascii="Calibri" w:hAnsi="Calibri"/>
                        <w:sz w:val="12"/>
                      </w:rPr>
                    </w:pPr>
                    <w:r>
                      <w:rPr>
                        <w:rFonts w:ascii="Calibri" w:hAnsi="Calibri"/>
                        <w:color w:val="FFFFFF"/>
                        <w:sz w:val="12"/>
                      </w:rPr>
                      <w:t>BUZÓN DE</w:t>
                    </w:r>
                  </w:p>
                  <w:p w:rsidR="009C7055" w:rsidRDefault="00E138A3">
                    <w:pPr>
                      <w:spacing w:before="10" w:line="211" w:lineRule="auto"/>
                      <w:ind w:left="105" w:hanging="106"/>
                      <w:rPr>
                        <w:rFonts w:ascii="Calibri" w:hAnsi="Calibri"/>
                        <w:sz w:val="12"/>
                      </w:rPr>
                    </w:pPr>
                    <w:r>
                      <w:rPr>
                        <w:rFonts w:ascii="Calibri" w:hAnsi="Calibri"/>
                        <w:color w:val="FFFFFF"/>
                        <w:sz w:val="12"/>
                      </w:rPr>
                      <w:t>ATENCIÓN AL USUARIO</w:t>
                    </w:r>
                  </w:p>
                </w:txbxContent>
              </v:textbox>
            </v:shape>
            <w10:wrap type="topAndBottom" anchorx="page"/>
          </v:group>
        </w:pict>
      </w:r>
    </w:p>
    <w:p w:rsidR="009C7055" w:rsidRDefault="00E138A3">
      <w:pPr>
        <w:spacing w:before="136" w:line="208" w:lineRule="exact"/>
        <w:ind w:left="101"/>
        <w:rPr>
          <w:sz w:val="16"/>
        </w:rPr>
      </w:pPr>
      <w:r>
        <w:rPr>
          <w:sz w:val="16"/>
        </w:rPr>
        <w:t>Fuente:   Secretaría   de   Salud   Baja   California   (2016).   Sistema   Unificado   de   Gestión.   (SUG).   Piloto   Baja California.</w:t>
      </w:r>
    </w:p>
    <w:p w:rsidR="009C7055" w:rsidRDefault="00E138A3">
      <w:pPr>
        <w:spacing w:line="221" w:lineRule="exact"/>
        <w:ind w:left="101"/>
        <w:rPr>
          <w:i/>
          <w:sz w:val="17"/>
        </w:rPr>
      </w:pPr>
      <w:hyperlink r:id="rId48">
        <w:r>
          <w:rPr>
            <w:i/>
            <w:sz w:val="17"/>
          </w:rPr>
          <w:t>www.calid</w:t>
        </w:r>
        <w:r>
          <w:rPr>
            <w:i/>
            <w:sz w:val="17"/>
          </w:rPr>
          <w:t>ad.salud.gob.mx/site/sug/docs/compartiendo.../experiencia_baja_calif.pdf</w:t>
        </w:r>
      </w:hyperlink>
    </w:p>
    <w:p w:rsidR="009C7055" w:rsidRDefault="009C7055">
      <w:pPr>
        <w:pStyle w:val="Textoindependiente"/>
        <w:rPr>
          <w:i/>
          <w:sz w:val="20"/>
        </w:rPr>
      </w:pPr>
    </w:p>
    <w:p w:rsidR="009C7055" w:rsidRDefault="009C7055">
      <w:pPr>
        <w:pStyle w:val="Textoindependiente"/>
        <w:rPr>
          <w:i/>
        </w:rPr>
      </w:pPr>
    </w:p>
    <w:p w:rsidR="009C7055" w:rsidRDefault="00E138A3">
      <w:pPr>
        <w:pStyle w:val="Textoindependiente"/>
        <w:spacing w:before="100"/>
        <w:ind w:left="101"/>
        <w:jc w:val="both"/>
      </w:pPr>
      <w:r>
        <w:t>En  Baja  California,  el  piloto  aplicado  para  el  SUG,  incluyendo  los  resultados</w:t>
      </w:r>
    </w:p>
    <w:p w:rsidR="009C7055" w:rsidRDefault="00E138A3">
      <w:pPr>
        <w:pStyle w:val="Textoindependiente"/>
        <w:tabs>
          <w:tab w:val="right" w:pos="9676"/>
        </w:tabs>
        <w:spacing w:before="160" w:line="491" w:lineRule="exact"/>
        <w:ind w:left="101"/>
        <w:rPr>
          <w:b/>
          <w:sz w:val="22"/>
        </w:rPr>
      </w:pPr>
      <w:proofErr w:type="gramStart"/>
      <w:r>
        <w:t>preliminares</w:t>
      </w:r>
      <w:proofErr w:type="gramEnd"/>
      <w:r>
        <w:rPr>
          <w:spacing w:val="5"/>
        </w:rPr>
        <w:t xml:space="preserve"> </w:t>
      </w:r>
      <w:r>
        <w:t>de</w:t>
      </w:r>
      <w:r>
        <w:rPr>
          <w:spacing w:val="8"/>
        </w:rPr>
        <w:t xml:space="preserve"> </w:t>
      </w:r>
      <w:r>
        <w:t>la</w:t>
      </w:r>
      <w:r>
        <w:rPr>
          <w:spacing w:val="10"/>
        </w:rPr>
        <w:t xml:space="preserve"> </w:t>
      </w:r>
      <w:r>
        <w:t>supervisión</w:t>
      </w:r>
      <w:r>
        <w:rPr>
          <w:spacing w:val="7"/>
        </w:rPr>
        <w:t xml:space="preserve"> </w:t>
      </w:r>
      <w:r>
        <w:t>en</w:t>
      </w:r>
      <w:r>
        <w:rPr>
          <w:spacing w:val="7"/>
        </w:rPr>
        <w:t xml:space="preserve"> </w:t>
      </w:r>
      <w:r>
        <w:t>unidades</w:t>
      </w:r>
      <w:r>
        <w:rPr>
          <w:spacing w:val="10"/>
        </w:rPr>
        <w:t xml:space="preserve"> </w:t>
      </w:r>
      <w:r>
        <w:t>médicas</w:t>
      </w:r>
      <w:r>
        <w:rPr>
          <w:spacing w:val="8"/>
        </w:rPr>
        <w:t xml:space="preserve"> </w:t>
      </w:r>
      <w:r>
        <w:t>de</w:t>
      </w:r>
      <w:r>
        <w:rPr>
          <w:spacing w:val="8"/>
        </w:rPr>
        <w:t xml:space="preserve"> </w:t>
      </w:r>
      <w:r>
        <w:t>diferente</w:t>
      </w:r>
      <w:r>
        <w:rPr>
          <w:spacing w:val="8"/>
        </w:rPr>
        <w:t xml:space="preserve"> </w:t>
      </w:r>
      <w:r>
        <w:t>nivel</w:t>
      </w:r>
      <w:r>
        <w:rPr>
          <w:spacing w:val="6"/>
        </w:rPr>
        <w:t xml:space="preserve"> </w:t>
      </w:r>
      <w:r>
        <w:t>de</w:t>
      </w:r>
      <w:r>
        <w:rPr>
          <w:spacing w:val="8"/>
        </w:rPr>
        <w:t xml:space="preserve"> </w:t>
      </w:r>
      <w:r>
        <w:t>atención.</w:t>
      </w:r>
      <w:r>
        <w:rPr>
          <w:color w:val="16365D"/>
          <w:position w:val="-18"/>
        </w:rPr>
        <w:tab/>
      </w:r>
      <w:r>
        <w:rPr>
          <w:b/>
          <w:color w:val="16365D"/>
          <w:position w:val="-18"/>
          <w:sz w:val="22"/>
        </w:rPr>
        <w:t>30</w:t>
      </w:r>
    </w:p>
    <w:p w:rsidR="009C7055" w:rsidRDefault="00E138A3">
      <w:pPr>
        <w:pStyle w:val="Textoindependiente"/>
        <w:spacing w:line="360" w:lineRule="auto"/>
        <w:ind w:left="101" w:right="1697"/>
        <w:jc w:val="both"/>
      </w:pPr>
      <w:r>
        <w:rPr>
          <w:lang w:val="en-US"/>
        </w:rPr>
        <w:pict>
          <v:line id="_x0000_s1119" style="position:absolute;left:0;text-align:left;z-index:3712;mso-position-horizontal-relative:page" from="549.7pt,4.85pt" to="606.1pt,4.85pt" strokecolor="#16365d" strokeweight=".36pt">
            <w10:wrap anchorx="page"/>
          </v:line>
        </w:pict>
      </w:r>
      <w:r>
        <w:t>Los</w:t>
      </w:r>
      <w:r>
        <w:rPr>
          <w:spacing w:val="-9"/>
        </w:rPr>
        <w:t xml:space="preserve"> </w:t>
      </w:r>
      <w:r>
        <w:t>reactivos</w:t>
      </w:r>
      <w:r>
        <w:rPr>
          <w:spacing w:val="-9"/>
        </w:rPr>
        <w:t xml:space="preserve"> </w:t>
      </w:r>
      <w:r>
        <w:t>de</w:t>
      </w:r>
      <w:r>
        <w:rPr>
          <w:spacing w:val="-9"/>
        </w:rPr>
        <w:t xml:space="preserve"> </w:t>
      </w:r>
      <w:r>
        <w:t>Aval</w:t>
      </w:r>
      <w:r>
        <w:rPr>
          <w:spacing w:val="-9"/>
        </w:rPr>
        <w:t xml:space="preserve"> </w:t>
      </w:r>
      <w:r>
        <w:t>fueron</w:t>
      </w:r>
      <w:r>
        <w:rPr>
          <w:spacing w:val="-7"/>
        </w:rPr>
        <w:t xml:space="preserve"> </w:t>
      </w:r>
      <w:r>
        <w:t>tres:</w:t>
      </w:r>
      <w:r>
        <w:rPr>
          <w:spacing w:val="-8"/>
        </w:rPr>
        <w:t xml:space="preserve"> </w:t>
      </w:r>
      <w:r>
        <w:t>1)</w:t>
      </w:r>
      <w:r>
        <w:rPr>
          <w:spacing w:val="-5"/>
        </w:rPr>
        <w:t xml:space="preserve"> </w:t>
      </w:r>
      <w:r>
        <w:t>La</w:t>
      </w:r>
      <w:r>
        <w:rPr>
          <w:spacing w:val="-8"/>
        </w:rPr>
        <w:t xml:space="preserve"> </w:t>
      </w:r>
      <w:r>
        <w:t>Unidad</w:t>
      </w:r>
      <w:r>
        <w:rPr>
          <w:spacing w:val="-8"/>
        </w:rPr>
        <w:t xml:space="preserve"> </w:t>
      </w:r>
      <w:r>
        <w:t>cuenta</w:t>
      </w:r>
      <w:r>
        <w:rPr>
          <w:spacing w:val="-8"/>
        </w:rPr>
        <w:t xml:space="preserve"> </w:t>
      </w:r>
      <w:r>
        <w:t>con</w:t>
      </w:r>
      <w:r>
        <w:rPr>
          <w:spacing w:val="-7"/>
        </w:rPr>
        <w:t xml:space="preserve"> </w:t>
      </w:r>
      <w:r>
        <w:t>Aval</w:t>
      </w:r>
      <w:r>
        <w:rPr>
          <w:spacing w:val="-9"/>
        </w:rPr>
        <w:t xml:space="preserve"> </w:t>
      </w:r>
      <w:r>
        <w:t>Ciudadano;</w:t>
      </w:r>
      <w:r>
        <w:rPr>
          <w:spacing w:val="-8"/>
        </w:rPr>
        <w:t xml:space="preserve"> </w:t>
      </w:r>
      <w:r>
        <w:t>2)</w:t>
      </w:r>
      <w:r>
        <w:rPr>
          <w:spacing w:val="-8"/>
        </w:rPr>
        <w:t xml:space="preserve"> </w:t>
      </w:r>
      <w:r>
        <w:t>El</w:t>
      </w:r>
      <w:r>
        <w:rPr>
          <w:spacing w:val="-9"/>
        </w:rPr>
        <w:t xml:space="preserve"> </w:t>
      </w:r>
      <w:r>
        <w:t>Aval ciudadano hizo aportaciones de Mejora; y 3) El Aval Ciudadano participa en la apertura del Buzón. Los resultados son los</w:t>
      </w:r>
      <w:r>
        <w:rPr>
          <w:spacing w:val="-32"/>
        </w:rPr>
        <w:t xml:space="preserve"> </w:t>
      </w:r>
      <w:r>
        <w:t>siguientes:</w:t>
      </w:r>
    </w:p>
    <w:p w:rsidR="009C7055" w:rsidRDefault="009C7055">
      <w:pPr>
        <w:spacing w:line="360" w:lineRule="auto"/>
        <w:jc w:val="both"/>
        <w:sectPr w:rsidR="009C7055">
          <w:pgSz w:w="12240" w:h="15840"/>
          <w:pgMar w:top="1180" w:right="0" w:bottom="1220" w:left="1600" w:header="708" w:footer="1024" w:gutter="0"/>
          <w:cols w:space="720"/>
        </w:sectPr>
      </w:pPr>
    </w:p>
    <w:p w:rsidR="009C7055" w:rsidRDefault="00E138A3">
      <w:pPr>
        <w:pStyle w:val="Ttulo5"/>
        <w:spacing w:before="223" w:after="2"/>
        <w:ind w:left="161" w:right="1771" w:hanging="1"/>
        <w:jc w:val="center"/>
      </w:pPr>
      <w:r>
        <w:lastRenderedPageBreak/>
        <w:t>Gráfica 6. Distribución por</w:t>
      </w:r>
      <w:r>
        <w:t>centual de los resultados preliminares de la supervisión del componente Aval Ciudadano del SUG en Baja California,</w:t>
      </w:r>
      <w:r>
        <w:rPr>
          <w:spacing w:val="-43"/>
        </w:rPr>
        <w:t xml:space="preserve"> </w:t>
      </w:r>
      <w:r>
        <w:t>2016</w:t>
      </w:r>
    </w:p>
    <w:p w:rsidR="009C7055" w:rsidRDefault="00E138A3">
      <w:pPr>
        <w:pStyle w:val="Textoindependiente"/>
        <w:ind w:left="598"/>
        <w:rPr>
          <w:sz w:val="20"/>
        </w:rPr>
      </w:pPr>
      <w:r>
        <w:rPr>
          <w:sz w:val="20"/>
          <w:lang w:val="en-US"/>
        </w:rPr>
      </w:r>
      <w:r>
        <w:rPr>
          <w:sz w:val="20"/>
        </w:rPr>
        <w:pict>
          <v:group id="_x0000_s1103" style="width:392.3pt;height:150.4pt;mso-position-horizontal-relative:char;mso-position-vertical-relative:line" coordsize="7846,3008">
            <v:shape id="_x0000_s1118" style="position:absolute;left:3321;top:331;width:1216;height:2254" coordorigin="3322,331" coordsize="1216,2254" path="m3322,331r,1215l3953,2585r64,-42l4078,2497r58,-48l4189,2397r50,-54l4286,2286r42,-59l4367,2165r35,-63l4433,2037r27,-67l4483,1902r19,-69l4517,1763r11,-71l4535,1621r2,-72l4535,1476r-6,-72l4519,1332r-15,-72l4484,1189r-24,-70l4432,1050r-33,-69l4361,914r-44,-66l4270,785r-51,-59l4165,670r-58,-51l4047,571r-63,-44l3918,487r-69,-36l3779,420r-73,-27l3632,371r-76,-17l3479,341r-78,-7l3322,331xe" fillcolor="#3b8ca3" stroked="f">
              <v:path arrowok="t"/>
            </v:shape>
            <v:shape id="_x0000_s1117" style="position:absolute;left:3307;top:316;width:1244;height:2283" coordorigin="3307,317" coordsize="1244,2283" o:spt="100" adj="0,,0" path="m3958,2597r-8,l3953,2599r5,-2xm3362,317r-48,l3310,322r-3,4l3307,1550r3,3l3941,2592r5,5l3960,2597r34,-22l3965,2575r-19,-5l3957,2563,3338,1546r-2,l3334,1538r2,l3336,346r-14,l3336,331r185,l3442,322r-80,-5xm3957,2563r-11,7l3965,2575r-8,-12xm3521,331r-185,l3336,346r24,l3439,350r77,10l3552,367r38,7l3629,384r36,10l3701,406r36,14l3773,432r36,14l3876,480r67,38l3974,538r34,21l4037,581r31,24l4126,653r28,26l4181,708r26,26l4234,763r24,31l4282,823r24,34l4327,888r22,34l4378,974r28,56l4430,1085r22,55l4471,1198r17,57l4500,1313r10,57l4517,1428r5,58l4521,1603r-4,55l4510,1716r-10,58l4488,1829r-14,57l4454,1939r-19,55l4414,2047r-27,53l4330,2201r-34,48l4260,2294r-38,46l4183,2383r-43,41l4094,2465r-48,38l3998,2537r-41,26l3965,2575r29,l4013,2563r101,-77l4159,2446r43,-41l4243,2359r39,-45l4318,2266r36,-51l4385,2165r53,-106l4462,2006r21,-55l4517,1836r12,-58l4538,1721r8,-58l4550,1603r,-117l4546,1426r-8,-60l4529,1308r-15,-60l4500,1190r-19,-57l4433,1018r-29,-56l4373,907r-43,-67l4306,806r-24,-31l4255,746r-26,-31l4202,686r-86,-79l4087,583r-62,-48l3991,514r-33,-20l3924,473r-34,-17l3854,437r-33,-15l3785,406r-36,-15l3710,379r-36,-12l3559,338r-38,-7xm3334,1538r2,8l3336,1542r-2,-4xm3336,1542r,4l3338,1546r-2,-4xm3336,1538r-2,l3336,1542r,-4xm3336,331r-14,15l3336,346r,-15xe" stroked="f">
              <v:stroke joinstyle="round"/>
              <v:formulas/>
              <v:path arrowok="t" o:connecttype="segments"/>
            </v:shape>
            <v:shape id="_x0000_s1116" style="position:absolute;left:2584;top:1545;width:1368;height:1216" coordorigin="2585,1546" coordsize="1368,1216" path="m3322,1546r-737,967l2649,2558r66,41l2783,2636r70,31l2925,2694r72,23l3071,2735r74,13l3220,2757r76,4l3371,2760r76,-5l3522,2745r74,-15l3670,2710r73,-24l3814,2657r70,-34l3953,2585,3322,1546xe" fillcolor="#4bacc6" stroked="f">
              <v:path arrowok="t"/>
            </v:shape>
            <v:shape id="_x0000_s1115" style="position:absolute;left:2570;top:1531;width:1397;height:1244" coordorigin="2570,1531" coordsize="1397,1244" o:spt="100" adj="0,,0" path="m3326,1531r-9,l3312,1534r-2,2l2575,2503r-2,3l2570,2510r,5l2573,2518r,4l2578,2525r36,26l2654,2578r39,24l2734,2626r40,21l2818,2666r40,20l2902,2700r43,17l2988,2729r46,12l3077,2750r89,15l3211,2770r91,4l3348,2774r91,-4l3482,2765r46,-7l3585,2746r-283,l3214,2741r-87,-10l2998,2702r-87,-28l2870,2659r-81,-38l2748,2599r-38,-21l2669,2554r-36,-27l2622,2520r-25,l2594,2501r17,l3320,1570r-10,-17l3342,1553r-8,-15l3331,1534r-5,-3xm3932,2578r-27,16l3864,2616r-82,38l3739,2671r-41,15l3655,2700r-43,10l3569,2722r-89,14l3437,2741r-89,5l3585,2746r34,-8l3706,2714r86,-33l3878,2642r41,-21l3960,2597r5,-5l3941,2592r-9,-14xm3946,2570r-14,8l3941,2592r5,-22xm3962,2570r-16,l3941,2592r24,l3967,2587r,-7l3965,2575r-3,-5xm3342,1553r-8,l3320,1570r612,1008l3946,2570r16,l3342,1553xm2594,2501r3,19l2606,2508r-12,-7xm2606,2508r-9,12l2622,2520r-16,-12xm2611,2501r-17,l2606,2508r5,-7xm3334,1553r-24,l3320,1570r14,-17xe" stroked="f">
              <v:stroke joinstyle="round"/>
              <v:formulas/>
              <v:path arrowok="t" o:connecttype="segments"/>
            </v:shape>
            <v:shape id="_x0000_s1114" style="position:absolute;left:2107;top:331;width:1215;height:2182" coordorigin="2107,331" coordsize="1215,2182" path="m3322,331r-77,3l3169,341r-74,11l3022,368r-71,20l2882,413r-67,28l2750,473r-63,36l2627,548r-57,43l2515,637r-53,49l2413,739r-46,55l2324,851r-39,60l2249,974r-32,65l2189,1106r-25,69l2144,1246r-16,73l2117,1393r-7,76l2107,1546r3,80l2118,1706r13,79l2149,1863r23,76l2200,2013r33,72l2270,2155r42,67l2358,2287r50,61l2463,2407r59,55l2585,2513r737,-967l3322,331xe" fillcolor="#a8cddb" stroked="f">
              <v:path arrowok="t"/>
            </v:shape>
            <v:shape id="_x0000_s1113" style="position:absolute;left:2092;top:314;width:1244;height:2213" coordorigin="2093,314" coordsize="1244,2213" o:spt="100" adj="0,,0" path="m3324,314r-2,3l3259,317r-62,5l3134,329r-60,12l3014,355r-57,17l2899,391r-55,22l2789,437r-53,26l2683,494r-48,32l2587,559r-48,36l2453,677r-41,41l2374,763r-36,46l2302,857r-32,50l2213,1013r-24,53l2167,1123r-19,55l2131,1238r-14,58l2107,1358r-9,60l2093,1481r,101l2095,1618r3,33l2100,1687r5,36l2110,1757r7,36l2124,1826r10,36l2153,1930r12,31l2177,1994r14,34l2220,2090r34,63l2290,2213r38,57l2371,2326r96,105l2520,2479r58,43l2582,2527r5,l2592,2525r2,l2597,2520r13,-17l2575,2503r8,-11l2539,2458r-50,-48l2441,2362r-46,-53l2352,2254r-38,-56l2278,2138r-32,-60l2203,1985r-12,-31l2182,1920r-12,-34l2160,1855r-22,-101l2134,1718r-5,-33l2126,1651r-2,-36l2122,1582r,-101l2126,1423r8,-60l2146,1303r12,-57l2174,1188r20,-55l2215,1078r24,-53l2266,974r28,-50l2326,874r33,-46l2395,782r77,-86l2513,658r89,-75l2650,550r48,-32l2748,490r53,-27l2854,439r55,-21l2964,398r58,-16l3139,358r60,-8l3259,346r48,l3307,331r29,l3336,326r-2,-4l3329,317r-5,-3xm2583,2492r-8,11l2594,2501r-11,-9xm3307,1539r-724,953l2594,2501r-19,2l2610,2503r724,-950l3336,1550r,-4l3307,1546r,-7xm3310,1536r-3,3l3307,1546r3,-10xm3336,1536r-26,l3307,1546r29,l3336,1536xm3307,331r,1208l3310,1536r26,l3336,346r-14,l3307,331xm3336,331r-29,l3322,346r14,l3336,331xe" stroked="f">
              <v:stroke joinstyle="round"/>
              <v:formulas/>
              <v:path arrowok="t" o:connecttype="segments"/>
            </v:shape>
            <v:shape id="_x0000_s1112" type="#_x0000_t75" style="position:absolute;left:5277;top:501;width:128;height:128">
              <v:imagedata r:id="rId49" o:title=""/>
            </v:shape>
            <v:shape id="_x0000_s1111" type="#_x0000_t75" style="position:absolute;left:5277;top:1240;width:128;height:130">
              <v:imagedata r:id="rId50" o:title=""/>
            </v:shape>
            <v:shape id="_x0000_s1110" type="#_x0000_t75" style="position:absolute;left:5277;top:1982;width:128;height:128">
              <v:imagedata r:id="rId51" o:title=""/>
            </v:shape>
            <v:shape id="_x0000_s1109" style="position:absolute;width:7846;height:3008" coordsize="7846,3008" o:spt="100" adj="0,,0" path="m7846,l,,,3002r2,5l7841,3007r5,-5l7846,3000r-7832,l7,2993r7,l14,10r-7,l14,2r7832,l7846,xm14,2993r-7,l14,3000r,-7xm7831,2993r-7817,l14,3000r7817,l7831,2993xm7831,2r,2998l7838,2993r8,l7846,10r-8,l7831,2xm7846,2993r-8,l7831,3000r15,l7846,2993xm14,2l7,10r7,l14,2xm7831,2l14,2r,8l7831,10r,-8xm7846,2r-15,l7838,10r8,l7846,2xe" fillcolor="#d8d8d8" stroked="f">
              <v:stroke joinstyle="round"/>
              <v:formulas/>
              <v:path arrowok="t" o:connecttype="segments"/>
            </v:shape>
            <v:shape id="_x0000_s1108" type="#_x0000_t202" style="position:absolute;left:5432;top:480;width:2234;height:400" filled="f" stroked="f">
              <v:textbox inset="0,0,0,0">
                <w:txbxContent>
                  <w:p w:rsidR="009C7055" w:rsidRDefault="00E138A3">
                    <w:pPr>
                      <w:spacing w:line="183" w:lineRule="exact"/>
                      <w:rPr>
                        <w:rFonts w:ascii="Calibri"/>
                        <w:sz w:val="18"/>
                      </w:rPr>
                    </w:pPr>
                    <w:r>
                      <w:rPr>
                        <w:rFonts w:ascii="Calibri"/>
                        <w:color w:val="595959"/>
                        <w:sz w:val="18"/>
                      </w:rPr>
                      <w:t>El Aval Ciudadano participa en</w:t>
                    </w:r>
                  </w:p>
                  <w:p w:rsidR="009C7055" w:rsidRDefault="00E138A3">
                    <w:pPr>
                      <w:spacing w:line="216" w:lineRule="exact"/>
                      <w:rPr>
                        <w:rFonts w:ascii="Calibri" w:hAnsi="Calibri"/>
                        <w:sz w:val="18"/>
                      </w:rPr>
                    </w:pPr>
                    <w:proofErr w:type="gramStart"/>
                    <w:r>
                      <w:rPr>
                        <w:rFonts w:ascii="Calibri" w:hAnsi="Calibri"/>
                        <w:color w:val="595959"/>
                        <w:sz w:val="18"/>
                      </w:rPr>
                      <w:t>la</w:t>
                    </w:r>
                    <w:proofErr w:type="gramEnd"/>
                    <w:r>
                      <w:rPr>
                        <w:rFonts w:ascii="Calibri" w:hAnsi="Calibri"/>
                        <w:color w:val="595959"/>
                        <w:sz w:val="18"/>
                      </w:rPr>
                      <w:t xml:space="preserve"> apertura del Buzón</w:t>
                    </w:r>
                  </w:p>
                </w:txbxContent>
              </v:textbox>
            </v:shape>
            <v:shape id="_x0000_s1107" type="#_x0000_t202" style="position:absolute;left:2285;top:1116;width:339;height:180" filled="f" stroked="f">
              <v:textbox inset="0,0,0,0">
                <w:txbxContent>
                  <w:p w:rsidR="009C7055" w:rsidRDefault="00E138A3">
                    <w:pPr>
                      <w:spacing w:line="180" w:lineRule="exact"/>
                      <w:rPr>
                        <w:rFonts w:ascii="Calibri"/>
                        <w:sz w:val="18"/>
                      </w:rPr>
                    </w:pPr>
                    <w:r>
                      <w:rPr>
                        <w:rFonts w:ascii="Calibri"/>
                        <w:color w:val="3F3F3F"/>
                        <w:sz w:val="18"/>
                      </w:rPr>
                      <w:t>33.3</w:t>
                    </w:r>
                  </w:p>
                </w:txbxContent>
              </v:textbox>
            </v:shape>
            <v:shape id="_x0000_s1106" type="#_x0000_t202" style="position:absolute;left:4040;top:1146;width:339;height:180" filled="f" stroked="f">
              <v:textbox inset="0,0,0,0">
                <w:txbxContent>
                  <w:p w:rsidR="009C7055" w:rsidRDefault="00E138A3">
                    <w:pPr>
                      <w:spacing w:line="180" w:lineRule="exact"/>
                      <w:rPr>
                        <w:rFonts w:ascii="Calibri"/>
                        <w:sz w:val="18"/>
                      </w:rPr>
                    </w:pPr>
                    <w:r>
                      <w:rPr>
                        <w:rFonts w:ascii="Calibri"/>
                        <w:color w:val="3F3F3F"/>
                        <w:sz w:val="18"/>
                      </w:rPr>
                      <w:t>34.7</w:t>
                    </w:r>
                  </w:p>
                </w:txbxContent>
              </v:textbox>
            </v:shape>
            <v:shape id="_x0000_s1105" type="#_x0000_t202" style="position:absolute;left:5432;top:1221;width:1929;height:1141" filled="f" stroked="f">
              <v:textbox inset="0,0,0,0">
                <w:txbxContent>
                  <w:p w:rsidR="009C7055" w:rsidRDefault="00E138A3">
                    <w:pPr>
                      <w:spacing w:line="183" w:lineRule="exact"/>
                      <w:rPr>
                        <w:rFonts w:ascii="Calibri"/>
                        <w:sz w:val="18"/>
                      </w:rPr>
                    </w:pPr>
                    <w:r>
                      <w:rPr>
                        <w:rFonts w:ascii="Calibri"/>
                        <w:color w:val="595959"/>
                        <w:sz w:val="18"/>
                      </w:rPr>
                      <w:t>La unidad cuenta con Aval</w:t>
                    </w:r>
                  </w:p>
                  <w:p w:rsidR="009C7055" w:rsidRDefault="00E138A3">
                    <w:pPr>
                      <w:rPr>
                        <w:rFonts w:ascii="Calibri"/>
                        <w:sz w:val="18"/>
                      </w:rPr>
                    </w:pPr>
                    <w:r>
                      <w:rPr>
                        <w:rFonts w:ascii="Calibri"/>
                        <w:color w:val="595959"/>
                        <w:sz w:val="18"/>
                      </w:rPr>
                      <w:t>Ciudadano</w:t>
                    </w:r>
                  </w:p>
                  <w:p w:rsidR="009C7055" w:rsidRDefault="009C7055">
                    <w:pPr>
                      <w:spacing w:before="9"/>
                      <w:rPr>
                        <w:b/>
                      </w:rPr>
                    </w:pPr>
                  </w:p>
                  <w:p w:rsidR="009C7055" w:rsidRDefault="00E138A3">
                    <w:pPr>
                      <w:ind w:right="161"/>
                      <w:rPr>
                        <w:rFonts w:ascii="Calibri"/>
                        <w:sz w:val="18"/>
                      </w:rPr>
                    </w:pPr>
                    <w:r>
                      <w:rPr>
                        <w:rFonts w:ascii="Calibri"/>
                        <w:color w:val="595959"/>
                        <w:sz w:val="18"/>
                      </w:rPr>
                      <w:t>El Aval ciudadano hizo aportaciones de Mejora</w:t>
                    </w:r>
                  </w:p>
                </w:txbxContent>
              </v:textbox>
            </v:shape>
            <v:shape id="_x0000_s1104" type="#_x0000_t202" style="position:absolute;left:3171;top:2481;width:203;height:180" filled="f" stroked="f">
              <v:textbox inset="0,0,0,0">
                <w:txbxContent>
                  <w:p w:rsidR="009C7055" w:rsidRDefault="00E138A3">
                    <w:pPr>
                      <w:spacing w:line="180" w:lineRule="exact"/>
                      <w:rPr>
                        <w:rFonts w:ascii="Calibri"/>
                        <w:sz w:val="18"/>
                      </w:rPr>
                    </w:pPr>
                    <w:r>
                      <w:rPr>
                        <w:rFonts w:ascii="Calibri"/>
                        <w:color w:val="3F3F3F"/>
                        <w:sz w:val="18"/>
                      </w:rPr>
                      <w:t>16</w:t>
                    </w:r>
                  </w:p>
                </w:txbxContent>
              </v:textbox>
            </v:shape>
            <w10:anchorlock/>
          </v:group>
        </w:pict>
      </w:r>
    </w:p>
    <w:p w:rsidR="009C7055" w:rsidRDefault="00E138A3">
      <w:pPr>
        <w:spacing w:before="118" w:line="208" w:lineRule="exact"/>
        <w:ind w:left="101"/>
        <w:rPr>
          <w:sz w:val="16"/>
        </w:rPr>
      </w:pPr>
      <w:r>
        <w:rPr>
          <w:sz w:val="16"/>
        </w:rPr>
        <w:t>Fuente:   Secretaría   de   Salud   Baja   California   (2016).   Sistema   Unificado   de   Gestión.   (SUG).   Piloto   Baja California.</w:t>
      </w:r>
    </w:p>
    <w:p w:rsidR="009C7055" w:rsidRDefault="00E138A3">
      <w:pPr>
        <w:spacing w:line="221" w:lineRule="exact"/>
        <w:ind w:left="101"/>
        <w:rPr>
          <w:i/>
          <w:sz w:val="17"/>
        </w:rPr>
      </w:pPr>
      <w:hyperlink r:id="rId52">
        <w:r>
          <w:rPr>
            <w:i/>
            <w:sz w:val="17"/>
          </w:rPr>
          <w:t>www.calidad.salud.gob.mx/site/sug/docs/compartiendo.../experiencia_baja_calif.pdf</w:t>
        </w:r>
      </w:hyperlink>
    </w:p>
    <w:p w:rsidR="009C7055" w:rsidRDefault="009C7055">
      <w:pPr>
        <w:pStyle w:val="Textoindependiente"/>
        <w:spacing w:before="1"/>
        <w:rPr>
          <w:i/>
          <w:sz w:val="28"/>
        </w:rPr>
      </w:pPr>
    </w:p>
    <w:p w:rsidR="009C7055" w:rsidRDefault="00E138A3">
      <w:pPr>
        <w:pStyle w:val="Textoindependiente"/>
        <w:spacing w:before="100" w:line="360" w:lineRule="auto"/>
        <w:ind w:left="101" w:right="1707"/>
        <w:jc w:val="both"/>
      </w:pPr>
      <w:r>
        <w:t xml:space="preserve">En la tabla siguiente, se puede ver que el componente del SUG Aval Ciudadano, </w:t>
      </w:r>
      <w:proofErr w:type="gramStart"/>
      <w:r>
        <w:t>es  el</w:t>
      </w:r>
      <w:proofErr w:type="gramEnd"/>
      <w:r>
        <w:rPr>
          <w:spacing w:val="-12"/>
        </w:rPr>
        <w:t xml:space="preserve"> </w:t>
      </w:r>
      <w:r>
        <w:t>que</w:t>
      </w:r>
      <w:r>
        <w:rPr>
          <w:spacing w:val="-12"/>
        </w:rPr>
        <w:t xml:space="preserve"> </w:t>
      </w:r>
      <w:r>
        <w:t>tiene</w:t>
      </w:r>
      <w:r>
        <w:rPr>
          <w:spacing w:val="-12"/>
        </w:rPr>
        <w:t xml:space="preserve"> </w:t>
      </w:r>
      <w:r>
        <w:t>mayor</w:t>
      </w:r>
      <w:r>
        <w:rPr>
          <w:spacing w:val="-11"/>
        </w:rPr>
        <w:t xml:space="preserve"> </w:t>
      </w:r>
      <w:r>
        <w:t>cobertura</w:t>
      </w:r>
      <w:r>
        <w:rPr>
          <w:spacing w:val="-11"/>
        </w:rPr>
        <w:t xml:space="preserve"> </w:t>
      </w:r>
      <w:r>
        <w:t>y</w:t>
      </w:r>
      <w:r>
        <w:rPr>
          <w:spacing w:val="-12"/>
        </w:rPr>
        <w:t xml:space="preserve"> </w:t>
      </w:r>
      <w:r>
        <w:t>de</w:t>
      </w:r>
      <w:r>
        <w:rPr>
          <w:spacing w:val="-12"/>
        </w:rPr>
        <w:t xml:space="preserve"> </w:t>
      </w:r>
      <w:r>
        <w:t>éste</w:t>
      </w:r>
      <w:r>
        <w:rPr>
          <w:spacing w:val="-10"/>
        </w:rPr>
        <w:t xml:space="preserve"> </w:t>
      </w:r>
      <w:r>
        <w:t>el</w:t>
      </w:r>
      <w:r>
        <w:rPr>
          <w:spacing w:val="-12"/>
        </w:rPr>
        <w:t xml:space="preserve"> </w:t>
      </w:r>
      <w:r>
        <w:t>contar</w:t>
      </w:r>
      <w:r>
        <w:rPr>
          <w:spacing w:val="-11"/>
        </w:rPr>
        <w:t xml:space="preserve"> </w:t>
      </w:r>
      <w:r>
        <w:t>con</w:t>
      </w:r>
      <w:r>
        <w:rPr>
          <w:spacing w:val="-11"/>
        </w:rPr>
        <w:t xml:space="preserve"> </w:t>
      </w:r>
      <w:r>
        <w:t>Aval</w:t>
      </w:r>
      <w:r>
        <w:rPr>
          <w:spacing w:val="-12"/>
        </w:rPr>
        <w:t xml:space="preserve"> </w:t>
      </w:r>
      <w:r>
        <w:t>Ciudadano</w:t>
      </w:r>
      <w:r>
        <w:rPr>
          <w:spacing w:val="-11"/>
        </w:rPr>
        <w:t xml:space="preserve"> </w:t>
      </w:r>
      <w:r>
        <w:t>en</w:t>
      </w:r>
      <w:r>
        <w:rPr>
          <w:spacing w:val="-11"/>
        </w:rPr>
        <w:t xml:space="preserve"> </w:t>
      </w:r>
      <w:r>
        <w:t>las</w:t>
      </w:r>
      <w:r>
        <w:rPr>
          <w:spacing w:val="-13"/>
        </w:rPr>
        <w:t xml:space="preserve"> </w:t>
      </w:r>
      <w:r>
        <w:t>unidades médicas</w:t>
      </w:r>
      <w:r>
        <w:rPr>
          <w:spacing w:val="-12"/>
        </w:rPr>
        <w:t xml:space="preserve"> </w:t>
      </w:r>
      <w:r>
        <w:t>representa</w:t>
      </w:r>
      <w:r>
        <w:rPr>
          <w:spacing w:val="-13"/>
        </w:rPr>
        <w:t xml:space="preserve"> </w:t>
      </w:r>
      <w:r>
        <w:t>poco</w:t>
      </w:r>
      <w:r>
        <w:rPr>
          <w:spacing w:val="-12"/>
        </w:rPr>
        <w:t xml:space="preserve"> </w:t>
      </w:r>
      <w:r>
        <w:t>más</w:t>
      </w:r>
      <w:r>
        <w:rPr>
          <w:spacing w:val="-12"/>
        </w:rPr>
        <w:t xml:space="preserve"> </w:t>
      </w:r>
      <w:r>
        <w:t>de</w:t>
      </w:r>
      <w:r>
        <w:rPr>
          <w:spacing w:val="-11"/>
        </w:rPr>
        <w:t xml:space="preserve"> </w:t>
      </w:r>
      <w:r>
        <w:t>3</w:t>
      </w:r>
      <w:r>
        <w:rPr>
          <w:spacing w:val="-11"/>
        </w:rPr>
        <w:t xml:space="preserve"> </w:t>
      </w:r>
      <w:r>
        <w:t>de</w:t>
      </w:r>
      <w:r>
        <w:rPr>
          <w:spacing w:val="-11"/>
        </w:rPr>
        <w:t xml:space="preserve"> </w:t>
      </w:r>
      <w:r>
        <w:t>cada</w:t>
      </w:r>
      <w:r>
        <w:rPr>
          <w:spacing w:val="-13"/>
        </w:rPr>
        <w:t xml:space="preserve"> </w:t>
      </w:r>
      <w:r>
        <w:t>10</w:t>
      </w:r>
      <w:r>
        <w:rPr>
          <w:spacing w:val="-11"/>
        </w:rPr>
        <w:t xml:space="preserve"> </w:t>
      </w:r>
      <w:r>
        <w:t>de</w:t>
      </w:r>
      <w:r>
        <w:rPr>
          <w:spacing w:val="-11"/>
        </w:rPr>
        <w:t xml:space="preserve"> </w:t>
      </w:r>
      <w:r>
        <w:t>ellas</w:t>
      </w:r>
      <w:r>
        <w:rPr>
          <w:spacing w:val="-12"/>
        </w:rPr>
        <w:t xml:space="preserve"> </w:t>
      </w:r>
      <w:r>
        <w:t>con</w:t>
      </w:r>
      <w:r>
        <w:rPr>
          <w:spacing w:val="-12"/>
        </w:rPr>
        <w:t xml:space="preserve"> </w:t>
      </w:r>
      <w:r>
        <w:t>este</w:t>
      </w:r>
      <w:r>
        <w:rPr>
          <w:spacing w:val="-11"/>
        </w:rPr>
        <w:t xml:space="preserve"> </w:t>
      </w:r>
      <w:r>
        <w:t>componente.</w:t>
      </w:r>
      <w:r>
        <w:rPr>
          <w:spacing w:val="-13"/>
        </w:rPr>
        <w:t xml:space="preserve"> </w:t>
      </w:r>
      <w:r>
        <w:t>Lo</w:t>
      </w:r>
      <w:r>
        <w:rPr>
          <w:spacing w:val="-12"/>
        </w:rPr>
        <w:t xml:space="preserve"> </w:t>
      </w:r>
      <w:r>
        <w:t>que</w:t>
      </w:r>
    </w:p>
    <w:p w:rsidR="009C7055" w:rsidRDefault="00E138A3">
      <w:pPr>
        <w:pStyle w:val="Textoindependiente"/>
        <w:tabs>
          <w:tab w:val="right" w:pos="9676"/>
        </w:tabs>
        <w:spacing w:line="473" w:lineRule="exact"/>
        <w:ind w:left="101"/>
        <w:rPr>
          <w:b/>
          <w:sz w:val="22"/>
        </w:rPr>
      </w:pPr>
      <w:proofErr w:type="gramStart"/>
      <w:r>
        <w:t>da</w:t>
      </w:r>
      <w:proofErr w:type="gramEnd"/>
      <w:r>
        <w:t xml:space="preserve"> un buen resultado entre los</w:t>
      </w:r>
      <w:r>
        <w:rPr>
          <w:spacing w:val="-11"/>
        </w:rPr>
        <w:t xml:space="preserve"> </w:t>
      </w:r>
      <w:r>
        <w:t>diversos</w:t>
      </w:r>
      <w:r>
        <w:rPr>
          <w:spacing w:val="-1"/>
        </w:rPr>
        <w:t xml:space="preserve"> </w:t>
      </w:r>
      <w:r>
        <w:t>componentes.</w:t>
      </w:r>
      <w:r>
        <w:rPr>
          <w:color w:val="16365D"/>
          <w:position w:val="-15"/>
        </w:rPr>
        <w:tab/>
      </w:r>
      <w:r>
        <w:rPr>
          <w:b/>
          <w:color w:val="16365D"/>
          <w:position w:val="-15"/>
          <w:sz w:val="22"/>
        </w:rPr>
        <w:t>31</w:t>
      </w:r>
    </w:p>
    <w:p w:rsidR="009C7055" w:rsidRDefault="00E138A3">
      <w:pPr>
        <w:pStyle w:val="Ttulo5"/>
        <w:spacing w:before="6" w:after="5" w:line="360" w:lineRule="auto"/>
        <w:ind w:left="181" w:right="1790"/>
        <w:jc w:val="center"/>
      </w:pPr>
      <w:r>
        <w:rPr>
          <w:lang w:val="en-US"/>
        </w:rPr>
        <w:pict>
          <v:line id="_x0000_s1102" style="position:absolute;left:0;text-align:left;z-index:3880;mso-position-horizontal-relative:page" from="549.7pt,3.35pt" to="606.1pt,3.35pt" strokecolor="#16365d" strokeweight=".36pt">
            <w10:wrap anchorx="page"/>
          </v:line>
        </w:pict>
      </w:r>
      <w:r>
        <w:t>Tabla 7. Resultados generales preliminares de Supervisión del SUG en Baja California, 2016.</w:t>
      </w:r>
    </w:p>
    <w:p w:rsidR="009C7055" w:rsidRDefault="00E138A3">
      <w:pPr>
        <w:pStyle w:val="Textoindependiente"/>
        <w:ind w:left="754"/>
        <w:rPr>
          <w:sz w:val="20"/>
        </w:rPr>
      </w:pPr>
      <w:r>
        <w:rPr>
          <w:noProof/>
          <w:sz w:val="20"/>
          <w:lang w:eastAsia="es-MX"/>
        </w:rPr>
        <w:drawing>
          <wp:inline distT="0" distB="0" distL="0" distR="0">
            <wp:extent cx="4783835" cy="3009900"/>
            <wp:effectExtent l="0" t="0" r="0" b="0"/>
            <wp:docPr id="2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0.jpeg"/>
                    <pic:cNvPicPr/>
                  </pic:nvPicPr>
                  <pic:blipFill>
                    <a:blip r:embed="rId53" cstate="print"/>
                    <a:stretch>
                      <a:fillRect/>
                    </a:stretch>
                  </pic:blipFill>
                  <pic:spPr>
                    <a:xfrm>
                      <a:off x="0" y="0"/>
                      <a:ext cx="4783835" cy="3009900"/>
                    </a:xfrm>
                    <a:prstGeom prst="rect">
                      <a:avLst/>
                    </a:prstGeom>
                  </pic:spPr>
                </pic:pic>
              </a:graphicData>
            </a:graphic>
          </wp:inline>
        </w:drawing>
      </w:r>
    </w:p>
    <w:p w:rsidR="009C7055" w:rsidRDefault="00E138A3">
      <w:pPr>
        <w:spacing w:before="156" w:line="208" w:lineRule="exact"/>
        <w:ind w:left="101"/>
        <w:jc w:val="both"/>
        <w:rPr>
          <w:sz w:val="16"/>
        </w:rPr>
      </w:pPr>
      <w:r>
        <w:rPr>
          <w:sz w:val="16"/>
        </w:rPr>
        <w:t>Fuente:   Secretaría   de   Salud   Baja   California   (2016).   Sistema   Unificado   de   Gestión.   (SUG).   Piloto   Baja California.</w:t>
      </w:r>
    </w:p>
    <w:p w:rsidR="009C7055" w:rsidRDefault="00E138A3">
      <w:pPr>
        <w:spacing w:line="221" w:lineRule="exact"/>
        <w:ind w:left="101"/>
        <w:jc w:val="both"/>
        <w:rPr>
          <w:i/>
          <w:sz w:val="17"/>
        </w:rPr>
      </w:pPr>
      <w:hyperlink r:id="rId54">
        <w:r>
          <w:rPr>
            <w:i/>
            <w:sz w:val="17"/>
          </w:rPr>
          <w:t>www.calidad.salud.gob.mx/site/sug/docs/compartiendo.../experiencia_baja_calif.pdf</w:t>
        </w:r>
      </w:hyperlink>
    </w:p>
    <w:p w:rsidR="009C7055" w:rsidRDefault="009C7055">
      <w:pPr>
        <w:spacing w:line="221" w:lineRule="exact"/>
        <w:jc w:val="both"/>
        <w:rPr>
          <w:sz w:val="17"/>
        </w:rPr>
        <w:sectPr w:rsidR="009C7055">
          <w:pgSz w:w="12240" w:h="15840"/>
          <w:pgMar w:top="1180" w:right="0" w:bottom="1220" w:left="1600" w:header="708" w:footer="1024" w:gutter="0"/>
          <w:cols w:space="720"/>
        </w:sectPr>
      </w:pPr>
    </w:p>
    <w:p w:rsidR="009C7055" w:rsidRDefault="009C7055">
      <w:pPr>
        <w:pStyle w:val="Textoindependiente"/>
        <w:rPr>
          <w:i/>
          <w:sz w:val="20"/>
        </w:rPr>
      </w:pPr>
    </w:p>
    <w:p w:rsidR="009C7055" w:rsidRDefault="009C7055">
      <w:pPr>
        <w:pStyle w:val="Textoindependiente"/>
        <w:spacing w:before="2"/>
        <w:rPr>
          <w:i/>
          <w:sz w:val="25"/>
        </w:rPr>
      </w:pPr>
    </w:p>
    <w:p w:rsidR="009C7055" w:rsidRDefault="00E138A3">
      <w:pPr>
        <w:pStyle w:val="Textoindependiente"/>
        <w:spacing w:before="100" w:line="360" w:lineRule="auto"/>
        <w:ind w:left="101" w:right="1703"/>
        <w:jc w:val="both"/>
      </w:pPr>
      <w:r>
        <w:t>En el SUG, se encuentra también el elemento de buzones, que contribuye con la operación</w:t>
      </w:r>
      <w:r>
        <w:rPr>
          <w:spacing w:val="-4"/>
        </w:rPr>
        <w:t xml:space="preserve"> </w:t>
      </w:r>
      <w:r>
        <w:t>de</w:t>
      </w:r>
      <w:r>
        <w:rPr>
          <w:spacing w:val="-5"/>
        </w:rPr>
        <w:t xml:space="preserve"> </w:t>
      </w:r>
      <w:r>
        <w:t>Aval</w:t>
      </w:r>
      <w:r>
        <w:rPr>
          <w:spacing w:val="-5"/>
        </w:rPr>
        <w:t xml:space="preserve"> </w:t>
      </w:r>
      <w:r>
        <w:t>Ciudadano</w:t>
      </w:r>
      <w:r>
        <w:rPr>
          <w:spacing w:val="-4"/>
        </w:rPr>
        <w:t xml:space="preserve"> </w:t>
      </w:r>
      <w:r>
        <w:t>y</w:t>
      </w:r>
      <w:r>
        <w:rPr>
          <w:spacing w:val="-5"/>
        </w:rPr>
        <w:t xml:space="preserve"> </w:t>
      </w:r>
      <w:r>
        <w:t>que</w:t>
      </w:r>
      <w:r>
        <w:rPr>
          <w:spacing w:val="-5"/>
        </w:rPr>
        <w:t xml:space="preserve"> </w:t>
      </w:r>
      <w:r>
        <w:t>resulta</w:t>
      </w:r>
      <w:r>
        <w:rPr>
          <w:spacing w:val="-4"/>
        </w:rPr>
        <w:t xml:space="preserve"> </w:t>
      </w:r>
      <w:r>
        <w:t>de</w:t>
      </w:r>
      <w:r>
        <w:rPr>
          <w:spacing w:val="-3"/>
        </w:rPr>
        <w:t xml:space="preserve"> </w:t>
      </w:r>
      <w:r>
        <w:t>mayor</w:t>
      </w:r>
      <w:r>
        <w:rPr>
          <w:spacing w:val="-4"/>
        </w:rPr>
        <w:t xml:space="preserve"> </w:t>
      </w:r>
      <w:r>
        <w:t>cobertura</w:t>
      </w:r>
      <w:r>
        <w:rPr>
          <w:spacing w:val="-4"/>
        </w:rPr>
        <w:t xml:space="preserve"> </w:t>
      </w:r>
      <w:r>
        <w:t>y</w:t>
      </w:r>
      <w:r>
        <w:rPr>
          <w:spacing w:val="-5"/>
        </w:rPr>
        <w:t xml:space="preserve"> </w:t>
      </w:r>
      <w:r>
        <w:t>presencia</w:t>
      </w:r>
      <w:r>
        <w:rPr>
          <w:spacing w:val="-4"/>
        </w:rPr>
        <w:t xml:space="preserve"> </w:t>
      </w:r>
      <w:r>
        <w:t>en</w:t>
      </w:r>
      <w:r>
        <w:rPr>
          <w:spacing w:val="-4"/>
        </w:rPr>
        <w:t xml:space="preserve"> </w:t>
      </w:r>
      <w:r>
        <w:t>cada unidad</w:t>
      </w:r>
      <w:r>
        <w:rPr>
          <w:spacing w:val="-9"/>
        </w:rPr>
        <w:t xml:space="preserve"> </w:t>
      </w:r>
      <w:r>
        <w:t>médica.</w:t>
      </w:r>
    </w:p>
    <w:p w:rsidR="009C7055" w:rsidRDefault="00E138A3">
      <w:pPr>
        <w:pStyle w:val="Ttulo5"/>
        <w:spacing w:line="318" w:lineRule="exact"/>
        <w:ind w:left="2710"/>
      </w:pPr>
      <w:r>
        <w:rPr>
          <w:noProof/>
          <w:lang w:eastAsia="es-MX"/>
        </w:rPr>
        <w:drawing>
          <wp:anchor distT="0" distB="0" distL="0" distR="0" simplePos="0" relativeHeight="3952" behindDoc="0" locked="0" layoutInCell="1" allowOverlap="1">
            <wp:simplePos x="0" y="0"/>
            <wp:positionH relativeFrom="page">
              <wp:posOffset>1857755</wp:posOffset>
            </wp:positionH>
            <wp:positionV relativeFrom="paragraph">
              <wp:posOffset>306810</wp:posOffset>
            </wp:positionV>
            <wp:extent cx="4047744" cy="2781300"/>
            <wp:effectExtent l="0" t="0" r="0" b="0"/>
            <wp:wrapNone/>
            <wp:docPr id="2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1.jpeg"/>
                    <pic:cNvPicPr/>
                  </pic:nvPicPr>
                  <pic:blipFill>
                    <a:blip r:embed="rId55" cstate="print"/>
                    <a:stretch>
                      <a:fillRect/>
                    </a:stretch>
                  </pic:blipFill>
                  <pic:spPr>
                    <a:xfrm>
                      <a:off x="0" y="0"/>
                      <a:ext cx="4047744" cy="2781300"/>
                    </a:xfrm>
                    <a:prstGeom prst="rect">
                      <a:avLst/>
                    </a:prstGeom>
                  </pic:spPr>
                </pic:pic>
              </a:graphicData>
            </a:graphic>
          </wp:anchor>
        </w:drawing>
      </w:r>
      <w:r>
        <w:t>Figura 2. Cartel Aval Ciudadano.</w:t>
      </w: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spacing w:before="10"/>
        <w:rPr>
          <w:b/>
          <w:sz w:val="38"/>
        </w:rPr>
      </w:pPr>
    </w:p>
    <w:p w:rsidR="009C7055" w:rsidRDefault="00E138A3">
      <w:pPr>
        <w:ind w:right="961"/>
        <w:jc w:val="right"/>
        <w:rPr>
          <w:b/>
        </w:rPr>
      </w:pPr>
      <w:r>
        <w:rPr>
          <w:lang w:val="en-US"/>
        </w:rPr>
        <w:pict>
          <v:line id="_x0000_s1101" style="position:absolute;left:0;text-align:left;z-index:3904;mso-wrap-distance-left:0;mso-wrap-distance-right:0;mso-position-horizontal-relative:page" from="549.7pt,18.05pt" to="606.1pt,18.05pt" strokecolor="#16365d" strokeweight=".36pt">
            <w10:wrap type="topAndBottom" anchorx="page"/>
          </v:line>
        </w:pict>
      </w:r>
      <w:r>
        <w:rPr>
          <w:b/>
          <w:color w:val="16365D"/>
        </w:rPr>
        <w:t>32</w:t>
      </w: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E138A3">
      <w:pPr>
        <w:spacing w:before="228"/>
        <w:ind w:left="101"/>
        <w:rPr>
          <w:sz w:val="16"/>
        </w:rPr>
      </w:pPr>
      <w:r>
        <w:rPr>
          <w:sz w:val="16"/>
        </w:rPr>
        <w:t>Fuente: Secretaría de Salud (2016). Aval Ciudadano</w:t>
      </w:r>
    </w:p>
    <w:p w:rsidR="009C7055" w:rsidRDefault="009C7055">
      <w:pPr>
        <w:pStyle w:val="Textoindependiente"/>
        <w:rPr>
          <w:sz w:val="20"/>
        </w:rPr>
      </w:pPr>
    </w:p>
    <w:p w:rsidR="009C7055" w:rsidRDefault="009C7055">
      <w:pPr>
        <w:pStyle w:val="Textoindependiente"/>
        <w:spacing w:before="10"/>
        <w:rPr>
          <w:sz w:val="15"/>
        </w:rPr>
      </w:pPr>
    </w:p>
    <w:p w:rsidR="009C7055" w:rsidRDefault="00E138A3">
      <w:pPr>
        <w:pStyle w:val="Ttulo5"/>
        <w:spacing w:line="360" w:lineRule="auto"/>
        <w:ind w:right="1697"/>
        <w:jc w:val="both"/>
        <w:rPr>
          <w:sz w:val="16"/>
        </w:rPr>
      </w:pPr>
      <w:r>
        <w:t xml:space="preserve">Durante 2016, se obtuvo un promedio de 92.37 % de usuarios que reportaron estar satisfechos por el trato recibido en los servicios de salud en general. </w:t>
      </w:r>
      <w:proofErr w:type="gramStart"/>
      <w:r>
        <w:t>Es  de</w:t>
      </w:r>
      <w:proofErr w:type="gramEnd"/>
      <w:r>
        <w:t xml:space="preserve"> destacarse que en el primer trimestre (enero-abril), el nivel de satisfacción fue de 93.16 % </w:t>
      </w:r>
      <w:r>
        <w:rPr>
          <w:position w:val="9"/>
          <w:sz w:val="16"/>
        </w:rPr>
        <w:t xml:space="preserve">7 </w:t>
      </w:r>
      <w:r>
        <w:t xml:space="preserve">, </w:t>
      </w:r>
      <w:r>
        <w:t xml:space="preserve">mientras que en el segundo se redujo a 91.59 %. </w:t>
      </w:r>
      <w:r>
        <w:rPr>
          <w:position w:val="9"/>
          <w:sz w:val="16"/>
        </w:rPr>
        <w:t xml:space="preserve">8 </w:t>
      </w:r>
      <w:r>
        <w:t>Este porcentaje ascendió a 97.3 % en lo que se refiere a ISESALUD, 89.45 % en   unidades hospitalarias, 97.46 % en clínicas y consultorio de primer nivel.</w:t>
      </w:r>
      <w:r>
        <w:rPr>
          <w:position w:val="9"/>
          <w:sz w:val="16"/>
        </w:rPr>
        <w:t>9</w:t>
      </w:r>
    </w:p>
    <w:p w:rsidR="009C7055" w:rsidRDefault="00E138A3">
      <w:pPr>
        <w:pStyle w:val="Textoindependiente"/>
        <w:spacing w:before="11"/>
        <w:rPr>
          <w:b/>
          <w:sz w:val="21"/>
        </w:rPr>
      </w:pPr>
      <w:r>
        <w:rPr>
          <w:lang w:val="en-US"/>
        </w:rPr>
        <w:pict>
          <v:line id="_x0000_s1100" style="position:absolute;z-index:3928;mso-wrap-distance-left:0;mso-wrap-distance-right:0;mso-position-horizontal-relative:page" from="85.1pt,16.8pt" to="228.95pt,16.8pt" strokeweight=".6pt">
            <w10:wrap type="topAndBottom" anchorx="page"/>
          </v:line>
        </w:pict>
      </w:r>
    </w:p>
    <w:p w:rsidR="009C7055" w:rsidRDefault="00E138A3">
      <w:pPr>
        <w:pStyle w:val="Prrafodelista"/>
        <w:numPr>
          <w:ilvl w:val="0"/>
          <w:numId w:val="5"/>
        </w:numPr>
        <w:tabs>
          <w:tab w:val="left" w:pos="213"/>
        </w:tabs>
        <w:spacing w:before="72" w:line="252" w:lineRule="auto"/>
        <w:ind w:right="2405" w:firstLine="0"/>
        <w:rPr>
          <w:sz w:val="16"/>
        </w:rPr>
      </w:pPr>
      <w:r>
        <w:rPr>
          <w:sz w:val="16"/>
        </w:rPr>
        <w:t>Secretaría de Salud (2016). Dirección General de Calidad y Educación en Salud. Aval Ciudadano. Enero -</w:t>
      </w:r>
      <w:proofErr w:type="gramStart"/>
      <w:r>
        <w:rPr>
          <w:sz w:val="16"/>
        </w:rPr>
        <w:t>Abril</w:t>
      </w:r>
      <w:proofErr w:type="gramEnd"/>
      <w:r>
        <w:rPr>
          <w:sz w:val="16"/>
        </w:rPr>
        <w:t xml:space="preserve"> 2016.</w:t>
      </w:r>
      <w:hyperlink r:id="rId56">
        <w:r>
          <w:rPr>
            <w:sz w:val="16"/>
          </w:rPr>
          <w:t xml:space="preserve"> http://www.calidad.salud.gob.mx/site/calidad/docs/aval</w:t>
        </w:r>
        <w:r>
          <w:rPr>
            <w:sz w:val="16"/>
          </w:rPr>
          <w:t>_avance_10.pdf</w:t>
        </w:r>
      </w:hyperlink>
    </w:p>
    <w:p w:rsidR="009C7055" w:rsidRDefault="00E138A3">
      <w:pPr>
        <w:pStyle w:val="Prrafodelista"/>
        <w:numPr>
          <w:ilvl w:val="0"/>
          <w:numId w:val="5"/>
        </w:numPr>
        <w:tabs>
          <w:tab w:val="left" w:pos="213"/>
        </w:tabs>
        <w:spacing w:line="226" w:lineRule="exact"/>
        <w:ind w:right="2281" w:firstLine="0"/>
        <w:rPr>
          <w:sz w:val="16"/>
        </w:rPr>
      </w:pPr>
      <w:r>
        <w:rPr>
          <w:sz w:val="16"/>
        </w:rPr>
        <w:t>Secretaría de Salud (2016). Dirección General de Calidad y Educación en Salud. Aval Ciudadano. Mayo-Agosto 2016.</w:t>
      </w:r>
      <w:hyperlink r:id="rId57">
        <w:r>
          <w:rPr>
            <w:sz w:val="16"/>
          </w:rPr>
          <w:t xml:space="preserve"> http://www.calidad.salud.gob.mx/site/cal</w:t>
        </w:r>
        <w:r>
          <w:rPr>
            <w:sz w:val="16"/>
          </w:rPr>
          <w:t>idad/docs/aval_avance_11.pdf</w:t>
        </w:r>
      </w:hyperlink>
    </w:p>
    <w:p w:rsidR="009C7055" w:rsidRDefault="00E138A3">
      <w:pPr>
        <w:pStyle w:val="Prrafodelista"/>
        <w:numPr>
          <w:ilvl w:val="0"/>
          <w:numId w:val="5"/>
        </w:numPr>
        <w:tabs>
          <w:tab w:val="left" w:pos="213"/>
        </w:tabs>
        <w:spacing w:line="247" w:lineRule="auto"/>
        <w:ind w:right="2405" w:firstLine="0"/>
        <w:rPr>
          <w:sz w:val="16"/>
        </w:rPr>
      </w:pPr>
      <w:r>
        <w:rPr>
          <w:sz w:val="16"/>
        </w:rPr>
        <w:t>Secretaría de Salud (2016). Dirección General de Calidad y Educación en Salud. Aval Ciudadano. Enero -</w:t>
      </w:r>
      <w:proofErr w:type="gramStart"/>
      <w:r>
        <w:rPr>
          <w:sz w:val="16"/>
        </w:rPr>
        <w:t>Abril</w:t>
      </w:r>
      <w:proofErr w:type="gramEnd"/>
      <w:r>
        <w:rPr>
          <w:sz w:val="16"/>
        </w:rPr>
        <w:t xml:space="preserve"> 2016.</w:t>
      </w:r>
      <w:hyperlink r:id="rId58">
        <w:r>
          <w:rPr>
            <w:color w:val="0000FF"/>
            <w:sz w:val="16"/>
            <w:u w:val="single" w:color="0000FF"/>
          </w:rPr>
          <w:t xml:space="preserve"> http://www.calidad.salud.</w:t>
        </w:r>
        <w:r>
          <w:rPr>
            <w:color w:val="0000FF"/>
            <w:sz w:val="16"/>
            <w:u w:val="single" w:color="0000FF"/>
          </w:rPr>
          <w:t>gob.mx/site/calidad/docs/aval_avance_10.pdf</w:t>
        </w:r>
        <w:r>
          <w:rPr>
            <w:color w:val="0000FF"/>
            <w:sz w:val="16"/>
          </w:rPr>
          <w:t xml:space="preserve"> </w:t>
        </w:r>
      </w:hyperlink>
      <w:r>
        <w:rPr>
          <w:sz w:val="16"/>
        </w:rPr>
        <w:t xml:space="preserve">y </w:t>
      </w:r>
      <w:proofErr w:type="gramStart"/>
      <w:r>
        <w:rPr>
          <w:sz w:val="16"/>
        </w:rPr>
        <w:t>Mayo-Agosto</w:t>
      </w:r>
      <w:proofErr w:type="gramEnd"/>
      <w:r>
        <w:rPr>
          <w:sz w:val="16"/>
        </w:rPr>
        <w:t xml:space="preserve"> 2016.</w:t>
      </w:r>
      <w:hyperlink r:id="rId59">
        <w:r>
          <w:rPr>
            <w:sz w:val="16"/>
          </w:rPr>
          <w:t xml:space="preserve"> http://www.calidad.salud.gob.mx/site/calidad/docs/aval_avance_11.pdf</w:t>
        </w:r>
      </w:hyperlink>
    </w:p>
    <w:p w:rsidR="009C7055" w:rsidRDefault="009C7055">
      <w:pPr>
        <w:spacing w:line="247" w:lineRule="auto"/>
        <w:rPr>
          <w:sz w:val="16"/>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Ttulo5"/>
        <w:spacing w:before="101"/>
        <w:ind w:left="1042"/>
      </w:pPr>
      <w:r>
        <w:t>Figura 3. Valoración</w:t>
      </w:r>
      <w:r>
        <w:t xml:space="preserve"> de Aval Ciudadano, Baja California, 2016.</w:t>
      </w:r>
    </w:p>
    <w:p w:rsidR="009C7055" w:rsidRDefault="009C7055">
      <w:pPr>
        <w:pStyle w:val="Textoindependiente"/>
        <w:rPr>
          <w:b/>
          <w:sz w:val="20"/>
        </w:rPr>
      </w:pPr>
    </w:p>
    <w:p w:rsidR="009C7055" w:rsidRDefault="00E138A3">
      <w:pPr>
        <w:pStyle w:val="Textoindependiente"/>
        <w:spacing w:before="12"/>
        <w:rPr>
          <w:b/>
          <w:sz w:val="14"/>
        </w:rPr>
      </w:pPr>
      <w:r>
        <w:rPr>
          <w:lang w:val="en-US"/>
        </w:rPr>
        <w:pict>
          <v:group id="_x0000_s1093" style="position:absolute;margin-left:171.1pt;margin-top:11.9pt;width:222.6pt;height:158.05pt;z-index:4072;mso-wrap-distance-left:0;mso-wrap-distance-right:0;mso-position-horizontal-relative:page" coordorigin="3422,238" coordsize="4452,3161">
            <v:shape id="_x0000_s1099" type="#_x0000_t75" style="position:absolute;left:6590;top:2270;width:1052;height:1052">
              <v:imagedata r:id="rId60" o:title=""/>
            </v:shape>
            <v:shape id="_x0000_s1098" type="#_x0000_t75" style="position:absolute;left:3422;top:237;width:4452;height:3161">
              <v:imagedata r:id="rId61" o:title=""/>
            </v:shape>
            <v:shape id="_x0000_s1097" type="#_x0000_t202" style="position:absolute;left:3553;top:1174;width:1148;height:850" filled="f" stroked="f">
              <v:textbox inset="0,0,0,0">
                <w:txbxContent>
                  <w:p w:rsidR="009C7055" w:rsidRDefault="00E138A3">
                    <w:pPr>
                      <w:spacing w:line="173" w:lineRule="exact"/>
                      <w:rPr>
                        <w:rFonts w:ascii="Calibri"/>
                        <w:sz w:val="18"/>
                      </w:rPr>
                    </w:pPr>
                    <w:r>
                      <w:rPr>
                        <w:rFonts w:ascii="Calibri"/>
                        <w:color w:val="FFFFFF"/>
                        <w:sz w:val="18"/>
                      </w:rPr>
                      <w:t>Satisfechos con</w:t>
                    </w:r>
                  </w:p>
                  <w:p w:rsidR="009C7055" w:rsidRDefault="00E138A3">
                    <w:pPr>
                      <w:spacing w:before="11" w:line="216" w:lineRule="auto"/>
                      <w:ind w:left="211" w:right="87" w:hanging="125"/>
                      <w:rPr>
                        <w:rFonts w:ascii="Calibri"/>
                        <w:sz w:val="18"/>
                      </w:rPr>
                    </w:pPr>
                    <w:proofErr w:type="gramStart"/>
                    <w:r>
                      <w:rPr>
                        <w:rFonts w:ascii="Calibri"/>
                        <w:color w:val="FFFFFF"/>
                        <w:sz w:val="18"/>
                      </w:rPr>
                      <w:t>el</w:t>
                    </w:r>
                    <w:proofErr w:type="gramEnd"/>
                    <w:r>
                      <w:rPr>
                        <w:rFonts w:ascii="Calibri"/>
                        <w:color w:val="FFFFFF"/>
                        <w:sz w:val="18"/>
                      </w:rPr>
                      <w:t xml:space="preserve"> servicio en ISESALUD</w:t>
                    </w:r>
                  </w:p>
                  <w:p w:rsidR="009C7055" w:rsidRDefault="00E138A3">
                    <w:pPr>
                      <w:spacing w:before="53" w:line="216" w:lineRule="exact"/>
                      <w:ind w:left="319"/>
                      <w:rPr>
                        <w:rFonts w:ascii="Calibri"/>
                        <w:sz w:val="18"/>
                      </w:rPr>
                    </w:pPr>
                    <w:r>
                      <w:rPr>
                        <w:rFonts w:ascii="Calibri"/>
                        <w:color w:val="FFFFFF"/>
                        <w:sz w:val="18"/>
                      </w:rPr>
                      <w:t>97.3 %</w:t>
                    </w:r>
                  </w:p>
                </w:txbxContent>
              </v:textbox>
            </v:shape>
            <v:shape id="_x0000_s1096" type="#_x0000_t202" style="position:absolute;left:5131;top:378;width:1053;height:850" filled="f" stroked="f">
              <v:textbox inset="0,0,0,0">
                <w:txbxContent>
                  <w:p w:rsidR="009C7055" w:rsidRDefault="00E138A3">
                    <w:pPr>
                      <w:spacing w:line="173" w:lineRule="exact"/>
                      <w:rPr>
                        <w:rFonts w:ascii="Calibri"/>
                        <w:sz w:val="18"/>
                      </w:rPr>
                    </w:pPr>
                    <w:proofErr w:type="gramStart"/>
                    <w:r>
                      <w:rPr>
                        <w:rFonts w:ascii="Calibri"/>
                        <w:color w:val="FFFFFF"/>
                        <w:sz w:val="18"/>
                      </w:rPr>
                      <w:t>satisfechos</w:t>
                    </w:r>
                    <w:proofErr w:type="gramEnd"/>
                    <w:r>
                      <w:rPr>
                        <w:rFonts w:ascii="Calibri"/>
                        <w:color w:val="FFFFFF"/>
                        <w:sz w:val="18"/>
                      </w:rPr>
                      <w:t xml:space="preserve"> de</w:t>
                    </w:r>
                  </w:p>
                  <w:p w:rsidR="009C7055" w:rsidRDefault="00E138A3">
                    <w:pPr>
                      <w:spacing w:before="11" w:line="216" w:lineRule="auto"/>
                      <w:ind w:left="237" w:right="197" w:hanging="41"/>
                      <w:rPr>
                        <w:rFonts w:ascii="Calibri"/>
                        <w:sz w:val="18"/>
                      </w:rPr>
                    </w:pPr>
                    <w:proofErr w:type="gramStart"/>
                    <w:r>
                      <w:rPr>
                        <w:rFonts w:ascii="Calibri"/>
                        <w:color w:val="FFFFFF"/>
                        <w:sz w:val="18"/>
                      </w:rPr>
                      <w:t>recibir</w:t>
                    </w:r>
                    <w:proofErr w:type="gramEnd"/>
                    <w:r>
                      <w:rPr>
                        <w:rFonts w:ascii="Calibri"/>
                        <w:color w:val="FFFFFF"/>
                        <w:sz w:val="18"/>
                      </w:rPr>
                      <w:t xml:space="preserve"> el servicio</w:t>
                    </w:r>
                  </w:p>
                  <w:p w:rsidR="009C7055" w:rsidRDefault="00E138A3">
                    <w:pPr>
                      <w:spacing w:before="53" w:line="216" w:lineRule="exact"/>
                      <w:ind w:left="225"/>
                      <w:rPr>
                        <w:rFonts w:ascii="Calibri"/>
                        <w:sz w:val="18"/>
                      </w:rPr>
                    </w:pPr>
                    <w:r>
                      <w:rPr>
                        <w:rFonts w:ascii="Calibri"/>
                        <w:color w:val="FFFFFF"/>
                        <w:sz w:val="18"/>
                      </w:rPr>
                      <w:t>92.37 %</w:t>
                    </w:r>
                  </w:p>
                </w:txbxContent>
              </v:textbox>
            </v:shape>
            <v:shape id="_x0000_s1095" type="#_x0000_t202" style="position:absolute;left:6749;top:1174;width:873;height:850" filled="f" stroked="f">
              <v:textbox inset="0,0,0,0">
                <w:txbxContent>
                  <w:p w:rsidR="009C7055" w:rsidRDefault="00E138A3">
                    <w:pPr>
                      <w:spacing w:line="173" w:lineRule="exact"/>
                      <w:ind w:left="129"/>
                      <w:rPr>
                        <w:rFonts w:ascii="Calibri"/>
                        <w:sz w:val="18"/>
                      </w:rPr>
                    </w:pPr>
                    <w:r>
                      <w:rPr>
                        <w:rFonts w:ascii="Calibri"/>
                        <w:color w:val="FFFFFF"/>
                        <w:sz w:val="18"/>
                      </w:rPr>
                      <w:t>Nivel de</w:t>
                    </w:r>
                  </w:p>
                  <w:p w:rsidR="009C7055" w:rsidRDefault="00E138A3">
                    <w:pPr>
                      <w:spacing w:before="11" w:line="216" w:lineRule="auto"/>
                      <w:ind w:left="-1" w:right="18"/>
                      <w:jc w:val="center"/>
                      <w:rPr>
                        <w:rFonts w:ascii="Calibri" w:hAnsi="Calibri"/>
                        <w:sz w:val="18"/>
                      </w:rPr>
                    </w:pPr>
                    <w:proofErr w:type="gramStart"/>
                    <w:r>
                      <w:rPr>
                        <w:rFonts w:ascii="Calibri" w:hAnsi="Calibri"/>
                        <w:color w:val="FFFFFF"/>
                        <w:spacing w:val="-1"/>
                        <w:sz w:val="18"/>
                      </w:rPr>
                      <w:t>satisfacción</w:t>
                    </w:r>
                    <w:proofErr w:type="gramEnd"/>
                    <w:r>
                      <w:rPr>
                        <w:rFonts w:ascii="Calibri" w:hAnsi="Calibri"/>
                        <w:color w:val="FFFFFF"/>
                        <w:spacing w:val="-1"/>
                        <w:sz w:val="18"/>
                      </w:rPr>
                      <w:t xml:space="preserve"> </w:t>
                    </w:r>
                    <w:r>
                      <w:rPr>
                        <w:rFonts w:ascii="Calibri" w:hAnsi="Calibri"/>
                        <w:color w:val="FFFFFF"/>
                        <w:sz w:val="18"/>
                      </w:rPr>
                      <w:t>general</w:t>
                    </w:r>
                  </w:p>
                  <w:p w:rsidR="009C7055" w:rsidRDefault="00E138A3">
                    <w:pPr>
                      <w:spacing w:before="53" w:line="216" w:lineRule="exact"/>
                      <w:ind w:left="136"/>
                      <w:rPr>
                        <w:rFonts w:ascii="Calibri"/>
                        <w:sz w:val="18"/>
                      </w:rPr>
                    </w:pPr>
                    <w:r>
                      <w:rPr>
                        <w:rFonts w:ascii="Calibri"/>
                        <w:color w:val="FFFFFF"/>
                        <w:sz w:val="18"/>
                      </w:rPr>
                      <w:t>93.16 %</w:t>
                    </w:r>
                  </w:p>
                </w:txbxContent>
              </v:textbox>
            </v:shape>
            <v:shape id="_x0000_s1094" type="#_x0000_t202" style="position:absolute;left:5212;top:2199;width:890;height:944" filled="f" stroked="f">
              <v:textbox inset="0,0,0,0">
                <w:txbxContent>
                  <w:p w:rsidR="009C7055" w:rsidRDefault="00E138A3">
                    <w:pPr>
                      <w:spacing w:line="191" w:lineRule="exact"/>
                      <w:ind w:left="2"/>
                      <w:rPr>
                        <w:rFonts w:ascii="Calibri" w:hAnsi="Calibri"/>
                        <w:sz w:val="20"/>
                      </w:rPr>
                    </w:pPr>
                    <w:r>
                      <w:rPr>
                        <w:rFonts w:ascii="Calibri" w:hAnsi="Calibri"/>
                        <w:color w:val="FFFFFF"/>
                        <w:sz w:val="20"/>
                      </w:rPr>
                      <w:t>Valoración</w:t>
                    </w:r>
                  </w:p>
                  <w:p w:rsidR="009C7055" w:rsidRDefault="00E138A3">
                    <w:pPr>
                      <w:spacing w:before="15" w:line="213" w:lineRule="auto"/>
                      <w:ind w:right="18" w:hanging="2"/>
                      <w:jc w:val="center"/>
                      <w:rPr>
                        <w:rFonts w:ascii="Calibri"/>
                        <w:sz w:val="20"/>
                      </w:rPr>
                    </w:pPr>
                    <w:proofErr w:type="gramStart"/>
                    <w:r>
                      <w:rPr>
                        <w:rFonts w:ascii="Calibri"/>
                        <w:color w:val="FFFFFF"/>
                        <w:sz w:val="20"/>
                      </w:rPr>
                      <w:t>de</w:t>
                    </w:r>
                    <w:proofErr w:type="gramEnd"/>
                    <w:r>
                      <w:rPr>
                        <w:rFonts w:ascii="Calibri"/>
                        <w:color w:val="FFFFFF"/>
                        <w:sz w:val="20"/>
                      </w:rPr>
                      <w:t xml:space="preserve"> Aval </w:t>
                    </w:r>
                    <w:r>
                      <w:rPr>
                        <w:rFonts w:ascii="Calibri"/>
                        <w:color w:val="FFFFFF"/>
                        <w:w w:val="95"/>
                        <w:sz w:val="20"/>
                      </w:rPr>
                      <w:t>Ciudadano</w:t>
                    </w:r>
                  </w:p>
                  <w:p w:rsidR="009C7055" w:rsidRDefault="00E138A3">
                    <w:pPr>
                      <w:spacing w:before="60" w:line="240" w:lineRule="exact"/>
                      <w:ind w:left="127" w:right="143"/>
                      <w:jc w:val="center"/>
                      <w:rPr>
                        <w:rFonts w:ascii="Calibri"/>
                        <w:sz w:val="20"/>
                      </w:rPr>
                    </w:pPr>
                    <w:r>
                      <w:rPr>
                        <w:rFonts w:ascii="Calibri"/>
                        <w:color w:val="FFFFFF"/>
                        <w:sz w:val="20"/>
                      </w:rPr>
                      <w:t>BUENA</w:t>
                    </w:r>
                  </w:p>
                </w:txbxContent>
              </v:textbox>
            </v:shape>
            <w10:wrap type="topAndBottom" anchorx="page"/>
          </v:group>
        </w:pict>
      </w:r>
    </w:p>
    <w:p w:rsidR="009C7055" w:rsidRDefault="009C7055">
      <w:pPr>
        <w:pStyle w:val="Textoindependiente"/>
        <w:spacing w:before="8"/>
        <w:rPr>
          <w:b/>
          <w:sz w:val="34"/>
        </w:rPr>
      </w:pPr>
    </w:p>
    <w:p w:rsidR="009C7055" w:rsidRDefault="00E138A3">
      <w:pPr>
        <w:ind w:left="101"/>
        <w:rPr>
          <w:sz w:val="16"/>
        </w:rPr>
      </w:pPr>
      <w:r>
        <w:rPr>
          <w:sz w:val="16"/>
        </w:rPr>
        <w:t>Fuente: Secretaría de Salud (2016). Aval Ciudadano</w:t>
      </w:r>
    </w:p>
    <w:p w:rsidR="009C7055" w:rsidRDefault="009C7055">
      <w:pPr>
        <w:pStyle w:val="Textoindependiente"/>
        <w:spacing w:before="3"/>
        <w:rPr>
          <w:sz w:val="28"/>
        </w:rPr>
      </w:pPr>
    </w:p>
    <w:p w:rsidR="009C7055" w:rsidRDefault="00E138A3">
      <w:pPr>
        <w:pStyle w:val="Ttulo5"/>
        <w:spacing w:before="100" w:line="360" w:lineRule="auto"/>
        <w:ind w:left="2823" w:right="1710" w:hanging="2357"/>
      </w:pPr>
      <w:r>
        <w:t>Gráfica 7. Distribución porcentual de la confianza en las instituciones de salud en Baja California, 2016.</w:t>
      </w:r>
    </w:p>
    <w:p w:rsidR="009C7055" w:rsidRDefault="00E138A3">
      <w:pPr>
        <w:spacing w:line="236" w:lineRule="exact"/>
        <w:ind w:right="961"/>
        <w:jc w:val="right"/>
        <w:rPr>
          <w:b/>
        </w:rPr>
      </w:pPr>
      <w:r>
        <w:rPr>
          <w:lang w:val="en-US"/>
        </w:rPr>
        <w:pict>
          <v:line id="_x0000_s1092" style="position:absolute;left:0;text-align:left;z-index:4096;mso-wrap-distance-left:0;mso-wrap-distance-right:0;mso-position-horizontal-relative:page" from="549.7pt,15.25pt" to="606.1pt,15.25pt" strokecolor="#16365d" strokeweight=".36pt">
            <w10:wrap type="topAndBottom" anchorx="page"/>
          </v:line>
        </w:pict>
      </w:r>
      <w:r>
        <w:rPr>
          <w:b/>
          <w:color w:val="16365D"/>
        </w:rPr>
        <w:t>33</w:t>
      </w:r>
    </w:p>
    <w:p w:rsidR="009C7055" w:rsidRDefault="00E138A3">
      <w:pPr>
        <w:pStyle w:val="Textoindependiente"/>
        <w:ind w:left="795"/>
        <w:rPr>
          <w:sz w:val="20"/>
        </w:rPr>
      </w:pPr>
      <w:r>
        <w:rPr>
          <w:noProof/>
          <w:sz w:val="20"/>
          <w:lang w:eastAsia="es-MX"/>
        </w:rPr>
        <w:drawing>
          <wp:inline distT="0" distB="0" distL="0" distR="0">
            <wp:extent cx="4728918" cy="2143125"/>
            <wp:effectExtent l="0" t="0" r="0" b="0"/>
            <wp:docPr id="25"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4.jpeg"/>
                    <pic:cNvPicPr/>
                  </pic:nvPicPr>
                  <pic:blipFill>
                    <a:blip r:embed="rId62" cstate="print"/>
                    <a:stretch>
                      <a:fillRect/>
                    </a:stretch>
                  </pic:blipFill>
                  <pic:spPr>
                    <a:xfrm>
                      <a:off x="0" y="0"/>
                      <a:ext cx="4728918" cy="2143125"/>
                    </a:xfrm>
                    <a:prstGeom prst="rect">
                      <a:avLst/>
                    </a:prstGeom>
                  </pic:spPr>
                </pic:pic>
              </a:graphicData>
            </a:graphic>
          </wp:inline>
        </w:drawing>
      </w:r>
    </w:p>
    <w:p w:rsidR="009C7055" w:rsidRDefault="00E138A3">
      <w:pPr>
        <w:tabs>
          <w:tab w:val="left" w:pos="5890"/>
          <w:tab w:val="left" w:pos="6778"/>
          <w:tab w:val="left" w:pos="8558"/>
        </w:tabs>
        <w:spacing w:before="104"/>
        <w:ind w:left="101" w:right="1698"/>
        <w:jc w:val="both"/>
        <w:rPr>
          <w:sz w:val="16"/>
        </w:rPr>
      </w:pPr>
      <w:r>
        <w:rPr>
          <w:sz w:val="16"/>
        </w:rPr>
        <w:t>Fuente: Secretaría de Salud (2016). Dirección General de Calidad y Educación en Salud. Aval Ciudadano. Enero -</w:t>
      </w:r>
      <w:proofErr w:type="gramStart"/>
      <w:r>
        <w:rPr>
          <w:sz w:val="16"/>
        </w:rPr>
        <w:t>Abril</w:t>
      </w:r>
      <w:proofErr w:type="gramEnd"/>
      <w:r>
        <w:rPr>
          <w:sz w:val="16"/>
        </w:rPr>
        <w:t xml:space="preserve"> 2016. </w:t>
      </w:r>
      <w:hyperlink r:id="rId63">
        <w:r>
          <w:rPr>
            <w:color w:val="0000FF"/>
            <w:sz w:val="16"/>
            <w:u w:val="single" w:color="0000FF"/>
          </w:rPr>
          <w:t>http://www.calidad.salud.gob.mx/site/calidad/d</w:t>
        </w:r>
        <w:r>
          <w:rPr>
            <w:color w:val="0000FF"/>
            <w:sz w:val="16"/>
            <w:u w:val="single" w:color="0000FF"/>
          </w:rPr>
          <w:t>ocs/aval_avance_10.pdf</w:t>
        </w:r>
      </w:hyperlink>
      <w:r>
        <w:rPr>
          <w:color w:val="0000FF"/>
          <w:sz w:val="16"/>
        </w:rPr>
        <w:tab/>
      </w:r>
      <w:r>
        <w:rPr>
          <w:sz w:val="16"/>
        </w:rPr>
        <w:t>y</w:t>
      </w:r>
      <w:r>
        <w:rPr>
          <w:sz w:val="16"/>
        </w:rPr>
        <w:tab/>
      </w:r>
      <w:proofErr w:type="gramStart"/>
      <w:r>
        <w:rPr>
          <w:sz w:val="16"/>
        </w:rPr>
        <w:t>Mayo-Agosto</w:t>
      </w:r>
      <w:proofErr w:type="gramEnd"/>
      <w:r>
        <w:rPr>
          <w:sz w:val="16"/>
        </w:rPr>
        <w:tab/>
        <w:t xml:space="preserve">2016. </w:t>
      </w:r>
      <w:hyperlink r:id="rId64">
        <w:r>
          <w:rPr>
            <w:color w:val="0000FF"/>
            <w:sz w:val="16"/>
            <w:u w:val="single" w:color="0000FF"/>
          </w:rPr>
          <w:t>http://www.calidad.salud.gob.mx/site/calidad/docs/aval_avance_11.pdf</w:t>
        </w:r>
      </w:hyperlink>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rPr>
          <w:sz w:val="20"/>
        </w:rPr>
      </w:pPr>
    </w:p>
    <w:p w:rsidR="009C7055" w:rsidRDefault="00E138A3">
      <w:pPr>
        <w:pStyle w:val="Textoindependiente"/>
        <w:spacing w:before="2"/>
        <w:rPr>
          <w:sz w:val="13"/>
        </w:rPr>
      </w:pPr>
      <w:r>
        <w:rPr>
          <w:lang w:val="en-US"/>
        </w:rPr>
        <w:pict>
          <v:line id="_x0000_s1091" style="position:absolute;z-index:4120;mso-wrap-distance-left:0;mso-wrap-distance-right:0;mso-position-horizontal-relative:page" from="85.1pt,11pt" to="228.95pt,11pt" strokeweight=".6pt">
            <w10:wrap type="topAndBottom" anchorx="page"/>
          </v:line>
        </w:pict>
      </w:r>
    </w:p>
    <w:p w:rsidR="009C7055" w:rsidRDefault="009C7055">
      <w:pPr>
        <w:rPr>
          <w:sz w:val="13"/>
        </w:rPr>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Textoindependiente"/>
        <w:spacing w:before="101" w:line="360" w:lineRule="auto"/>
        <w:ind w:left="121" w:right="1700"/>
        <w:jc w:val="both"/>
      </w:pPr>
      <w:r>
        <w:t>Con</w:t>
      </w:r>
      <w:r>
        <w:rPr>
          <w:spacing w:val="-8"/>
        </w:rPr>
        <w:t xml:space="preserve"> </w:t>
      </w:r>
      <w:r>
        <w:t>respecto</w:t>
      </w:r>
      <w:r>
        <w:rPr>
          <w:spacing w:val="-8"/>
        </w:rPr>
        <w:t xml:space="preserve"> </w:t>
      </w:r>
      <w:r>
        <w:t>al</w:t>
      </w:r>
      <w:r>
        <w:rPr>
          <w:spacing w:val="-10"/>
        </w:rPr>
        <w:t xml:space="preserve"> </w:t>
      </w:r>
      <w:r>
        <w:t>número</w:t>
      </w:r>
      <w:r>
        <w:rPr>
          <w:spacing w:val="-8"/>
        </w:rPr>
        <w:t xml:space="preserve"> </w:t>
      </w:r>
      <w:r>
        <w:t>de</w:t>
      </w:r>
      <w:r>
        <w:rPr>
          <w:spacing w:val="-10"/>
        </w:rPr>
        <w:t xml:space="preserve"> </w:t>
      </w:r>
      <w:r>
        <w:t>organi</w:t>
      </w:r>
      <w:r>
        <w:t>zaciones,</w:t>
      </w:r>
      <w:r>
        <w:rPr>
          <w:spacing w:val="-9"/>
        </w:rPr>
        <w:t xml:space="preserve"> </w:t>
      </w:r>
      <w:r>
        <w:t>en</w:t>
      </w:r>
      <w:r>
        <w:rPr>
          <w:spacing w:val="-8"/>
        </w:rPr>
        <w:t xml:space="preserve"> </w:t>
      </w:r>
      <w:r>
        <w:t>relación</w:t>
      </w:r>
      <w:r>
        <w:rPr>
          <w:spacing w:val="-8"/>
        </w:rPr>
        <w:t xml:space="preserve"> </w:t>
      </w:r>
      <w:r>
        <w:t>con</w:t>
      </w:r>
      <w:r>
        <w:rPr>
          <w:spacing w:val="-1"/>
        </w:rPr>
        <w:t xml:space="preserve"> </w:t>
      </w:r>
      <w:r>
        <w:t>las</w:t>
      </w:r>
      <w:r>
        <w:rPr>
          <w:spacing w:val="-8"/>
        </w:rPr>
        <w:t xml:space="preserve"> </w:t>
      </w:r>
      <w:r>
        <w:t>unidades</w:t>
      </w:r>
      <w:r>
        <w:rPr>
          <w:spacing w:val="-10"/>
        </w:rPr>
        <w:t xml:space="preserve"> </w:t>
      </w:r>
      <w:r>
        <w:t>médicas</w:t>
      </w:r>
      <w:r>
        <w:rPr>
          <w:spacing w:val="-8"/>
        </w:rPr>
        <w:t xml:space="preserve"> </w:t>
      </w:r>
      <w:r>
        <w:t>en la</w:t>
      </w:r>
      <w:r>
        <w:rPr>
          <w:spacing w:val="-7"/>
        </w:rPr>
        <w:t xml:space="preserve"> </w:t>
      </w:r>
      <w:r>
        <w:t>entidad,</w:t>
      </w:r>
      <w:r>
        <w:rPr>
          <w:spacing w:val="-6"/>
        </w:rPr>
        <w:t xml:space="preserve"> </w:t>
      </w:r>
      <w:r>
        <w:t>la</w:t>
      </w:r>
      <w:r>
        <w:rPr>
          <w:spacing w:val="-7"/>
        </w:rPr>
        <w:t xml:space="preserve"> </w:t>
      </w:r>
      <w:r>
        <w:t>cobertura</w:t>
      </w:r>
      <w:r>
        <w:rPr>
          <w:spacing w:val="-9"/>
        </w:rPr>
        <w:t xml:space="preserve"> </w:t>
      </w:r>
      <w:r>
        <w:t>es</w:t>
      </w:r>
      <w:r>
        <w:rPr>
          <w:spacing w:val="-8"/>
        </w:rPr>
        <w:t xml:space="preserve"> </w:t>
      </w:r>
      <w:r>
        <w:t>de</w:t>
      </w:r>
      <w:r>
        <w:rPr>
          <w:spacing w:val="-7"/>
        </w:rPr>
        <w:t xml:space="preserve"> </w:t>
      </w:r>
      <w:r>
        <w:t>8</w:t>
      </w:r>
      <w:r>
        <w:rPr>
          <w:spacing w:val="-7"/>
        </w:rPr>
        <w:t xml:space="preserve"> </w:t>
      </w:r>
      <w:r>
        <w:t>de</w:t>
      </w:r>
      <w:r>
        <w:rPr>
          <w:spacing w:val="-7"/>
        </w:rPr>
        <w:t xml:space="preserve"> </w:t>
      </w:r>
      <w:r>
        <w:t>cada</w:t>
      </w:r>
      <w:r>
        <w:rPr>
          <w:spacing w:val="-7"/>
        </w:rPr>
        <w:t xml:space="preserve"> </w:t>
      </w:r>
      <w:r>
        <w:t>10</w:t>
      </w:r>
      <w:r>
        <w:rPr>
          <w:spacing w:val="-7"/>
        </w:rPr>
        <w:t xml:space="preserve"> </w:t>
      </w:r>
      <w:r>
        <w:t>unidades</w:t>
      </w:r>
      <w:r>
        <w:rPr>
          <w:spacing w:val="-8"/>
        </w:rPr>
        <w:t xml:space="preserve"> </w:t>
      </w:r>
      <w:r>
        <w:t>con</w:t>
      </w:r>
      <w:r>
        <w:rPr>
          <w:spacing w:val="-6"/>
        </w:rPr>
        <w:t xml:space="preserve"> </w:t>
      </w:r>
      <w:r>
        <w:t>Aval,</w:t>
      </w:r>
      <w:r>
        <w:rPr>
          <w:spacing w:val="-9"/>
        </w:rPr>
        <w:t xml:space="preserve"> </w:t>
      </w:r>
      <w:r>
        <w:t>representado</w:t>
      </w:r>
      <w:r>
        <w:rPr>
          <w:spacing w:val="-6"/>
        </w:rPr>
        <w:t xml:space="preserve"> </w:t>
      </w:r>
      <w:r>
        <w:t>por</w:t>
      </w:r>
      <w:r>
        <w:rPr>
          <w:spacing w:val="-6"/>
        </w:rPr>
        <w:t xml:space="preserve"> </w:t>
      </w:r>
      <w:r>
        <w:t>una organización de la sociedad civil. Esto se puede apreciar en el cuadro siguiente,    donde las primeras dos columnas ilustran numéricamente el número de avales y número</w:t>
      </w:r>
      <w:r>
        <w:rPr>
          <w:spacing w:val="-20"/>
        </w:rPr>
        <w:t xml:space="preserve"> </w:t>
      </w:r>
      <w:r>
        <w:t>de</w:t>
      </w:r>
      <w:r>
        <w:rPr>
          <w:spacing w:val="-22"/>
        </w:rPr>
        <w:t xml:space="preserve"> </w:t>
      </w:r>
      <w:r>
        <w:t>unidades.</w:t>
      </w:r>
      <w:r>
        <w:rPr>
          <w:spacing w:val="-21"/>
        </w:rPr>
        <w:t xml:space="preserve"> </w:t>
      </w:r>
      <w:r>
        <w:t>Para</w:t>
      </w:r>
      <w:r>
        <w:rPr>
          <w:spacing w:val="-21"/>
        </w:rPr>
        <w:t xml:space="preserve"> </w:t>
      </w:r>
      <w:r>
        <w:t>el</w:t>
      </w:r>
      <w:r>
        <w:rPr>
          <w:spacing w:val="-19"/>
        </w:rPr>
        <w:t xml:space="preserve"> </w:t>
      </w:r>
      <w:r>
        <w:t>segundo</w:t>
      </w:r>
      <w:r>
        <w:rPr>
          <w:spacing w:val="-20"/>
        </w:rPr>
        <w:t xml:space="preserve"> </w:t>
      </w:r>
      <w:r>
        <w:t>trimestre</w:t>
      </w:r>
      <w:r>
        <w:rPr>
          <w:spacing w:val="-22"/>
        </w:rPr>
        <w:t xml:space="preserve"> </w:t>
      </w:r>
      <w:r>
        <w:t>de</w:t>
      </w:r>
      <w:r>
        <w:rPr>
          <w:spacing w:val="-20"/>
        </w:rPr>
        <w:t xml:space="preserve"> </w:t>
      </w:r>
      <w:r>
        <w:t>2016,</w:t>
      </w:r>
      <w:r>
        <w:rPr>
          <w:spacing w:val="-18"/>
        </w:rPr>
        <w:t xml:space="preserve"> </w:t>
      </w:r>
      <w:r>
        <w:t>este</w:t>
      </w:r>
      <w:r>
        <w:rPr>
          <w:spacing w:val="-20"/>
        </w:rPr>
        <w:t xml:space="preserve"> </w:t>
      </w:r>
      <w:r>
        <w:t>porcentaje</w:t>
      </w:r>
      <w:r>
        <w:rPr>
          <w:spacing w:val="-19"/>
        </w:rPr>
        <w:t xml:space="preserve"> </w:t>
      </w:r>
      <w:r>
        <w:t>se</w:t>
      </w:r>
      <w:r>
        <w:rPr>
          <w:spacing w:val="-20"/>
        </w:rPr>
        <w:t xml:space="preserve"> </w:t>
      </w:r>
      <w:r>
        <w:t>mantiene sobre e</w:t>
      </w:r>
      <w:r>
        <w:t>l 80</w:t>
      </w:r>
      <w:r>
        <w:rPr>
          <w:spacing w:val="-10"/>
        </w:rPr>
        <w:t xml:space="preserve"> </w:t>
      </w:r>
      <w:r>
        <w:t>%.</w:t>
      </w:r>
    </w:p>
    <w:p w:rsidR="009C7055" w:rsidRDefault="00E138A3">
      <w:pPr>
        <w:pStyle w:val="Ttulo5"/>
        <w:spacing w:before="239" w:line="360" w:lineRule="auto"/>
        <w:ind w:left="4405" w:right="1810" w:hanging="3874"/>
      </w:pPr>
      <w:r>
        <w:t>Tabla 8. Indicadores de Aval Ciudadano para Baja California enero-agosto 2016</w: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5"/>
        <w:rPr>
          <w:b/>
          <w:sz w:val="21"/>
        </w:rPr>
      </w:pPr>
    </w:p>
    <w:p w:rsidR="009C7055" w:rsidRDefault="00E138A3">
      <w:pPr>
        <w:spacing w:before="101" w:line="276" w:lineRule="exact"/>
        <w:ind w:right="961"/>
        <w:jc w:val="right"/>
        <w:rPr>
          <w:b/>
        </w:rPr>
      </w:pPr>
      <w:r>
        <w:rPr>
          <w:lang w:val="en-US"/>
        </w:rPr>
        <w:pict>
          <v:shape id="_x0000_s1090" type="#_x0000_t202" style="position:absolute;left:0;text-align:left;margin-left:84.6pt;margin-top:-107.05pt;width:447.8pt;height:125.05pt;z-index:4168;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0"/>
                    <w:gridCol w:w="1660"/>
                    <w:gridCol w:w="993"/>
                    <w:gridCol w:w="1132"/>
                    <w:gridCol w:w="993"/>
                    <w:gridCol w:w="991"/>
                    <w:gridCol w:w="993"/>
                    <w:gridCol w:w="1274"/>
                  </w:tblGrid>
                  <w:tr w:rsidR="009C7055">
                    <w:trPr>
                      <w:trHeight w:val="1465"/>
                    </w:trPr>
                    <w:tc>
                      <w:tcPr>
                        <w:tcW w:w="890" w:type="dxa"/>
                        <w:tcBorders>
                          <w:right w:val="single" w:sz="4" w:space="0" w:color="000000"/>
                        </w:tcBorders>
                        <w:shd w:val="clear" w:color="auto" w:fill="DBE4F0"/>
                      </w:tcPr>
                      <w:p w:rsidR="009C7055" w:rsidRDefault="00E138A3">
                        <w:pPr>
                          <w:pStyle w:val="TableParagraph"/>
                          <w:spacing w:before="13" w:line="360" w:lineRule="auto"/>
                          <w:ind w:left="136" w:right="120"/>
                          <w:jc w:val="center"/>
                          <w:rPr>
                            <w:b/>
                            <w:sz w:val="12"/>
                          </w:rPr>
                        </w:pPr>
                        <w:r>
                          <w:rPr>
                            <w:b/>
                            <w:sz w:val="12"/>
                          </w:rPr>
                          <w:t>Periodo de reporte</w:t>
                        </w:r>
                      </w:p>
                      <w:p w:rsidR="009C7055" w:rsidRDefault="009C7055">
                        <w:pPr>
                          <w:pStyle w:val="TableParagraph"/>
                          <w:rPr>
                            <w:sz w:val="16"/>
                          </w:rPr>
                        </w:pPr>
                      </w:p>
                      <w:p w:rsidR="009C7055" w:rsidRDefault="009C7055">
                        <w:pPr>
                          <w:pStyle w:val="TableParagraph"/>
                          <w:rPr>
                            <w:sz w:val="16"/>
                          </w:rPr>
                        </w:pPr>
                      </w:p>
                      <w:p w:rsidR="009C7055" w:rsidRDefault="009C7055">
                        <w:pPr>
                          <w:pStyle w:val="TableParagraph"/>
                        </w:pPr>
                      </w:p>
                      <w:p w:rsidR="009C7055" w:rsidRDefault="00E138A3">
                        <w:pPr>
                          <w:pStyle w:val="TableParagraph"/>
                          <w:ind w:left="135" w:right="120"/>
                          <w:jc w:val="center"/>
                          <w:rPr>
                            <w:b/>
                            <w:sz w:val="12"/>
                          </w:rPr>
                        </w:pPr>
                        <w:r>
                          <w:rPr>
                            <w:b/>
                            <w:sz w:val="12"/>
                          </w:rPr>
                          <w:t>2016</w:t>
                        </w:r>
                      </w:p>
                    </w:tc>
                    <w:tc>
                      <w:tcPr>
                        <w:tcW w:w="1660" w:type="dxa"/>
                        <w:tcBorders>
                          <w:left w:val="single" w:sz="4" w:space="0" w:color="000000"/>
                          <w:right w:val="single" w:sz="4" w:space="0" w:color="000000"/>
                        </w:tcBorders>
                        <w:shd w:val="clear" w:color="auto" w:fill="DBE4F0"/>
                      </w:tcPr>
                      <w:p w:rsidR="009C7055" w:rsidRDefault="00E138A3">
                        <w:pPr>
                          <w:pStyle w:val="TableParagraph"/>
                          <w:spacing w:before="13" w:line="360" w:lineRule="auto"/>
                          <w:ind w:left="81" w:right="62"/>
                          <w:jc w:val="center"/>
                          <w:rPr>
                            <w:b/>
                            <w:sz w:val="12"/>
                          </w:rPr>
                        </w:pPr>
                        <w:r>
                          <w:rPr>
                            <w:b/>
                            <w:sz w:val="12"/>
                          </w:rPr>
                          <w:t>Número de</w:t>
                        </w:r>
                        <w:r>
                          <w:rPr>
                            <w:b/>
                            <w:spacing w:val="-7"/>
                            <w:sz w:val="12"/>
                          </w:rPr>
                          <w:t xml:space="preserve"> </w:t>
                        </w:r>
                        <w:r>
                          <w:rPr>
                            <w:b/>
                            <w:sz w:val="12"/>
                          </w:rPr>
                          <w:t>organizaciones de la sociedad civil que integran el Aval Ciudadano (incluyendo ciudadanos a</w:t>
                        </w:r>
                        <w:r>
                          <w:rPr>
                            <w:b/>
                            <w:spacing w:val="-10"/>
                            <w:sz w:val="12"/>
                          </w:rPr>
                          <w:t xml:space="preserve"> </w:t>
                        </w:r>
                        <w:r>
                          <w:rPr>
                            <w:b/>
                            <w:sz w:val="12"/>
                          </w:rPr>
                          <w:t>título</w:t>
                        </w:r>
                      </w:p>
                      <w:p w:rsidR="009C7055" w:rsidRDefault="00E138A3">
                        <w:pPr>
                          <w:pStyle w:val="TableParagraph"/>
                          <w:ind w:left="512" w:right="493"/>
                          <w:jc w:val="center"/>
                          <w:rPr>
                            <w:b/>
                            <w:sz w:val="12"/>
                          </w:rPr>
                        </w:pPr>
                        <w:r>
                          <w:rPr>
                            <w:b/>
                            <w:sz w:val="12"/>
                          </w:rPr>
                          <w:t>individual)</w:t>
                        </w:r>
                      </w:p>
                    </w:tc>
                    <w:tc>
                      <w:tcPr>
                        <w:tcW w:w="993" w:type="dxa"/>
                        <w:tcBorders>
                          <w:left w:val="single" w:sz="4" w:space="0" w:color="000000"/>
                          <w:right w:val="single" w:sz="4" w:space="0" w:color="000000"/>
                        </w:tcBorders>
                        <w:shd w:val="clear" w:color="auto" w:fill="DBE4F0"/>
                      </w:tcPr>
                      <w:p w:rsidR="009C7055" w:rsidRDefault="00E138A3">
                        <w:pPr>
                          <w:pStyle w:val="TableParagraph"/>
                          <w:spacing w:before="133" w:line="360" w:lineRule="auto"/>
                          <w:ind w:left="94" w:right="76"/>
                          <w:jc w:val="center"/>
                          <w:rPr>
                            <w:b/>
                            <w:sz w:val="12"/>
                          </w:rPr>
                        </w:pPr>
                        <w:r>
                          <w:rPr>
                            <w:b/>
                            <w:sz w:val="12"/>
                          </w:rPr>
                          <w:t>Número de unidades en la entidad (incluye caravanas)</w:t>
                        </w:r>
                      </w:p>
                    </w:tc>
                    <w:tc>
                      <w:tcPr>
                        <w:tcW w:w="1132" w:type="dxa"/>
                        <w:tcBorders>
                          <w:left w:val="single" w:sz="4" w:space="0" w:color="000000"/>
                          <w:right w:val="single" w:sz="4" w:space="0" w:color="000000"/>
                        </w:tcBorders>
                        <w:shd w:val="clear" w:color="auto" w:fill="DBE4F0"/>
                      </w:tcPr>
                      <w:p w:rsidR="009C7055" w:rsidRDefault="00E138A3">
                        <w:pPr>
                          <w:pStyle w:val="TableParagraph"/>
                          <w:spacing w:before="133" w:line="360" w:lineRule="auto"/>
                          <w:ind w:left="147" w:right="124" w:firstLine="1"/>
                          <w:jc w:val="center"/>
                          <w:rPr>
                            <w:b/>
                            <w:sz w:val="12"/>
                          </w:rPr>
                        </w:pPr>
                        <w:r>
                          <w:rPr>
                            <w:b/>
                            <w:sz w:val="12"/>
                          </w:rPr>
                          <w:t>Número de unidades con aval ciudadano SSA (1°, 2° y 3°</w:t>
                        </w:r>
                      </w:p>
                      <w:p w:rsidR="009C7055" w:rsidRDefault="00E138A3">
                        <w:pPr>
                          <w:pStyle w:val="TableParagraph"/>
                          <w:ind w:left="63" w:right="44"/>
                          <w:jc w:val="center"/>
                          <w:rPr>
                            <w:b/>
                            <w:sz w:val="12"/>
                          </w:rPr>
                        </w:pPr>
                        <w:r>
                          <w:rPr>
                            <w:b/>
                            <w:sz w:val="12"/>
                          </w:rPr>
                          <w:t>nivel)</w:t>
                        </w:r>
                      </w:p>
                    </w:tc>
                    <w:tc>
                      <w:tcPr>
                        <w:tcW w:w="993" w:type="dxa"/>
                        <w:tcBorders>
                          <w:left w:val="single" w:sz="4" w:space="0" w:color="000000"/>
                          <w:right w:val="single" w:sz="4" w:space="0" w:color="000000"/>
                        </w:tcBorders>
                        <w:shd w:val="clear" w:color="auto" w:fill="DBE4F0"/>
                      </w:tcPr>
                      <w:p w:rsidR="009C7055" w:rsidRDefault="009C7055">
                        <w:pPr>
                          <w:pStyle w:val="TableParagraph"/>
                          <w:rPr>
                            <w:sz w:val="16"/>
                          </w:rPr>
                        </w:pPr>
                      </w:p>
                      <w:p w:rsidR="009C7055" w:rsidRDefault="009C7055">
                        <w:pPr>
                          <w:pStyle w:val="TableParagraph"/>
                          <w:rPr>
                            <w:sz w:val="12"/>
                          </w:rPr>
                        </w:pPr>
                      </w:p>
                      <w:p w:rsidR="009C7055" w:rsidRDefault="00E138A3">
                        <w:pPr>
                          <w:pStyle w:val="TableParagraph"/>
                          <w:spacing w:line="360" w:lineRule="auto"/>
                          <w:ind w:left="129" w:right="105" w:hanging="3"/>
                          <w:jc w:val="center"/>
                          <w:rPr>
                            <w:b/>
                            <w:sz w:val="12"/>
                          </w:rPr>
                        </w:pPr>
                        <w:r>
                          <w:rPr>
                            <w:b/>
                            <w:sz w:val="12"/>
                          </w:rPr>
                          <w:t>Número de unidades con monitoreo</w:t>
                        </w:r>
                      </w:p>
                    </w:tc>
                    <w:tc>
                      <w:tcPr>
                        <w:tcW w:w="991" w:type="dxa"/>
                        <w:tcBorders>
                          <w:left w:val="single" w:sz="4" w:space="0" w:color="000000"/>
                          <w:right w:val="single" w:sz="4" w:space="0" w:color="000000"/>
                        </w:tcBorders>
                        <w:shd w:val="clear" w:color="auto" w:fill="DBE4F0"/>
                      </w:tcPr>
                      <w:p w:rsidR="009C7055" w:rsidRDefault="009C7055">
                        <w:pPr>
                          <w:pStyle w:val="TableParagraph"/>
                          <w:rPr>
                            <w:sz w:val="16"/>
                          </w:rPr>
                        </w:pPr>
                      </w:p>
                      <w:p w:rsidR="009C7055" w:rsidRDefault="009C7055">
                        <w:pPr>
                          <w:pStyle w:val="TableParagraph"/>
                          <w:rPr>
                            <w:sz w:val="12"/>
                          </w:rPr>
                        </w:pPr>
                      </w:p>
                      <w:p w:rsidR="009C7055" w:rsidRDefault="00E138A3">
                        <w:pPr>
                          <w:pStyle w:val="TableParagraph"/>
                          <w:spacing w:line="360" w:lineRule="auto"/>
                          <w:ind w:left="111" w:right="90" w:firstLine="40"/>
                          <w:jc w:val="both"/>
                          <w:rPr>
                            <w:b/>
                            <w:sz w:val="12"/>
                          </w:rPr>
                        </w:pPr>
                        <w:r>
                          <w:rPr>
                            <w:b/>
                            <w:sz w:val="12"/>
                          </w:rPr>
                          <w:t>% de avance de instalación de 2001-2016</w:t>
                        </w:r>
                      </w:p>
                    </w:tc>
                    <w:tc>
                      <w:tcPr>
                        <w:tcW w:w="993" w:type="dxa"/>
                        <w:tcBorders>
                          <w:left w:val="single" w:sz="4" w:space="0" w:color="000000"/>
                          <w:right w:val="single" w:sz="4" w:space="0" w:color="000000"/>
                        </w:tcBorders>
                        <w:shd w:val="clear" w:color="auto" w:fill="DBE4F0"/>
                      </w:tcPr>
                      <w:p w:rsidR="009C7055" w:rsidRDefault="009C7055">
                        <w:pPr>
                          <w:pStyle w:val="TableParagraph"/>
                          <w:rPr>
                            <w:sz w:val="16"/>
                          </w:rPr>
                        </w:pPr>
                      </w:p>
                      <w:p w:rsidR="009C7055" w:rsidRDefault="009C7055">
                        <w:pPr>
                          <w:pStyle w:val="TableParagraph"/>
                          <w:rPr>
                            <w:sz w:val="12"/>
                          </w:rPr>
                        </w:pPr>
                      </w:p>
                      <w:p w:rsidR="009C7055" w:rsidRDefault="00E138A3">
                        <w:pPr>
                          <w:pStyle w:val="TableParagraph"/>
                          <w:spacing w:line="360" w:lineRule="auto"/>
                          <w:ind w:left="118" w:right="94"/>
                          <w:jc w:val="center"/>
                          <w:rPr>
                            <w:b/>
                            <w:sz w:val="12"/>
                          </w:rPr>
                        </w:pPr>
                        <w:r>
                          <w:rPr>
                            <w:b/>
                            <w:sz w:val="12"/>
                          </w:rPr>
                          <w:t>% de avance de monitoreo 2016</w:t>
                        </w:r>
                      </w:p>
                    </w:tc>
                    <w:tc>
                      <w:tcPr>
                        <w:tcW w:w="1274" w:type="dxa"/>
                        <w:tcBorders>
                          <w:left w:val="single" w:sz="4" w:space="0" w:color="000000"/>
                        </w:tcBorders>
                        <w:shd w:val="clear" w:color="auto" w:fill="DBE4F0"/>
                      </w:tcPr>
                      <w:p w:rsidR="009C7055" w:rsidRDefault="00E138A3">
                        <w:pPr>
                          <w:pStyle w:val="TableParagraph"/>
                          <w:spacing w:before="13" w:line="360" w:lineRule="auto"/>
                          <w:ind w:left="99" w:right="66"/>
                          <w:jc w:val="center"/>
                          <w:rPr>
                            <w:b/>
                            <w:sz w:val="12"/>
                          </w:rPr>
                        </w:pPr>
                        <w:r>
                          <w:rPr>
                            <w:b/>
                            <w:sz w:val="12"/>
                          </w:rPr>
                          <w:t>Cartas compromiso firmadas por el personal de salud y entregadas al Aval en el cuatrimestre</w:t>
                        </w:r>
                      </w:p>
                      <w:p w:rsidR="009C7055" w:rsidRDefault="00E138A3">
                        <w:pPr>
                          <w:pStyle w:val="TableParagraph"/>
                          <w:ind w:left="95" w:right="66"/>
                          <w:jc w:val="center"/>
                          <w:rPr>
                            <w:b/>
                            <w:sz w:val="12"/>
                          </w:rPr>
                        </w:pPr>
                        <w:r>
                          <w:rPr>
                            <w:b/>
                            <w:sz w:val="12"/>
                          </w:rPr>
                          <w:t>anterior</w:t>
                        </w:r>
                      </w:p>
                    </w:tc>
                  </w:tr>
                  <w:tr w:rsidR="009C7055">
                    <w:trPr>
                      <w:trHeight w:val="452"/>
                    </w:trPr>
                    <w:tc>
                      <w:tcPr>
                        <w:tcW w:w="890" w:type="dxa"/>
                        <w:tcBorders>
                          <w:bottom w:val="single" w:sz="4" w:space="0" w:color="000000"/>
                          <w:right w:val="single" w:sz="4" w:space="0" w:color="000000"/>
                        </w:tcBorders>
                      </w:tcPr>
                      <w:p w:rsidR="009C7055" w:rsidRDefault="00E138A3">
                        <w:pPr>
                          <w:pStyle w:val="TableParagraph"/>
                          <w:spacing w:before="104"/>
                          <w:ind w:left="122"/>
                          <w:rPr>
                            <w:b/>
                            <w:sz w:val="12"/>
                          </w:rPr>
                        </w:pPr>
                        <w:r>
                          <w:rPr>
                            <w:b/>
                            <w:sz w:val="12"/>
                          </w:rPr>
                          <w:t>Enero-Abril</w:t>
                        </w:r>
                      </w:p>
                    </w:tc>
                    <w:tc>
                      <w:tcPr>
                        <w:tcW w:w="1660" w:type="dxa"/>
                        <w:tcBorders>
                          <w:left w:val="single" w:sz="4" w:space="0" w:color="000000"/>
                          <w:bottom w:val="single" w:sz="4" w:space="0" w:color="000000"/>
                          <w:right w:val="single" w:sz="4" w:space="0" w:color="000000"/>
                        </w:tcBorders>
                      </w:tcPr>
                      <w:p w:rsidR="009C7055" w:rsidRDefault="00E138A3">
                        <w:pPr>
                          <w:pStyle w:val="TableParagraph"/>
                          <w:spacing w:before="1"/>
                          <w:ind w:right="633"/>
                          <w:jc w:val="right"/>
                        </w:pPr>
                        <w:r>
                          <w:t>104</w:t>
                        </w:r>
                      </w:p>
                    </w:tc>
                    <w:tc>
                      <w:tcPr>
                        <w:tcW w:w="993" w:type="dxa"/>
                        <w:tcBorders>
                          <w:left w:val="single" w:sz="4" w:space="0" w:color="000000"/>
                          <w:bottom w:val="single" w:sz="4" w:space="0" w:color="000000"/>
                          <w:right w:val="single" w:sz="4" w:space="0" w:color="000000"/>
                        </w:tcBorders>
                      </w:tcPr>
                      <w:p w:rsidR="009C7055" w:rsidRDefault="00E138A3">
                        <w:pPr>
                          <w:pStyle w:val="TableParagraph"/>
                          <w:spacing w:before="1"/>
                          <w:ind w:left="94" w:right="76"/>
                          <w:jc w:val="center"/>
                        </w:pPr>
                        <w:r>
                          <w:t>129</w:t>
                        </w:r>
                      </w:p>
                    </w:tc>
                    <w:tc>
                      <w:tcPr>
                        <w:tcW w:w="1132" w:type="dxa"/>
                        <w:tcBorders>
                          <w:left w:val="single" w:sz="4" w:space="0" w:color="000000"/>
                          <w:bottom w:val="single" w:sz="4" w:space="0" w:color="000000"/>
                          <w:right w:val="single" w:sz="4" w:space="0" w:color="000000"/>
                        </w:tcBorders>
                      </w:tcPr>
                      <w:p w:rsidR="009C7055" w:rsidRDefault="00E138A3">
                        <w:pPr>
                          <w:pStyle w:val="TableParagraph"/>
                          <w:spacing w:before="1"/>
                          <w:ind w:left="395"/>
                        </w:pPr>
                        <w:r>
                          <w:t>104</w:t>
                        </w:r>
                      </w:p>
                    </w:tc>
                    <w:tc>
                      <w:tcPr>
                        <w:tcW w:w="993" w:type="dxa"/>
                        <w:tcBorders>
                          <w:left w:val="single" w:sz="4" w:space="0" w:color="000000"/>
                          <w:bottom w:val="single" w:sz="4" w:space="0" w:color="000000"/>
                          <w:right w:val="single" w:sz="4" w:space="0" w:color="000000"/>
                        </w:tcBorders>
                      </w:tcPr>
                      <w:p w:rsidR="009C7055" w:rsidRDefault="00E138A3">
                        <w:pPr>
                          <w:pStyle w:val="TableParagraph"/>
                          <w:spacing w:before="1"/>
                          <w:ind w:left="384"/>
                        </w:pPr>
                        <w:r>
                          <w:t>62</w:t>
                        </w:r>
                      </w:p>
                    </w:tc>
                    <w:tc>
                      <w:tcPr>
                        <w:tcW w:w="991" w:type="dxa"/>
                        <w:tcBorders>
                          <w:left w:val="single" w:sz="4" w:space="0" w:color="000000"/>
                          <w:right w:val="single" w:sz="4" w:space="0" w:color="000000"/>
                        </w:tcBorders>
                        <w:shd w:val="clear" w:color="auto" w:fill="FFF2CC"/>
                      </w:tcPr>
                      <w:p w:rsidR="009C7055" w:rsidRDefault="00E138A3">
                        <w:pPr>
                          <w:pStyle w:val="TableParagraph"/>
                          <w:spacing w:before="1"/>
                          <w:ind w:left="362" w:right="340"/>
                          <w:jc w:val="center"/>
                        </w:pPr>
                        <w:r>
                          <w:t>81</w:t>
                        </w:r>
                      </w:p>
                    </w:tc>
                    <w:tc>
                      <w:tcPr>
                        <w:tcW w:w="993" w:type="dxa"/>
                        <w:tcBorders>
                          <w:left w:val="single" w:sz="4" w:space="0" w:color="000000"/>
                          <w:bottom w:val="single" w:sz="4" w:space="0" w:color="000000"/>
                          <w:right w:val="single" w:sz="4" w:space="0" w:color="000000"/>
                        </w:tcBorders>
                        <w:shd w:val="clear" w:color="auto" w:fill="FF0000"/>
                      </w:tcPr>
                      <w:p w:rsidR="009C7055" w:rsidRDefault="00E138A3">
                        <w:pPr>
                          <w:pStyle w:val="TableParagraph"/>
                          <w:spacing w:before="1"/>
                          <w:ind w:left="384"/>
                        </w:pPr>
                        <w:r>
                          <w:t>60</w:t>
                        </w:r>
                      </w:p>
                    </w:tc>
                    <w:tc>
                      <w:tcPr>
                        <w:tcW w:w="1274" w:type="dxa"/>
                        <w:tcBorders>
                          <w:left w:val="single" w:sz="4" w:space="0" w:color="000000"/>
                          <w:bottom w:val="single" w:sz="4" w:space="0" w:color="000000"/>
                        </w:tcBorders>
                      </w:tcPr>
                      <w:p w:rsidR="009C7055" w:rsidRDefault="00E138A3">
                        <w:pPr>
                          <w:pStyle w:val="TableParagraph"/>
                          <w:spacing w:before="1"/>
                          <w:ind w:left="526"/>
                        </w:pPr>
                        <w:r>
                          <w:t>34</w:t>
                        </w:r>
                      </w:p>
                    </w:tc>
                  </w:tr>
                  <w:tr w:rsidR="009C7055">
                    <w:trPr>
                      <w:trHeight w:val="505"/>
                    </w:trPr>
                    <w:tc>
                      <w:tcPr>
                        <w:tcW w:w="890" w:type="dxa"/>
                        <w:tcBorders>
                          <w:top w:val="single" w:sz="4" w:space="0" w:color="000000"/>
                          <w:right w:val="single" w:sz="4" w:space="0" w:color="000000"/>
                        </w:tcBorders>
                      </w:tcPr>
                      <w:p w:rsidR="009C7055" w:rsidRDefault="00E138A3">
                        <w:pPr>
                          <w:pStyle w:val="TableParagraph"/>
                          <w:spacing w:before="10"/>
                          <w:ind w:left="261"/>
                          <w:rPr>
                            <w:b/>
                            <w:sz w:val="12"/>
                          </w:rPr>
                        </w:pPr>
                        <w:r>
                          <w:rPr>
                            <w:b/>
                            <w:sz w:val="12"/>
                          </w:rPr>
                          <w:t>Mayo-</w:t>
                        </w:r>
                      </w:p>
                      <w:p w:rsidR="009C7055" w:rsidRDefault="00E138A3">
                        <w:pPr>
                          <w:pStyle w:val="TableParagraph"/>
                          <w:spacing w:before="80"/>
                          <w:ind w:left="242"/>
                          <w:rPr>
                            <w:b/>
                            <w:sz w:val="12"/>
                          </w:rPr>
                        </w:pPr>
                        <w:r>
                          <w:rPr>
                            <w:b/>
                            <w:sz w:val="12"/>
                          </w:rPr>
                          <w:t>Agosto</w:t>
                        </w:r>
                      </w:p>
                    </w:tc>
                    <w:tc>
                      <w:tcPr>
                        <w:tcW w:w="1660" w:type="dxa"/>
                        <w:tcBorders>
                          <w:top w:val="single" w:sz="4" w:space="0" w:color="000000"/>
                          <w:left w:val="single" w:sz="4" w:space="0" w:color="000000"/>
                          <w:right w:val="single" w:sz="4" w:space="0" w:color="000000"/>
                        </w:tcBorders>
                      </w:tcPr>
                      <w:p w:rsidR="009C7055" w:rsidRDefault="00E138A3">
                        <w:pPr>
                          <w:pStyle w:val="TableParagraph"/>
                          <w:spacing w:before="27"/>
                          <w:ind w:right="633"/>
                          <w:jc w:val="right"/>
                        </w:pPr>
                        <w:r>
                          <w:t>106</w:t>
                        </w:r>
                      </w:p>
                    </w:tc>
                    <w:tc>
                      <w:tcPr>
                        <w:tcW w:w="993" w:type="dxa"/>
                        <w:tcBorders>
                          <w:top w:val="single" w:sz="4" w:space="0" w:color="000000"/>
                          <w:left w:val="single" w:sz="4" w:space="0" w:color="000000"/>
                          <w:right w:val="single" w:sz="4" w:space="0" w:color="000000"/>
                        </w:tcBorders>
                      </w:tcPr>
                      <w:p w:rsidR="009C7055" w:rsidRDefault="00E138A3">
                        <w:pPr>
                          <w:pStyle w:val="TableParagraph"/>
                          <w:spacing w:before="27"/>
                          <w:ind w:left="94" w:right="76"/>
                          <w:jc w:val="center"/>
                        </w:pPr>
                        <w:r>
                          <w:t>132</w:t>
                        </w:r>
                      </w:p>
                    </w:tc>
                    <w:tc>
                      <w:tcPr>
                        <w:tcW w:w="1132" w:type="dxa"/>
                        <w:tcBorders>
                          <w:top w:val="single" w:sz="4" w:space="0" w:color="000000"/>
                          <w:left w:val="single" w:sz="4" w:space="0" w:color="000000"/>
                          <w:right w:val="single" w:sz="4" w:space="0" w:color="000000"/>
                        </w:tcBorders>
                      </w:tcPr>
                      <w:p w:rsidR="009C7055" w:rsidRDefault="00E138A3">
                        <w:pPr>
                          <w:pStyle w:val="TableParagraph"/>
                          <w:spacing w:before="27"/>
                          <w:ind w:left="395"/>
                        </w:pPr>
                        <w:r>
                          <w:t>106</w:t>
                        </w:r>
                      </w:p>
                    </w:tc>
                    <w:tc>
                      <w:tcPr>
                        <w:tcW w:w="993" w:type="dxa"/>
                        <w:tcBorders>
                          <w:top w:val="single" w:sz="4" w:space="0" w:color="000000"/>
                          <w:left w:val="single" w:sz="4" w:space="0" w:color="000000"/>
                          <w:right w:val="single" w:sz="4" w:space="0" w:color="000000"/>
                        </w:tcBorders>
                      </w:tcPr>
                      <w:p w:rsidR="009C7055" w:rsidRDefault="00E138A3">
                        <w:pPr>
                          <w:pStyle w:val="TableParagraph"/>
                          <w:spacing w:before="27"/>
                          <w:ind w:left="384"/>
                        </w:pPr>
                        <w:r>
                          <w:t>87</w:t>
                        </w:r>
                      </w:p>
                    </w:tc>
                    <w:tc>
                      <w:tcPr>
                        <w:tcW w:w="991" w:type="dxa"/>
                        <w:tcBorders>
                          <w:left w:val="single" w:sz="4" w:space="0" w:color="000000"/>
                          <w:right w:val="single" w:sz="4" w:space="0" w:color="000000"/>
                        </w:tcBorders>
                        <w:shd w:val="clear" w:color="auto" w:fill="FFF2CC"/>
                      </w:tcPr>
                      <w:p w:rsidR="009C7055" w:rsidRDefault="00E138A3">
                        <w:pPr>
                          <w:pStyle w:val="TableParagraph"/>
                          <w:spacing w:before="27"/>
                          <w:ind w:left="362" w:right="340"/>
                          <w:jc w:val="center"/>
                        </w:pPr>
                        <w:r>
                          <w:t>80</w:t>
                        </w:r>
                      </w:p>
                    </w:tc>
                    <w:tc>
                      <w:tcPr>
                        <w:tcW w:w="993" w:type="dxa"/>
                        <w:tcBorders>
                          <w:top w:val="single" w:sz="4" w:space="0" w:color="000000"/>
                          <w:left w:val="single" w:sz="4" w:space="0" w:color="000000"/>
                          <w:right w:val="single" w:sz="4" w:space="0" w:color="000000"/>
                        </w:tcBorders>
                        <w:shd w:val="clear" w:color="auto" w:fill="FFF2CC"/>
                      </w:tcPr>
                      <w:p w:rsidR="009C7055" w:rsidRDefault="00E138A3">
                        <w:pPr>
                          <w:pStyle w:val="TableParagraph"/>
                          <w:spacing w:before="27"/>
                          <w:ind w:left="384"/>
                        </w:pPr>
                        <w:r>
                          <w:t>82</w:t>
                        </w:r>
                      </w:p>
                    </w:tc>
                    <w:tc>
                      <w:tcPr>
                        <w:tcW w:w="1274" w:type="dxa"/>
                        <w:tcBorders>
                          <w:top w:val="single" w:sz="4" w:space="0" w:color="000000"/>
                          <w:left w:val="single" w:sz="4" w:space="0" w:color="000000"/>
                          <w:bottom w:val="single" w:sz="4" w:space="0" w:color="000000"/>
                        </w:tcBorders>
                      </w:tcPr>
                      <w:p w:rsidR="009C7055" w:rsidRDefault="00E138A3">
                        <w:pPr>
                          <w:pStyle w:val="TableParagraph"/>
                          <w:spacing w:before="27"/>
                          <w:ind w:left="526"/>
                        </w:pPr>
                        <w:r>
                          <w:t>28</w:t>
                        </w:r>
                      </w:p>
                    </w:tc>
                  </w:tr>
                </w:tbl>
                <w:p w:rsidR="009C7055" w:rsidRDefault="009C7055">
                  <w:pPr>
                    <w:pStyle w:val="Textoindependiente"/>
                  </w:pPr>
                </w:p>
              </w:txbxContent>
            </v:textbox>
            <w10:wrap anchorx="page"/>
          </v:shape>
        </w:pict>
      </w:r>
      <w:r>
        <w:rPr>
          <w:b/>
          <w:color w:val="16365D"/>
        </w:rPr>
        <w:t>34</w:t>
      </w:r>
    </w:p>
    <w:p w:rsidR="009C7055" w:rsidRDefault="00E138A3">
      <w:pPr>
        <w:spacing w:line="196" w:lineRule="exact"/>
        <w:ind w:left="121"/>
        <w:rPr>
          <w:sz w:val="16"/>
        </w:rPr>
      </w:pPr>
      <w:r>
        <w:rPr>
          <w:lang w:val="en-US"/>
        </w:rPr>
        <w:pict>
          <v:line id="_x0000_s1089" style="position:absolute;left:0;text-align:left;z-index:4144;mso-position-horizontal-relative:page" from="549.7pt,4.25pt" to="606.1pt,4.25pt" strokecolor="#16365d" strokeweight=".36pt">
            <w10:wrap anchorx="page"/>
          </v:line>
        </w:pict>
      </w:r>
      <w:r>
        <w:rPr>
          <w:sz w:val="16"/>
        </w:rPr>
        <w:t>Fuente: Secretaría de Salud (2016). Dirección General de Calidad y Educación en Salud. Aval Ciudadano. Enero -</w:t>
      </w:r>
      <w:proofErr w:type="gramStart"/>
      <w:r>
        <w:rPr>
          <w:sz w:val="16"/>
        </w:rPr>
        <w:t>Abril</w:t>
      </w:r>
      <w:proofErr w:type="gramEnd"/>
      <w:r>
        <w:rPr>
          <w:sz w:val="16"/>
        </w:rPr>
        <w:t xml:space="preserve"> 2016.</w:t>
      </w:r>
    </w:p>
    <w:p w:rsidR="009C7055" w:rsidRDefault="00E138A3">
      <w:pPr>
        <w:spacing w:before="1"/>
        <w:ind w:left="121" w:right="3985"/>
        <w:rPr>
          <w:sz w:val="16"/>
        </w:rPr>
      </w:pPr>
      <w:hyperlink r:id="rId65">
        <w:r>
          <w:rPr>
            <w:color w:val="0000FF"/>
            <w:sz w:val="16"/>
            <w:u w:val="single" w:color="0000FF"/>
          </w:rPr>
          <w:t>http://www.calidad.salud.gob.mx/site/calidad/docs/aval_avance_10.pdf</w:t>
        </w:r>
        <w:r>
          <w:rPr>
            <w:color w:val="0000FF"/>
            <w:sz w:val="16"/>
          </w:rPr>
          <w:t xml:space="preserve"> </w:t>
        </w:r>
      </w:hyperlink>
      <w:r>
        <w:rPr>
          <w:sz w:val="16"/>
        </w:rPr>
        <w:t xml:space="preserve">y </w:t>
      </w:r>
      <w:proofErr w:type="gramStart"/>
      <w:r>
        <w:rPr>
          <w:sz w:val="16"/>
        </w:rPr>
        <w:t>Mayo-Agosto</w:t>
      </w:r>
      <w:proofErr w:type="gramEnd"/>
      <w:r>
        <w:rPr>
          <w:sz w:val="16"/>
        </w:rPr>
        <w:t xml:space="preserve"> 2016. </w:t>
      </w:r>
      <w:hyperlink r:id="rId66">
        <w:r>
          <w:rPr>
            <w:sz w:val="16"/>
          </w:rPr>
          <w:t>http://www.calidad.salud.gob.mx/site/calidad/docs/aval_avance_11.pdf</w:t>
        </w:r>
      </w:hyperlink>
    </w:p>
    <w:p w:rsidR="009C7055" w:rsidRDefault="009C7055">
      <w:pPr>
        <w:rPr>
          <w:sz w:val="16"/>
        </w:rPr>
        <w:sectPr w:rsidR="009C7055">
          <w:pgSz w:w="12240" w:h="15840"/>
          <w:pgMar w:top="1180" w:right="0" w:bottom="1220" w:left="1580" w:header="708" w:footer="1024" w:gutter="0"/>
          <w:cols w:space="720"/>
        </w:sect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9C7055">
      <w:pPr>
        <w:pStyle w:val="Textoindependiente"/>
        <w:rPr>
          <w:sz w:val="28"/>
        </w:rPr>
      </w:pPr>
    </w:p>
    <w:p w:rsidR="009C7055" w:rsidRDefault="00E138A3">
      <w:pPr>
        <w:spacing w:before="208"/>
        <w:ind w:right="961"/>
        <w:jc w:val="right"/>
        <w:rPr>
          <w:b/>
        </w:rPr>
      </w:pPr>
      <w:r>
        <w:rPr>
          <w:lang w:val="en-US"/>
        </w:rPr>
        <w:pict>
          <v:line id="_x0000_s1088" style="position:absolute;left:0;text-align:left;z-index:4192;mso-wrap-distance-left:0;mso-wrap-distance-right:0;mso-position-horizontal-relative:page" from="549.7pt,28.45pt" to="606.1pt,28.45pt" strokecolor="#16365d" strokeweight=".36pt">
            <w10:wrap type="topAndBottom" anchorx="page"/>
          </v:line>
        </w:pict>
      </w:r>
      <w:r>
        <w:rPr>
          <w:noProof/>
          <w:lang w:eastAsia="es-MX"/>
        </w:rPr>
        <w:drawing>
          <wp:anchor distT="0" distB="0" distL="0" distR="0" simplePos="0" relativeHeight="4216" behindDoc="0" locked="0" layoutInCell="1" allowOverlap="1">
            <wp:simplePos x="0" y="0"/>
            <wp:positionH relativeFrom="page">
              <wp:posOffset>1080516</wp:posOffset>
            </wp:positionH>
            <wp:positionV relativeFrom="paragraph">
              <wp:posOffset>-1849278</wp:posOffset>
            </wp:positionV>
            <wp:extent cx="5611367" cy="3323843"/>
            <wp:effectExtent l="0" t="0" r="0" b="0"/>
            <wp:wrapNone/>
            <wp:docPr id="2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5.jpeg"/>
                    <pic:cNvPicPr/>
                  </pic:nvPicPr>
                  <pic:blipFill>
                    <a:blip r:embed="rId67" cstate="print"/>
                    <a:stretch>
                      <a:fillRect/>
                    </a:stretch>
                  </pic:blipFill>
                  <pic:spPr>
                    <a:xfrm>
                      <a:off x="0" y="0"/>
                      <a:ext cx="5611367" cy="3323843"/>
                    </a:xfrm>
                    <a:prstGeom prst="rect">
                      <a:avLst/>
                    </a:prstGeom>
                  </pic:spPr>
                </pic:pic>
              </a:graphicData>
            </a:graphic>
          </wp:anchor>
        </w:drawing>
      </w:r>
      <w:r>
        <w:rPr>
          <w:b/>
          <w:color w:val="16365D"/>
        </w:rPr>
        <w:t>35</w:t>
      </w: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spacing w:before="10"/>
        <w:rPr>
          <w:b/>
          <w:sz w:val="21"/>
        </w:rPr>
      </w:pPr>
    </w:p>
    <w:p w:rsidR="009C7055" w:rsidRDefault="00E138A3">
      <w:pPr>
        <w:spacing w:before="1" w:line="360" w:lineRule="auto"/>
        <w:ind w:left="1054" w:firstLine="669"/>
        <w:rPr>
          <w:b/>
          <w:sz w:val="56"/>
        </w:rPr>
      </w:pPr>
      <w:r>
        <w:rPr>
          <w:b/>
          <w:color w:val="548CD4"/>
          <w:sz w:val="56"/>
        </w:rPr>
        <w:t>Seguimiento a los Aspectos Susceptibles de Mejora (ASM)</w:t>
      </w:r>
    </w:p>
    <w:p w:rsidR="009C7055" w:rsidRDefault="009C7055">
      <w:pPr>
        <w:spacing w:line="360" w:lineRule="auto"/>
        <w:rPr>
          <w:sz w:val="56"/>
        </w:rPr>
        <w:sectPr w:rsidR="009C7055">
          <w:pgSz w:w="12240" w:h="15840"/>
          <w:pgMar w:top="1180" w:right="0" w:bottom="1220" w:left="1600" w:header="708" w:footer="1024" w:gutter="0"/>
          <w:cols w:space="720"/>
        </w:sectPr>
      </w:pPr>
    </w:p>
    <w:p w:rsidR="009C7055" w:rsidRDefault="009C7055">
      <w:pPr>
        <w:pStyle w:val="Textoindependiente"/>
        <w:spacing w:before="6"/>
        <w:rPr>
          <w:b/>
          <w:sz w:val="9"/>
        </w:rPr>
      </w:pPr>
    </w:p>
    <w:p w:rsidR="009C7055" w:rsidRDefault="00E138A3">
      <w:pPr>
        <w:pStyle w:val="Ttulo3"/>
      </w:pPr>
      <w:r>
        <w:rPr>
          <w:color w:val="548CD4"/>
        </w:rPr>
        <w:t>Seguimiento a los Aspectos Susceptibles de Mejora (ASM)</w:t>
      </w:r>
    </w:p>
    <w:p w:rsidR="009C7055" w:rsidRDefault="00E138A3">
      <w:pPr>
        <w:pStyle w:val="Textoindependiente"/>
        <w:spacing w:before="208" w:line="360" w:lineRule="auto"/>
        <w:ind w:left="101" w:right="1700"/>
        <w:jc w:val="both"/>
      </w:pPr>
      <w:r>
        <w:t>El programa federal Participación Social en el Sector Salud Aval Ciudadano, no ha sido objeto de una Evaluación Específica de Desempeño en el Programa Anual de Evaluaciones (PAE) del ejercicio fiscal anterior. Sin embargo, fue objeto de una    auditoría</w:t>
      </w:r>
      <w:r>
        <w:rPr>
          <w:spacing w:val="-8"/>
        </w:rPr>
        <w:t xml:space="preserve"> </w:t>
      </w:r>
      <w:r>
        <w:t>Fi</w:t>
      </w:r>
      <w:r>
        <w:t>nanciera</w:t>
      </w:r>
      <w:r>
        <w:rPr>
          <w:spacing w:val="-8"/>
        </w:rPr>
        <w:t xml:space="preserve"> </w:t>
      </w:r>
      <w:r>
        <w:t>y</w:t>
      </w:r>
      <w:r>
        <w:rPr>
          <w:spacing w:val="-9"/>
        </w:rPr>
        <w:t xml:space="preserve"> </w:t>
      </w:r>
      <w:r>
        <w:t>de</w:t>
      </w:r>
      <w:r>
        <w:rPr>
          <w:spacing w:val="-8"/>
        </w:rPr>
        <w:t xml:space="preserve"> </w:t>
      </w:r>
      <w:r>
        <w:t>Cumplimiento</w:t>
      </w:r>
      <w:r>
        <w:rPr>
          <w:spacing w:val="-7"/>
        </w:rPr>
        <w:t xml:space="preserve"> </w:t>
      </w:r>
      <w:r>
        <w:t>en</w:t>
      </w:r>
      <w:r>
        <w:rPr>
          <w:spacing w:val="-7"/>
        </w:rPr>
        <w:t xml:space="preserve"> </w:t>
      </w:r>
      <w:r>
        <w:t>2014,</w:t>
      </w:r>
      <w:r>
        <w:rPr>
          <w:spacing w:val="-7"/>
        </w:rPr>
        <w:t xml:space="preserve"> </w:t>
      </w:r>
      <w:r>
        <w:t>en</w:t>
      </w:r>
      <w:r>
        <w:rPr>
          <w:spacing w:val="-7"/>
        </w:rPr>
        <w:t xml:space="preserve"> </w:t>
      </w:r>
      <w:r>
        <w:t>la</w:t>
      </w:r>
      <w:r>
        <w:rPr>
          <w:spacing w:val="-8"/>
        </w:rPr>
        <w:t xml:space="preserve"> </w:t>
      </w:r>
      <w:r>
        <w:t>cual</w:t>
      </w:r>
      <w:r>
        <w:rPr>
          <w:spacing w:val="-8"/>
        </w:rPr>
        <w:t xml:space="preserve"> </w:t>
      </w:r>
      <w:r>
        <w:t>emiten</w:t>
      </w:r>
      <w:r>
        <w:rPr>
          <w:spacing w:val="-7"/>
        </w:rPr>
        <w:t xml:space="preserve"> </w:t>
      </w:r>
      <w:r>
        <w:t>21</w:t>
      </w:r>
      <w:r>
        <w:rPr>
          <w:spacing w:val="-8"/>
        </w:rPr>
        <w:t xml:space="preserve"> </w:t>
      </w:r>
      <w:r>
        <w:t xml:space="preserve">observaciones enfocadas al Sector Salud en los rubros de: Integración y operación, Capacitación y asistencia, Mecanismo de atención de quejas, </w:t>
      </w:r>
      <w:proofErr w:type="gramStart"/>
      <w:r>
        <w:t>denuncias  y</w:t>
      </w:r>
      <w:proofErr w:type="gramEnd"/>
      <w:r>
        <w:t xml:space="preserve">  sugerencias,  Transparencia y Difusión, y Evaluación de la Gestión y</w:t>
      </w:r>
      <w:r>
        <w:rPr>
          <w:spacing w:val="-37"/>
        </w:rPr>
        <w:t xml:space="preserve"> </w:t>
      </w:r>
      <w:r>
        <w:t>Resultados.</w:t>
      </w:r>
    </w:p>
    <w:p w:rsidR="009C7055" w:rsidRDefault="00E138A3">
      <w:pPr>
        <w:pStyle w:val="Textoindependiente"/>
        <w:spacing w:line="360" w:lineRule="auto"/>
        <w:ind w:left="101" w:right="1709"/>
        <w:jc w:val="both"/>
      </w:pPr>
      <w:r>
        <w:t>Estas</w:t>
      </w:r>
      <w:r>
        <w:rPr>
          <w:spacing w:val="-6"/>
        </w:rPr>
        <w:t xml:space="preserve"> </w:t>
      </w:r>
      <w:r>
        <w:t>observacione</w:t>
      </w:r>
      <w:r>
        <w:t>s,</w:t>
      </w:r>
      <w:r>
        <w:rPr>
          <w:spacing w:val="-5"/>
        </w:rPr>
        <w:t xml:space="preserve"> </w:t>
      </w:r>
      <w:r>
        <w:t>cuentan</w:t>
      </w:r>
      <w:r>
        <w:rPr>
          <w:spacing w:val="-5"/>
        </w:rPr>
        <w:t xml:space="preserve"> </w:t>
      </w:r>
      <w:r>
        <w:t>con</w:t>
      </w:r>
      <w:r>
        <w:rPr>
          <w:spacing w:val="-5"/>
        </w:rPr>
        <w:t xml:space="preserve"> </w:t>
      </w:r>
      <w:r>
        <w:t>su</w:t>
      </w:r>
      <w:r>
        <w:rPr>
          <w:spacing w:val="-5"/>
        </w:rPr>
        <w:t xml:space="preserve"> </w:t>
      </w:r>
      <w:r>
        <w:t>dictamen</w:t>
      </w:r>
      <w:r>
        <w:rPr>
          <w:spacing w:val="-5"/>
        </w:rPr>
        <w:t xml:space="preserve"> </w:t>
      </w:r>
      <w:r>
        <w:t>de</w:t>
      </w:r>
      <w:r>
        <w:rPr>
          <w:spacing w:val="-6"/>
        </w:rPr>
        <w:t xml:space="preserve"> </w:t>
      </w:r>
      <w:r>
        <w:t>atención,</w:t>
      </w:r>
      <w:r>
        <w:rPr>
          <w:spacing w:val="-5"/>
        </w:rPr>
        <w:t xml:space="preserve"> </w:t>
      </w:r>
      <w:r>
        <w:t>ya</w:t>
      </w:r>
      <w:r>
        <w:rPr>
          <w:spacing w:val="-5"/>
        </w:rPr>
        <w:t xml:space="preserve"> </w:t>
      </w:r>
      <w:r>
        <w:t>sea</w:t>
      </w:r>
      <w:r>
        <w:rPr>
          <w:spacing w:val="-5"/>
        </w:rPr>
        <w:t xml:space="preserve"> </w:t>
      </w:r>
      <w:r>
        <w:t>con</w:t>
      </w:r>
      <w:r>
        <w:rPr>
          <w:spacing w:val="-5"/>
        </w:rPr>
        <w:t xml:space="preserve"> </w:t>
      </w:r>
      <w:r>
        <w:t>instrucciones o acciones enfocadas a atender las observaciones. Para el presente análisis</w:t>
      </w:r>
      <w:proofErr w:type="gramStart"/>
      <w:r>
        <w:t>,  se</w:t>
      </w:r>
      <w:proofErr w:type="gramEnd"/>
      <w:r>
        <w:t xml:space="preserve">  utilizará el grado de atención de la</w:t>
      </w:r>
      <w:r>
        <w:rPr>
          <w:spacing w:val="-27"/>
        </w:rPr>
        <w:t xml:space="preserve"> </w:t>
      </w:r>
      <w:r>
        <w:t>auditoría.</w:t>
      </w:r>
    </w:p>
    <w:p w:rsidR="009C7055" w:rsidRDefault="009C7055">
      <w:pPr>
        <w:pStyle w:val="Textoindependiente"/>
        <w:rPr>
          <w:sz w:val="20"/>
        </w:rPr>
      </w:pPr>
    </w:p>
    <w:p w:rsidR="009C7055" w:rsidRDefault="009C7055">
      <w:pPr>
        <w:pStyle w:val="Textoindependiente"/>
        <w:rPr>
          <w:sz w:val="20"/>
        </w:rPr>
      </w:pPr>
    </w:p>
    <w:p w:rsidR="009C7055" w:rsidRDefault="009C7055">
      <w:pPr>
        <w:pStyle w:val="Textoindependiente"/>
        <w:spacing w:before="7"/>
        <w:rPr>
          <w:sz w:val="19"/>
        </w:rPr>
      </w:pPr>
    </w:p>
    <w:p w:rsidR="009C7055" w:rsidRDefault="00E138A3">
      <w:pPr>
        <w:spacing w:before="101"/>
        <w:ind w:right="961"/>
        <w:jc w:val="right"/>
        <w:rPr>
          <w:b/>
        </w:rPr>
      </w:pPr>
      <w:r>
        <w:rPr>
          <w:lang w:val="en-US"/>
        </w:rPr>
        <w:pict>
          <v:line id="_x0000_s1087" style="position:absolute;left:0;text-align:left;z-index:4240;mso-wrap-distance-left:0;mso-wrap-distance-right:0;mso-position-horizontal-relative:page" from="549.7pt,23.1pt" to="606.1pt,23.1pt" strokecolor="#16365d" strokeweight=".36pt">
            <w10:wrap type="topAndBottom" anchorx="page"/>
          </v:line>
        </w:pict>
      </w:r>
      <w:r>
        <w:rPr>
          <w:lang w:val="en-US"/>
        </w:rPr>
        <w:pict>
          <v:shape id="_x0000_s1086" type="#_x0000_t202" style="position:absolute;left:0;text-align:left;margin-left:205.55pt;margin-top:-5.4pt;width:201.3pt;height:92.8pt;z-index:4264;mso-position-horizontal-relative:page" filled="f" stroked="f">
            <v:textbox inset="0,0,0,0">
              <w:txbxContent>
                <w:tbl>
                  <w:tblPr>
                    <w:tblStyle w:val="TableNormal"/>
                    <w:tblW w:w="0" w:type="auto"/>
                    <w:tblBorders>
                      <w:top w:val="single" w:sz="8" w:space="0" w:color="9ABA59"/>
                      <w:left w:val="single" w:sz="8" w:space="0" w:color="9ABA59"/>
                      <w:bottom w:val="single" w:sz="8" w:space="0" w:color="9ABA59"/>
                      <w:right w:val="single" w:sz="8" w:space="0" w:color="9ABA59"/>
                      <w:insideH w:val="single" w:sz="8" w:space="0" w:color="9ABA59"/>
                      <w:insideV w:val="single" w:sz="8" w:space="0" w:color="9ABA59"/>
                    </w:tblBorders>
                    <w:tblLayout w:type="fixed"/>
                    <w:tblLook w:val="01E0" w:firstRow="1" w:lastRow="1" w:firstColumn="1" w:lastColumn="1" w:noHBand="0" w:noVBand="0"/>
                  </w:tblPr>
                  <w:tblGrid>
                    <w:gridCol w:w="3157"/>
                    <w:gridCol w:w="843"/>
                  </w:tblGrid>
                  <w:tr w:rsidR="009C7055">
                    <w:trPr>
                      <w:trHeight w:val="320"/>
                    </w:trPr>
                    <w:tc>
                      <w:tcPr>
                        <w:tcW w:w="4000" w:type="dxa"/>
                        <w:gridSpan w:val="2"/>
                        <w:shd w:val="clear" w:color="auto" w:fill="365E90"/>
                      </w:tcPr>
                      <w:p w:rsidR="009C7055" w:rsidRDefault="00E138A3">
                        <w:pPr>
                          <w:pStyle w:val="TableParagraph"/>
                          <w:spacing w:before="1" w:line="300" w:lineRule="exact"/>
                          <w:ind w:left="107"/>
                          <w:rPr>
                            <w:b/>
                            <w:sz w:val="24"/>
                          </w:rPr>
                        </w:pPr>
                        <w:r>
                          <w:rPr>
                            <w:b/>
                            <w:color w:val="FFFFFF"/>
                            <w:sz w:val="24"/>
                          </w:rPr>
                          <w:t>Grado de Atención – Ponderación</w:t>
                        </w:r>
                      </w:p>
                    </w:tc>
                  </w:tr>
                  <w:tr w:rsidR="009C7055">
                    <w:trPr>
                      <w:trHeight w:val="479"/>
                    </w:trPr>
                    <w:tc>
                      <w:tcPr>
                        <w:tcW w:w="3157" w:type="dxa"/>
                        <w:tcBorders>
                          <w:right w:val="nil"/>
                        </w:tcBorders>
                        <w:shd w:val="clear" w:color="auto" w:fill="00AF4F"/>
                      </w:tcPr>
                      <w:p w:rsidR="009C7055" w:rsidRDefault="00E138A3">
                        <w:pPr>
                          <w:pStyle w:val="TableParagraph"/>
                          <w:spacing w:line="315" w:lineRule="exact"/>
                          <w:ind w:left="107"/>
                          <w:rPr>
                            <w:b/>
                            <w:sz w:val="24"/>
                          </w:rPr>
                        </w:pPr>
                        <w:r>
                          <w:rPr>
                            <w:b/>
                            <w:sz w:val="24"/>
                          </w:rPr>
                          <w:t>Solventada</w:t>
                        </w:r>
                      </w:p>
                    </w:tc>
                    <w:tc>
                      <w:tcPr>
                        <w:tcW w:w="843" w:type="dxa"/>
                        <w:tcBorders>
                          <w:left w:val="nil"/>
                        </w:tcBorders>
                      </w:tcPr>
                      <w:p w:rsidR="009C7055" w:rsidRDefault="00E138A3">
                        <w:pPr>
                          <w:pStyle w:val="TableParagraph"/>
                          <w:spacing w:line="315" w:lineRule="exact"/>
                          <w:ind w:left="117" w:right="90"/>
                          <w:jc w:val="center"/>
                          <w:rPr>
                            <w:sz w:val="24"/>
                          </w:rPr>
                        </w:pPr>
                        <w:r>
                          <w:rPr>
                            <w:sz w:val="24"/>
                          </w:rPr>
                          <w:t>100%</w:t>
                        </w:r>
                      </w:p>
                    </w:tc>
                  </w:tr>
                  <w:tr w:rsidR="009C7055">
                    <w:trPr>
                      <w:trHeight w:val="477"/>
                    </w:trPr>
                    <w:tc>
                      <w:tcPr>
                        <w:tcW w:w="3157" w:type="dxa"/>
                        <w:tcBorders>
                          <w:right w:val="nil"/>
                        </w:tcBorders>
                        <w:shd w:val="clear" w:color="auto" w:fill="FFFF00"/>
                      </w:tcPr>
                      <w:p w:rsidR="009C7055" w:rsidRDefault="00E138A3">
                        <w:pPr>
                          <w:pStyle w:val="TableParagraph"/>
                          <w:spacing w:line="315" w:lineRule="exact"/>
                          <w:ind w:left="107"/>
                          <w:rPr>
                            <w:b/>
                            <w:sz w:val="24"/>
                          </w:rPr>
                        </w:pPr>
                        <w:r>
                          <w:rPr>
                            <w:b/>
                            <w:sz w:val="24"/>
                          </w:rPr>
                          <w:t>Parcialmente Solventada</w:t>
                        </w:r>
                      </w:p>
                    </w:tc>
                    <w:tc>
                      <w:tcPr>
                        <w:tcW w:w="843" w:type="dxa"/>
                        <w:tcBorders>
                          <w:left w:val="nil"/>
                        </w:tcBorders>
                      </w:tcPr>
                      <w:p w:rsidR="009C7055" w:rsidRDefault="00E138A3">
                        <w:pPr>
                          <w:pStyle w:val="TableParagraph"/>
                          <w:spacing w:line="315" w:lineRule="exact"/>
                          <w:ind w:left="117" w:right="90"/>
                          <w:jc w:val="center"/>
                          <w:rPr>
                            <w:sz w:val="24"/>
                          </w:rPr>
                        </w:pPr>
                        <w:r>
                          <w:rPr>
                            <w:sz w:val="24"/>
                          </w:rPr>
                          <w:t>50%</w:t>
                        </w:r>
                      </w:p>
                    </w:tc>
                  </w:tr>
                  <w:tr w:rsidR="009C7055">
                    <w:trPr>
                      <w:trHeight w:val="480"/>
                    </w:trPr>
                    <w:tc>
                      <w:tcPr>
                        <w:tcW w:w="3157" w:type="dxa"/>
                        <w:tcBorders>
                          <w:right w:val="nil"/>
                        </w:tcBorders>
                        <w:shd w:val="clear" w:color="auto" w:fill="FF0000"/>
                      </w:tcPr>
                      <w:p w:rsidR="009C7055" w:rsidRDefault="00E138A3">
                        <w:pPr>
                          <w:pStyle w:val="TableParagraph"/>
                          <w:spacing w:line="317" w:lineRule="exact"/>
                          <w:ind w:left="107"/>
                          <w:rPr>
                            <w:b/>
                            <w:sz w:val="24"/>
                          </w:rPr>
                        </w:pPr>
                        <w:r>
                          <w:rPr>
                            <w:b/>
                            <w:sz w:val="24"/>
                          </w:rPr>
                          <w:t>Sin solventar</w:t>
                        </w:r>
                      </w:p>
                    </w:tc>
                    <w:tc>
                      <w:tcPr>
                        <w:tcW w:w="843" w:type="dxa"/>
                        <w:tcBorders>
                          <w:left w:val="nil"/>
                        </w:tcBorders>
                      </w:tcPr>
                      <w:p w:rsidR="009C7055" w:rsidRDefault="00E138A3">
                        <w:pPr>
                          <w:pStyle w:val="TableParagraph"/>
                          <w:spacing w:line="317" w:lineRule="exact"/>
                          <w:ind w:left="117" w:right="90"/>
                          <w:jc w:val="center"/>
                          <w:rPr>
                            <w:sz w:val="24"/>
                          </w:rPr>
                        </w:pPr>
                        <w:r>
                          <w:rPr>
                            <w:sz w:val="24"/>
                          </w:rPr>
                          <w:t>0%</w:t>
                        </w:r>
                      </w:p>
                    </w:tc>
                  </w:tr>
                </w:tbl>
                <w:p w:rsidR="009C7055" w:rsidRDefault="009C7055">
                  <w:pPr>
                    <w:pStyle w:val="Textoindependiente"/>
                  </w:pPr>
                </w:p>
              </w:txbxContent>
            </v:textbox>
            <w10:wrap anchorx="page"/>
          </v:shape>
        </w:pict>
      </w:r>
      <w:r>
        <w:rPr>
          <w:b/>
          <w:color w:val="16365D"/>
        </w:rPr>
        <w:t>36</w:t>
      </w: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rPr>
          <w:b/>
          <w:sz w:val="28"/>
        </w:rPr>
      </w:pPr>
    </w:p>
    <w:p w:rsidR="009C7055" w:rsidRDefault="009C7055">
      <w:pPr>
        <w:pStyle w:val="Textoindependiente"/>
        <w:spacing w:before="11"/>
        <w:rPr>
          <w:b/>
          <w:sz w:val="32"/>
        </w:rPr>
      </w:pPr>
    </w:p>
    <w:p w:rsidR="009C7055" w:rsidRDefault="00E138A3">
      <w:pPr>
        <w:pStyle w:val="Ttulo5"/>
      </w:pPr>
      <w:r>
        <w:rPr>
          <w:color w:val="548CD4"/>
        </w:rPr>
        <w:t>Atención a las observaciones de Auditoría</w:t>
      </w:r>
    </w:p>
    <w:p w:rsidR="009C7055" w:rsidRDefault="00E138A3">
      <w:pPr>
        <w:pStyle w:val="Textoindependiente"/>
        <w:spacing w:before="160" w:line="360" w:lineRule="auto"/>
        <w:ind w:left="101" w:right="1710"/>
        <w:jc w:val="both"/>
      </w:pPr>
      <w:r>
        <w:t>El análisis siguiente presenta la Observación emitida por la Auditoría Superior de la Federación (ASF) como resultados de la Auditoría realizada en 2015 a la Cuenta   Pública</w:t>
      </w:r>
      <w:r>
        <w:rPr>
          <w:spacing w:val="-13"/>
        </w:rPr>
        <w:t xml:space="preserve"> </w:t>
      </w:r>
      <w:r>
        <w:t>2014;</w:t>
      </w:r>
      <w:r>
        <w:rPr>
          <w:spacing w:val="-13"/>
        </w:rPr>
        <w:t xml:space="preserve"> </w:t>
      </w:r>
      <w:r>
        <w:t>asimismo,</w:t>
      </w:r>
      <w:r>
        <w:rPr>
          <w:spacing w:val="-13"/>
        </w:rPr>
        <w:t xml:space="preserve"> </w:t>
      </w:r>
      <w:r>
        <w:t>se</w:t>
      </w:r>
      <w:r>
        <w:rPr>
          <w:spacing w:val="-14"/>
        </w:rPr>
        <w:t xml:space="preserve"> </w:t>
      </w:r>
      <w:r>
        <w:t>muestra</w:t>
      </w:r>
      <w:r>
        <w:rPr>
          <w:spacing w:val="-13"/>
        </w:rPr>
        <w:t xml:space="preserve"> </w:t>
      </w:r>
      <w:r>
        <w:t>la</w:t>
      </w:r>
      <w:r>
        <w:rPr>
          <w:spacing w:val="-13"/>
        </w:rPr>
        <w:t xml:space="preserve"> </w:t>
      </w:r>
      <w:r>
        <w:t>instrucción</w:t>
      </w:r>
      <w:r>
        <w:rPr>
          <w:spacing w:val="-13"/>
        </w:rPr>
        <w:t xml:space="preserve"> </w:t>
      </w:r>
      <w:r>
        <w:t>emitida</w:t>
      </w:r>
      <w:r>
        <w:rPr>
          <w:spacing w:val="-13"/>
        </w:rPr>
        <w:t xml:space="preserve"> </w:t>
      </w:r>
      <w:r>
        <w:t>por</w:t>
      </w:r>
      <w:r>
        <w:rPr>
          <w:spacing w:val="-13"/>
        </w:rPr>
        <w:t xml:space="preserve"> </w:t>
      </w:r>
      <w:r>
        <w:t>las</w:t>
      </w:r>
      <w:r>
        <w:rPr>
          <w:spacing w:val="-15"/>
        </w:rPr>
        <w:t xml:space="preserve"> </w:t>
      </w:r>
      <w:r>
        <w:t>autoridades</w:t>
      </w:r>
      <w:r>
        <w:rPr>
          <w:spacing w:val="-15"/>
        </w:rPr>
        <w:t xml:space="preserve"> </w:t>
      </w:r>
      <w:r>
        <w:t>locales par</w:t>
      </w:r>
      <w:r>
        <w:t xml:space="preserve">a solventar las observaciones, en donde, con base en la ponderación presentada anteriormente, se valora fueron solventadas completamente, parcialmente </w:t>
      </w:r>
      <w:proofErr w:type="gramStart"/>
      <w:r>
        <w:t>o  quedaron</w:t>
      </w:r>
      <w:proofErr w:type="gramEnd"/>
      <w:r>
        <w:t xml:space="preserve"> sin</w:t>
      </w:r>
      <w:r>
        <w:rPr>
          <w:spacing w:val="-15"/>
        </w:rPr>
        <w:t xml:space="preserve"> </w:t>
      </w:r>
      <w:r>
        <w:t>solventar.</w:t>
      </w:r>
    </w:p>
    <w:p w:rsidR="009C7055" w:rsidRDefault="009C7055">
      <w:pPr>
        <w:spacing w:line="360" w:lineRule="auto"/>
        <w:jc w:val="both"/>
        <w:sectPr w:rsidR="009C7055">
          <w:pgSz w:w="12240" w:h="15840"/>
          <w:pgMar w:top="1180" w:right="0" w:bottom="1220" w:left="1600" w:header="708" w:footer="1024" w:gutter="0"/>
          <w:cols w:space="720"/>
        </w:sectPr>
      </w:pPr>
    </w:p>
    <w:p w:rsidR="009C7055" w:rsidRDefault="009C7055">
      <w:pPr>
        <w:pStyle w:val="Textoindependiente"/>
        <w:rPr>
          <w:sz w:val="9"/>
        </w:rPr>
      </w:pPr>
    </w:p>
    <w:p w:rsidR="009C7055" w:rsidRDefault="00E138A3">
      <w:pPr>
        <w:pStyle w:val="Ttulo5"/>
        <w:spacing w:before="101" w:line="360" w:lineRule="auto"/>
        <w:ind w:left="182" w:right="1790"/>
        <w:jc w:val="center"/>
      </w:pPr>
      <w:r>
        <w:rPr>
          <w:lang w:val="en-US"/>
        </w:rPr>
        <w:pict>
          <v:shape id="_x0000_s1085" type="#_x0000_t202" style="position:absolute;left:0;text-align:left;margin-left:85.1pt;margin-top:77.15pt;width:449.5pt;height:577.6pt;z-index:431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2799"/>
                    <w:gridCol w:w="1419"/>
                    <w:gridCol w:w="1537"/>
                  </w:tblGrid>
                  <w:tr w:rsidR="009C7055">
                    <w:trPr>
                      <w:trHeight w:val="532"/>
                    </w:trPr>
                    <w:tc>
                      <w:tcPr>
                        <w:tcW w:w="3226" w:type="dxa"/>
                        <w:shd w:val="clear" w:color="auto" w:fill="365E90"/>
                      </w:tcPr>
                      <w:p w:rsidR="009C7055" w:rsidRDefault="00E138A3">
                        <w:pPr>
                          <w:pStyle w:val="TableParagraph"/>
                          <w:spacing w:before="133"/>
                          <w:ind w:left="1029"/>
                          <w:rPr>
                            <w:b/>
                            <w:sz w:val="20"/>
                          </w:rPr>
                        </w:pPr>
                        <w:r>
                          <w:rPr>
                            <w:b/>
                            <w:color w:val="FFFFFF"/>
                            <w:sz w:val="20"/>
                          </w:rPr>
                          <w:t>Observación</w:t>
                        </w:r>
                      </w:p>
                    </w:tc>
                    <w:tc>
                      <w:tcPr>
                        <w:tcW w:w="2799" w:type="dxa"/>
                        <w:shd w:val="clear" w:color="auto" w:fill="365E90"/>
                      </w:tcPr>
                      <w:p w:rsidR="009C7055" w:rsidRDefault="00E138A3">
                        <w:pPr>
                          <w:pStyle w:val="TableParagraph"/>
                          <w:spacing w:before="2" w:line="266" w:lineRule="exact"/>
                          <w:ind w:left="976" w:right="58" w:hanging="144"/>
                          <w:rPr>
                            <w:b/>
                            <w:sz w:val="20"/>
                          </w:rPr>
                        </w:pPr>
                        <w:r>
                          <w:rPr>
                            <w:b/>
                            <w:color w:val="FFFFFF"/>
                            <w:w w:val="95"/>
                            <w:sz w:val="20"/>
                          </w:rPr>
                          <w:t xml:space="preserve">Instrucción/ </w:t>
                        </w:r>
                        <w:r>
                          <w:rPr>
                            <w:b/>
                            <w:color w:val="FFFFFF"/>
                            <w:sz w:val="20"/>
                          </w:rPr>
                          <w:t>Atención</w:t>
                        </w:r>
                      </w:p>
                    </w:tc>
                    <w:tc>
                      <w:tcPr>
                        <w:tcW w:w="1419" w:type="dxa"/>
                        <w:shd w:val="clear" w:color="auto" w:fill="365E90"/>
                      </w:tcPr>
                      <w:p w:rsidR="009C7055" w:rsidRDefault="00E138A3">
                        <w:pPr>
                          <w:pStyle w:val="TableParagraph"/>
                          <w:spacing w:before="2" w:line="266" w:lineRule="exact"/>
                          <w:ind w:left="284" w:hanging="8"/>
                          <w:rPr>
                            <w:b/>
                            <w:sz w:val="20"/>
                          </w:rPr>
                        </w:pPr>
                        <w:r>
                          <w:rPr>
                            <w:b/>
                            <w:color w:val="FFFFFF"/>
                            <w:sz w:val="20"/>
                          </w:rPr>
                          <w:t>Grado de Atención</w:t>
                        </w:r>
                      </w:p>
                    </w:tc>
                    <w:tc>
                      <w:tcPr>
                        <w:tcW w:w="1537" w:type="dxa"/>
                        <w:shd w:val="clear" w:color="auto" w:fill="365E90"/>
                      </w:tcPr>
                      <w:p w:rsidR="009C7055" w:rsidRDefault="00E138A3">
                        <w:pPr>
                          <w:pStyle w:val="TableParagraph"/>
                          <w:spacing w:before="133"/>
                          <w:ind w:left="152" w:right="153"/>
                          <w:jc w:val="center"/>
                          <w:rPr>
                            <w:b/>
                            <w:sz w:val="20"/>
                          </w:rPr>
                        </w:pPr>
                        <w:r>
                          <w:rPr>
                            <w:b/>
                            <w:color w:val="FFFFFF"/>
                            <w:sz w:val="20"/>
                          </w:rPr>
                          <w:t>Ponderación</w:t>
                        </w:r>
                      </w:p>
                    </w:tc>
                  </w:tr>
                  <w:tr w:rsidR="009C7055">
                    <w:trPr>
                      <w:trHeight w:val="297"/>
                    </w:trPr>
                    <w:tc>
                      <w:tcPr>
                        <w:tcW w:w="8981" w:type="dxa"/>
                        <w:gridSpan w:val="4"/>
                      </w:tcPr>
                      <w:p w:rsidR="009C7055" w:rsidRDefault="00E138A3">
                        <w:pPr>
                          <w:pStyle w:val="TableParagraph"/>
                          <w:spacing w:line="212" w:lineRule="exact"/>
                          <w:ind w:left="107"/>
                          <w:rPr>
                            <w:i/>
                            <w:sz w:val="17"/>
                          </w:rPr>
                        </w:pPr>
                        <w:r>
                          <w:rPr>
                            <w:i/>
                            <w:w w:val="95"/>
                            <w:sz w:val="17"/>
                          </w:rPr>
                          <w:t>Integración y Operación</w:t>
                        </w:r>
                      </w:p>
                    </w:tc>
                  </w:tr>
                  <w:tr w:rsidR="009C7055">
                    <w:trPr>
                      <w:trHeight w:val="2766"/>
                    </w:trPr>
                    <w:tc>
                      <w:tcPr>
                        <w:tcW w:w="3226" w:type="dxa"/>
                      </w:tcPr>
                      <w:p w:rsidR="009C7055" w:rsidRDefault="00E138A3">
                        <w:pPr>
                          <w:pStyle w:val="TableParagraph"/>
                          <w:ind w:left="107" w:right="95"/>
                          <w:jc w:val="both"/>
                          <w:rPr>
                            <w:b/>
                            <w:sz w:val="16"/>
                          </w:rPr>
                        </w:pPr>
                        <w:r>
                          <w:rPr>
                            <w:b/>
                            <w:sz w:val="16"/>
                          </w:rPr>
                          <w:t>Hubo 26 unidades médicas que no dispusieron de Aval Ciudadano</w:t>
                        </w:r>
                        <w:proofErr w:type="gramStart"/>
                        <w:r>
                          <w:rPr>
                            <w:b/>
                            <w:sz w:val="16"/>
                          </w:rPr>
                          <w:t>,  conforme</w:t>
                        </w:r>
                        <w:proofErr w:type="gramEnd"/>
                        <w:r>
                          <w:rPr>
                            <w:b/>
                            <w:sz w:val="16"/>
                          </w:rPr>
                          <w:t xml:space="preserve"> a la revisión de las actas de instalación de avales ciudadanos de 44 unidades médicas que conformaron la muestra revisada, se constató que en 31 unidades médicas se instaló al Aval Ci</w:t>
                        </w:r>
                        <w:r>
                          <w:rPr>
                            <w:b/>
                            <w:sz w:val="16"/>
                          </w:rPr>
                          <w:t>udadano mediante Acta. De las 44, se aplicó cuestionario a 31, de las cuales 4 manifestaron no tener una copia de su acta de instalación debidamente requisitada y firmada.</w:t>
                        </w:r>
                      </w:p>
                    </w:tc>
                    <w:tc>
                      <w:tcPr>
                        <w:tcW w:w="2799" w:type="dxa"/>
                      </w:tcPr>
                      <w:p w:rsidR="009C7055" w:rsidRDefault="00E138A3">
                        <w:pPr>
                          <w:pStyle w:val="TableParagraph"/>
                          <w:ind w:left="107" w:right="99"/>
                          <w:jc w:val="both"/>
                          <w:rPr>
                            <w:sz w:val="16"/>
                          </w:rPr>
                        </w:pPr>
                        <w:r>
                          <w:rPr>
                            <w:sz w:val="16"/>
                          </w:rPr>
                          <w:t>Se instruyó para que cada unidad médica tenga un Aval Ciudadano, procurando que se l</w:t>
                        </w:r>
                        <w:r>
                          <w:rPr>
                            <w:sz w:val="16"/>
                          </w:rPr>
                          <w:t>e entregue</w:t>
                        </w:r>
                        <w:r>
                          <w:rPr>
                            <w:spacing w:val="-33"/>
                            <w:sz w:val="16"/>
                          </w:rPr>
                          <w:t xml:space="preserve"> </w:t>
                        </w:r>
                        <w:r>
                          <w:rPr>
                            <w:sz w:val="16"/>
                          </w:rPr>
                          <w:t>copia del</w:t>
                        </w:r>
                        <w:r>
                          <w:rPr>
                            <w:spacing w:val="-13"/>
                            <w:sz w:val="16"/>
                          </w:rPr>
                          <w:t xml:space="preserve"> </w:t>
                        </w:r>
                        <w:r>
                          <w:rPr>
                            <w:sz w:val="16"/>
                          </w:rPr>
                          <w:t>acta</w:t>
                        </w:r>
                        <w:r>
                          <w:rPr>
                            <w:spacing w:val="-13"/>
                            <w:sz w:val="16"/>
                          </w:rPr>
                          <w:t xml:space="preserve"> </w:t>
                        </w:r>
                        <w:r>
                          <w:rPr>
                            <w:sz w:val="16"/>
                          </w:rPr>
                          <w:t>de</w:t>
                        </w:r>
                        <w:r>
                          <w:rPr>
                            <w:spacing w:val="-13"/>
                            <w:sz w:val="16"/>
                          </w:rPr>
                          <w:t xml:space="preserve"> </w:t>
                        </w:r>
                        <w:r>
                          <w:rPr>
                            <w:sz w:val="16"/>
                          </w:rPr>
                          <w:t>instalación</w:t>
                        </w:r>
                        <w:r>
                          <w:rPr>
                            <w:spacing w:val="-13"/>
                            <w:sz w:val="16"/>
                          </w:rPr>
                          <w:t xml:space="preserve"> </w:t>
                        </w:r>
                        <w:r>
                          <w:rPr>
                            <w:sz w:val="16"/>
                          </w:rPr>
                          <w:t>a</w:t>
                        </w:r>
                        <w:r>
                          <w:rPr>
                            <w:spacing w:val="-15"/>
                            <w:sz w:val="16"/>
                          </w:rPr>
                          <w:t xml:space="preserve"> </w:t>
                        </w:r>
                        <w:r>
                          <w:rPr>
                            <w:sz w:val="16"/>
                          </w:rPr>
                          <w:t>cada</w:t>
                        </w:r>
                        <w:r>
                          <w:rPr>
                            <w:spacing w:val="-13"/>
                            <w:sz w:val="16"/>
                          </w:rPr>
                          <w:t xml:space="preserve"> </w:t>
                        </w:r>
                        <w:r>
                          <w:rPr>
                            <w:sz w:val="16"/>
                          </w:rPr>
                          <w:t>aval,</w:t>
                        </w:r>
                        <w:r>
                          <w:rPr>
                            <w:spacing w:val="-14"/>
                            <w:sz w:val="16"/>
                          </w:rPr>
                          <w:t xml:space="preserve"> </w:t>
                        </w:r>
                        <w:r>
                          <w:rPr>
                            <w:sz w:val="16"/>
                          </w:rPr>
                          <w:t>así como conservar la evidencia de la entrega para fines de</w:t>
                        </w:r>
                        <w:r>
                          <w:rPr>
                            <w:spacing w:val="-13"/>
                            <w:sz w:val="16"/>
                          </w:rPr>
                          <w:t xml:space="preserve"> </w:t>
                        </w:r>
                        <w:r>
                          <w:rPr>
                            <w:sz w:val="16"/>
                          </w:rPr>
                          <w:t>auditoría.</w:t>
                        </w:r>
                      </w:p>
                    </w:tc>
                    <w:tc>
                      <w:tcPr>
                        <w:tcW w:w="1419" w:type="dxa"/>
                      </w:tcPr>
                      <w:p w:rsidR="009C7055" w:rsidRDefault="009C7055">
                        <w:pPr>
                          <w:pStyle w:val="TableParagraph"/>
                          <w:rPr>
                            <w:b/>
                            <w:sz w:val="32"/>
                          </w:rPr>
                        </w:pPr>
                      </w:p>
                      <w:p w:rsidR="009C7055" w:rsidRDefault="009C7055">
                        <w:pPr>
                          <w:pStyle w:val="TableParagraph"/>
                          <w:rPr>
                            <w:b/>
                            <w:sz w:val="32"/>
                          </w:rPr>
                        </w:pPr>
                      </w:p>
                      <w:p w:rsidR="009C7055" w:rsidRDefault="009C7055">
                        <w:pPr>
                          <w:pStyle w:val="TableParagraph"/>
                          <w:spacing w:before="12"/>
                          <w:rPr>
                            <w:b/>
                            <w:sz w:val="27"/>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rPr>
                            <w:b/>
                            <w:sz w:val="32"/>
                          </w:rPr>
                        </w:pPr>
                      </w:p>
                      <w:p w:rsidR="009C7055" w:rsidRDefault="009C7055">
                        <w:pPr>
                          <w:pStyle w:val="TableParagraph"/>
                          <w:spacing w:before="12"/>
                          <w:rPr>
                            <w:b/>
                            <w:sz w:val="27"/>
                          </w:rPr>
                        </w:pPr>
                      </w:p>
                      <w:p w:rsidR="009C7055" w:rsidRDefault="00E138A3">
                        <w:pPr>
                          <w:pStyle w:val="TableParagraph"/>
                          <w:ind w:left="152" w:right="152"/>
                          <w:jc w:val="center"/>
                          <w:rPr>
                            <w:b/>
                            <w:sz w:val="24"/>
                          </w:rPr>
                        </w:pPr>
                        <w:r>
                          <w:rPr>
                            <w:b/>
                            <w:sz w:val="24"/>
                          </w:rPr>
                          <w:t>100%</w:t>
                        </w:r>
                      </w:p>
                    </w:tc>
                  </w:tr>
                  <w:tr w:rsidR="009C7055">
                    <w:trPr>
                      <w:trHeight w:val="1489"/>
                    </w:trPr>
                    <w:tc>
                      <w:tcPr>
                        <w:tcW w:w="3226" w:type="dxa"/>
                        <w:shd w:val="clear" w:color="auto" w:fill="B8CCE4"/>
                      </w:tcPr>
                      <w:p w:rsidR="009C7055" w:rsidRDefault="00E138A3">
                        <w:pPr>
                          <w:pStyle w:val="TableParagraph"/>
                          <w:ind w:left="107" w:right="95"/>
                          <w:jc w:val="both"/>
                          <w:rPr>
                            <w:b/>
                            <w:sz w:val="16"/>
                          </w:rPr>
                        </w:pPr>
                        <w:r>
                          <w:rPr>
                            <w:b/>
                            <w:sz w:val="16"/>
                          </w:rPr>
                          <w:t xml:space="preserve">Se informó que no se entregó información al Titular del REPSS </w:t>
                        </w:r>
                        <w:proofErr w:type="gramStart"/>
                        <w:r>
                          <w:rPr>
                            <w:b/>
                            <w:sz w:val="16"/>
                          </w:rPr>
                          <w:t>sobre  las</w:t>
                        </w:r>
                        <w:proofErr w:type="gramEnd"/>
                        <w:r>
                          <w:rPr>
                            <w:b/>
                            <w:sz w:val="16"/>
                          </w:rPr>
                          <w:t xml:space="preserve"> principales observaciones y recomendaciones formuladas por los avales ciudadanos, ya que se</w:t>
                        </w:r>
                        <w:r>
                          <w:rPr>
                            <w:b/>
                            <w:spacing w:val="-31"/>
                            <w:sz w:val="16"/>
                          </w:rPr>
                          <w:t xml:space="preserve"> </w:t>
                        </w:r>
                        <w:r>
                          <w:rPr>
                            <w:b/>
                            <w:sz w:val="16"/>
                          </w:rPr>
                          <w:t>desconocía dicha</w:t>
                        </w:r>
                        <w:r>
                          <w:rPr>
                            <w:b/>
                            <w:spacing w:val="-8"/>
                            <w:sz w:val="16"/>
                          </w:rPr>
                          <w:t xml:space="preserve"> </w:t>
                        </w:r>
                        <w:r>
                          <w:rPr>
                            <w:b/>
                            <w:sz w:val="16"/>
                          </w:rPr>
                          <w:t>instrucción.</w:t>
                        </w:r>
                      </w:p>
                    </w:tc>
                    <w:tc>
                      <w:tcPr>
                        <w:tcW w:w="2799" w:type="dxa"/>
                        <w:shd w:val="clear" w:color="auto" w:fill="B8CCE4"/>
                      </w:tcPr>
                      <w:p w:rsidR="009C7055" w:rsidRDefault="00E138A3">
                        <w:pPr>
                          <w:pStyle w:val="TableParagraph"/>
                          <w:ind w:left="107" w:right="96"/>
                          <w:jc w:val="both"/>
                          <w:rPr>
                            <w:sz w:val="16"/>
                          </w:rPr>
                        </w:pPr>
                        <w:r>
                          <w:rPr>
                            <w:sz w:val="16"/>
                          </w:rPr>
                          <w:t>Se instruyó para que se envíen los formatos cuatrimestrales d</w:t>
                        </w:r>
                        <w:r>
                          <w:rPr>
                            <w:sz w:val="16"/>
                          </w:rPr>
                          <w:t>e seguimiento de Aval Ciudadano y se informará de las sugerencias de los avales para implementar planes de mejora en las unidades de salud del</w:t>
                        </w:r>
                      </w:p>
                      <w:p w:rsidR="009C7055" w:rsidRDefault="00E138A3">
                        <w:pPr>
                          <w:pStyle w:val="TableParagraph"/>
                          <w:spacing w:before="2" w:line="194" w:lineRule="exact"/>
                          <w:ind w:left="107"/>
                          <w:jc w:val="both"/>
                          <w:rPr>
                            <w:sz w:val="16"/>
                          </w:rPr>
                        </w:pPr>
                        <w:r>
                          <w:rPr>
                            <w:sz w:val="16"/>
                          </w:rPr>
                          <w:t>ISESALUD.</w:t>
                        </w:r>
                      </w:p>
                    </w:tc>
                    <w:tc>
                      <w:tcPr>
                        <w:tcW w:w="1419" w:type="dxa"/>
                        <w:shd w:val="clear" w:color="auto" w:fill="B8CCE4"/>
                      </w:tcPr>
                      <w:p w:rsidR="009C7055" w:rsidRDefault="009C7055">
                        <w:pPr>
                          <w:pStyle w:val="TableParagraph"/>
                          <w:spacing w:before="12"/>
                          <w:rPr>
                            <w:b/>
                            <w:sz w:val="43"/>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spacing w:before="12"/>
                          <w:rPr>
                            <w:b/>
                            <w:sz w:val="43"/>
                          </w:rPr>
                        </w:pPr>
                      </w:p>
                      <w:p w:rsidR="009C7055" w:rsidRDefault="00E138A3">
                        <w:pPr>
                          <w:pStyle w:val="TableParagraph"/>
                          <w:ind w:left="152" w:right="152"/>
                          <w:jc w:val="center"/>
                          <w:rPr>
                            <w:b/>
                            <w:sz w:val="24"/>
                          </w:rPr>
                        </w:pPr>
                        <w:r>
                          <w:rPr>
                            <w:b/>
                            <w:sz w:val="24"/>
                          </w:rPr>
                          <w:t>100%</w:t>
                        </w:r>
                      </w:p>
                    </w:tc>
                  </w:tr>
                  <w:tr w:rsidR="009C7055">
                    <w:trPr>
                      <w:trHeight w:val="1276"/>
                    </w:trPr>
                    <w:tc>
                      <w:tcPr>
                        <w:tcW w:w="3226" w:type="dxa"/>
                      </w:tcPr>
                      <w:p w:rsidR="009C7055" w:rsidRDefault="00E138A3">
                        <w:pPr>
                          <w:pStyle w:val="TableParagraph"/>
                          <w:ind w:left="107" w:right="97"/>
                          <w:jc w:val="both"/>
                          <w:rPr>
                            <w:b/>
                            <w:sz w:val="16"/>
                          </w:rPr>
                        </w:pPr>
                        <w:r>
                          <w:rPr>
                            <w:b/>
                            <w:sz w:val="16"/>
                          </w:rPr>
                          <w:t>No se dispuso de la evidencia de la realización del Formato de Supervisión de Cartas Compromiso suscritas por el Aval Ciudadano, en ninguna de las unidades médicas de la muestra.</w:t>
                        </w:r>
                      </w:p>
                    </w:tc>
                    <w:tc>
                      <w:tcPr>
                        <w:tcW w:w="2799" w:type="dxa"/>
                      </w:tcPr>
                      <w:p w:rsidR="009C7055" w:rsidRDefault="00E138A3">
                        <w:pPr>
                          <w:pStyle w:val="TableParagraph"/>
                          <w:ind w:left="107" w:right="99"/>
                          <w:jc w:val="both"/>
                          <w:rPr>
                            <w:sz w:val="16"/>
                          </w:rPr>
                        </w:pPr>
                        <w:r>
                          <w:rPr>
                            <w:sz w:val="16"/>
                          </w:rPr>
                          <w:t>Se instruyó para que, en lo sucesivo, se realice la supervisión de las cartas</w:t>
                        </w:r>
                        <w:r>
                          <w:rPr>
                            <w:sz w:val="16"/>
                          </w:rPr>
                          <w:t xml:space="preserve"> compromiso, a fin de cumplir con el formato, el muestreo y la periodicidad.</w:t>
                        </w:r>
                      </w:p>
                    </w:tc>
                    <w:tc>
                      <w:tcPr>
                        <w:tcW w:w="1419" w:type="dxa"/>
                      </w:tcPr>
                      <w:p w:rsidR="009C7055" w:rsidRDefault="009C7055">
                        <w:pPr>
                          <w:pStyle w:val="TableParagraph"/>
                          <w:spacing w:before="10"/>
                          <w:rPr>
                            <w:b/>
                            <w:sz w:val="35"/>
                          </w:rPr>
                        </w:pPr>
                      </w:p>
                      <w:p w:rsidR="009C7055" w:rsidRDefault="00E138A3">
                        <w:pPr>
                          <w:pStyle w:val="TableParagraph"/>
                          <w:spacing w:before="1"/>
                          <w:ind w:left="100" w:right="98"/>
                          <w:jc w:val="center"/>
                          <w:rPr>
                            <w:sz w:val="24"/>
                          </w:rPr>
                        </w:pPr>
                        <w:r>
                          <w:rPr>
                            <w:sz w:val="24"/>
                          </w:rPr>
                          <w:t>Solventada</w:t>
                        </w:r>
                      </w:p>
                    </w:tc>
                    <w:tc>
                      <w:tcPr>
                        <w:tcW w:w="1537" w:type="dxa"/>
                        <w:shd w:val="clear" w:color="auto" w:fill="00AF4F"/>
                      </w:tcPr>
                      <w:p w:rsidR="009C7055" w:rsidRDefault="009C7055">
                        <w:pPr>
                          <w:pStyle w:val="TableParagraph"/>
                          <w:spacing w:before="10"/>
                          <w:rPr>
                            <w:b/>
                            <w:sz w:val="35"/>
                          </w:rPr>
                        </w:pPr>
                      </w:p>
                      <w:p w:rsidR="009C7055" w:rsidRDefault="00E138A3">
                        <w:pPr>
                          <w:pStyle w:val="TableParagraph"/>
                          <w:spacing w:before="1"/>
                          <w:ind w:left="152" w:right="152"/>
                          <w:jc w:val="center"/>
                          <w:rPr>
                            <w:b/>
                            <w:sz w:val="24"/>
                          </w:rPr>
                        </w:pPr>
                        <w:r>
                          <w:rPr>
                            <w:b/>
                            <w:sz w:val="24"/>
                          </w:rPr>
                          <w:t>100%</w:t>
                        </w:r>
                      </w:p>
                    </w:tc>
                  </w:tr>
                  <w:tr w:rsidR="009C7055">
                    <w:trPr>
                      <w:trHeight w:val="3191"/>
                    </w:trPr>
                    <w:tc>
                      <w:tcPr>
                        <w:tcW w:w="3226" w:type="dxa"/>
                        <w:shd w:val="clear" w:color="auto" w:fill="B8CCE4"/>
                      </w:tcPr>
                      <w:p w:rsidR="009C7055" w:rsidRDefault="00E138A3">
                        <w:pPr>
                          <w:pStyle w:val="TableParagraph"/>
                          <w:ind w:left="107" w:right="95"/>
                          <w:jc w:val="both"/>
                          <w:rPr>
                            <w:b/>
                            <w:sz w:val="16"/>
                          </w:rPr>
                        </w:pPr>
                        <w:r>
                          <w:rPr>
                            <w:b/>
                            <w:sz w:val="16"/>
                          </w:rPr>
                          <w:t xml:space="preserve">Con motivo de la revisión de las cartas compromiso al ciudadano realizadas en 2014, 22 unidades médicas, </w:t>
                        </w:r>
                        <w:proofErr w:type="gramStart"/>
                        <w:r>
                          <w:rPr>
                            <w:b/>
                            <w:sz w:val="16"/>
                          </w:rPr>
                          <w:t>reportaron  al</w:t>
                        </w:r>
                        <w:proofErr w:type="gramEnd"/>
                        <w:r>
                          <w:rPr>
                            <w:b/>
                            <w:sz w:val="16"/>
                          </w:rPr>
                          <w:t xml:space="preserve"> menos un cuatrimestre (2 unidades reportaron</w:t>
                        </w:r>
                        <w:r>
                          <w:rPr>
                            <w:b/>
                            <w:spacing w:val="-14"/>
                            <w:sz w:val="16"/>
                          </w:rPr>
                          <w:t xml:space="preserve"> </w:t>
                        </w:r>
                        <w:r>
                          <w:rPr>
                            <w:b/>
                            <w:sz w:val="16"/>
                          </w:rPr>
                          <w:t>3</w:t>
                        </w:r>
                        <w:r>
                          <w:rPr>
                            <w:b/>
                            <w:spacing w:val="-14"/>
                            <w:sz w:val="16"/>
                          </w:rPr>
                          <w:t xml:space="preserve"> </w:t>
                        </w:r>
                        <w:r>
                          <w:rPr>
                            <w:b/>
                            <w:sz w:val="16"/>
                          </w:rPr>
                          <w:t>cuatrimestres;</w:t>
                        </w:r>
                        <w:r>
                          <w:rPr>
                            <w:b/>
                            <w:spacing w:val="-15"/>
                            <w:sz w:val="16"/>
                          </w:rPr>
                          <w:t xml:space="preserve"> </w:t>
                        </w:r>
                        <w:r>
                          <w:rPr>
                            <w:b/>
                            <w:sz w:val="16"/>
                          </w:rPr>
                          <w:t>6</w:t>
                        </w:r>
                        <w:r>
                          <w:rPr>
                            <w:b/>
                            <w:spacing w:val="-14"/>
                            <w:sz w:val="16"/>
                          </w:rPr>
                          <w:t xml:space="preserve"> </w:t>
                        </w:r>
                        <w:r>
                          <w:rPr>
                            <w:b/>
                            <w:sz w:val="16"/>
                          </w:rPr>
                          <w:t>unidades</w:t>
                        </w:r>
                        <w:r>
                          <w:rPr>
                            <w:b/>
                            <w:spacing w:val="-16"/>
                            <w:sz w:val="16"/>
                          </w:rPr>
                          <w:t xml:space="preserve"> </w:t>
                        </w:r>
                        <w:r>
                          <w:rPr>
                            <w:b/>
                            <w:sz w:val="16"/>
                          </w:rPr>
                          <w:t>2 cuatrimestres y 14 unidades reportaron un</w:t>
                        </w:r>
                        <w:r>
                          <w:rPr>
                            <w:b/>
                            <w:spacing w:val="-7"/>
                            <w:sz w:val="16"/>
                          </w:rPr>
                          <w:t xml:space="preserve"> </w:t>
                        </w:r>
                        <w:r>
                          <w:rPr>
                            <w:b/>
                            <w:sz w:val="16"/>
                          </w:rPr>
                          <w:t>cuatrimestres).</w:t>
                        </w:r>
                        <w:r>
                          <w:rPr>
                            <w:b/>
                            <w:spacing w:val="-8"/>
                            <w:sz w:val="16"/>
                          </w:rPr>
                          <w:t xml:space="preserve"> </w:t>
                        </w:r>
                        <w:r>
                          <w:rPr>
                            <w:b/>
                            <w:sz w:val="16"/>
                          </w:rPr>
                          <w:t>Con</w:t>
                        </w:r>
                        <w:r>
                          <w:rPr>
                            <w:b/>
                            <w:spacing w:val="-5"/>
                            <w:sz w:val="16"/>
                          </w:rPr>
                          <w:t xml:space="preserve"> </w:t>
                        </w:r>
                        <w:r>
                          <w:rPr>
                            <w:b/>
                            <w:sz w:val="16"/>
                          </w:rPr>
                          <w:t>el</w:t>
                        </w:r>
                        <w:r>
                          <w:rPr>
                            <w:b/>
                            <w:spacing w:val="-8"/>
                            <w:sz w:val="16"/>
                          </w:rPr>
                          <w:t xml:space="preserve"> </w:t>
                        </w:r>
                        <w:r>
                          <w:rPr>
                            <w:b/>
                            <w:sz w:val="16"/>
                          </w:rPr>
                          <w:t>resultado</w:t>
                        </w:r>
                        <w:r>
                          <w:rPr>
                            <w:b/>
                            <w:spacing w:val="-8"/>
                            <w:sz w:val="16"/>
                          </w:rPr>
                          <w:t xml:space="preserve"> </w:t>
                        </w:r>
                        <w:r>
                          <w:rPr>
                            <w:b/>
                            <w:sz w:val="16"/>
                          </w:rPr>
                          <w:t>de</w:t>
                        </w:r>
                        <w:r>
                          <w:rPr>
                            <w:b/>
                            <w:spacing w:val="-8"/>
                            <w:sz w:val="16"/>
                          </w:rPr>
                          <w:t xml:space="preserve"> </w:t>
                        </w:r>
                        <w:r>
                          <w:rPr>
                            <w:b/>
                            <w:sz w:val="16"/>
                          </w:rPr>
                          <w:t xml:space="preserve">la aplicación de un cuestionario </w:t>
                        </w:r>
                        <w:proofErr w:type="gramStart"/>
                        <w:r>
                          <w:rPr>
                            <w:b/>
                            <w:sz w:val="16"/>
                          </w:rPr>
                          <w:t>a  los</w:t>
                        </w:r>
                        <w:proofErr w:type="gramEnd"/>
                        <w:r>
                          <w:rPr>
                            <w:b/>
                            <w:sz w:val="16"/>
                          </w:rPr>
                          <w:t xml:space="preserve">  avales ciudadanos, 22 manifestaron que sí conocieron el formato y mantuvieron copia;</w:t>
                        </w:r>
                        <w:r>
                          <w:rPr>
                            <w:b/>
                            <w:spacing w:val="-9"/>
                            <w:sz w:val="16"/>
                          </w:rPr>
                          <w:t xml:space="preserve"> </w:t>
                        </w:r>
                        <w:r>
                          <w:rPr>
                            <w:b/>
                            <w:sz w:val="16"/>
                          </w:rPr>
                          <w:t>7</w:t>
                        </w:r>
                        <w:r>
                          <w:rPr>
                            <w:b/>
                            <w:spacing w:val="-8"/>
                            <w:sz w:val="16"/>
                          </w:rPr>
                          <w:t xml:space="preserve"> </w:t>
                        </w:r>
                        <w:r>
                          <w:rPr>
                            <w:b/>
                            <w:sz w:val="16"/>
                          </w:rPr>
                          <w:t>no</w:t>
                        </w:r>
                        <w:r>
                          <w:rPr>
                            <w:b/>
                            <w:spacing w:val="-7"/>
                            <w:sz w:val="16"/>
                          </w:rPr>
                          <w:t xml:space="preserve"> </w:t>
                        </w:r>
                        <w:r>
                          <w:rPr>
                            <w:b/>
                            <w:sz w:val="16"/>
                          </w:rPr>
                          <w:t>lo</w:t>
                        </w:r>
                        <w:r>
                          <w:rPr>
                            <w:b/>
                            <w:spacing w:val="-7"/>
                            <w:sz w:val="16"/>
                          </w:rPr>
                          <w:t xml:space="preserve"> </w:t>
                        </w:r>
                        <w:r>
                          <w:rPr>
                            <w:b/>
                            <w:sz w:val="16"/>
                          </w:rPr>
                          <w:t>conocieron</w:t>
                        </w:r>
                        <w:r>
                          <w:rPr>
                            <w:b/>
                            <w:spacing w:val="-6"/>
                            <w:sz w:val="16"/>
                          </w:rPr>
                          <w:t xml:space="preserve"> </w:t>
                        </w:r>
                        <w:r>
                          <w:rPr>
                            <w:b/>
                            <w:sz w:val="16"/>
                          </w:rPr>
                          <w:t>y</w:t>
                        </w:r>
                        <w:r>
                          <w:rPr>
                            <w:b/>
                            <w:spacing w:val="-7"/>
                            <w:sz w:val="16"/>
                          </w:rPr>
                          <w:t xml:space="preserve"> </w:t>
                        </w:r>
                        <w:r>
                          <w:rPr>
                            <w:b/>
                            <w:sz w:val="16"/>
                          </w:rPr>
                          <w:t>mantuvieron copia y el aval de una unidad no lo reconoció</w:t>
                        </w:r>
                        <w:r>
                          <w:rPr>
                            <w:b/>
                            <w:spacing w:val="-7"/>
                            <w:sz w:val="16"/>
                          </w:rPr>
                          <w:t xml:space="preserve"> </w:t>
                        </w:r>
                        <w:r>
                          <w:rPr>
                            <w:b/>
                            <w:sz w:val="16"/>
                          </w:rPr>
                          <w:t>y</w:t>
                        </w:r>
                        <w:r>
                          <w:rPr>
                            <w:b/>
                            <w:spacing w:val="-7"/>
                            <w:sz w:val="16"/>
                          </w:rPr>
                          <w:t xml:space="preserve"> </w:t>
                        </w:r>
                        <w:r>
                          <w:rPr>
                            <w:b/>
                            <w:sz w:val="16"/>
                          </w:rPr>
                          <w:t>no</w:t>
                        </w:r>
                        <w:r>
                          <w:rPr>
                            <w:b/>
                            <w:spacing w:val="-7"/>
                            <w:sz w:val="16"/>
                          </w:rPr>
                          <w:t xml:space="preserve"> </w:t>
                        </w:r>
                        <w:r>
                          <w:rPr>
                            <w:b/>
                            <w:sz w:val="16"/>
                          </w:rPr>
                          <w:t>conservó</w:t>
                        </w:r>
                        <w:r>
                          <w:rPr>
                            <w:b/>
                            <w:spacing w:val="-7"/>
                            <w:sz w:val="16"/>
                          </w:rPr>
                          <w:t xml:space="preserve"> </w:t>
                        </w:r>
                        <w:r>
                          <w:rPr>
                            <w:b/>
                            <w:sz w:val="16"/>
                          </w:rPr>
                          <w:t>copia</w:t>
                        </w:r>
                        <w:r>
                          <w:rPr>
                            <w:b/>
                            <w:spacing w:val="-7"/>
                            <w:sz w:val="16"/>
                          </w:rPr>
                          <w:t xml:space="preserve"> </w:t>
                        </w:r>
                        <w:r>
                          <w:rPr>
                            <w:b/>
                            <w:sz w:val="16"/>
                          </w:rPr>
                          <w:t>de</w:t>
                        </w:r>
                        <w:r>
                          <w:rPr>
                            <w:b/>
                            <w:spacing w:val="-7"/>
                            <w:sz w:val="16"/>
                          </w:rPr>
                          <w:t xml:space="preserve"> </w:t>
                        </w:r>
                        <w:r>
                          <w:rPr>
                            <w:b/>
                            <w:sz w:val="16"/>
                          </w:rPr>
                          <w:t>dichas cart</w:t>
                        </w:r>
                        <w:r>
                          <w:rPr>
                            <w:b/>
                            <w:sz w:val="16"/>
                          </w:rPr>
                          <w:t>as.</w:t>
                        </w:r>
                      </w:p>
                    </w:tc>
                    <w:tc>
                      <w:tcPr>
                        <w:tcW w:w="2799" w:type="dxa"/>
                        <w:shd w:val="clear" w:color="auto" w:fill="B8CCE4"/>
                      </w:tcPr>
                      <w:p w:rsidR="009C7055" w:rsidRDefault="00E138A3">
                        <w:pPr>
                          <w:pStyle w:val="TableParagraph"/>
                          <w:tabs>
                            <w:tab w:val="left" w:pos="1431"/>
                            <w:tab w:val="left" w:pos="2610"/>
                          </w:tabs>
                          <w:ind w:left="107" w:right="98"/>
                          <w:jc w:val="both"/>
                          <w:rPr>
                            <w:sz w:val="16"/>
                          </w:rPr>
                        </w:pPr>
                        <w:r>
                          <w:rPr>
                            <w:sz w:val="16"/>
                          </w:rPr>
                          <w:t>Se dio la instrucción para que se realicen capacitaciones tanto a los avales como al personal de las unidades médicas para la elaboración</w:t>
                        </w:r>
                        <w:r>
                          <w:rPr>
                            <w:sz w:val="16"/>
                          </w:rPr>
                          <w:tab/>
                          <w:t>adecuada</w:t>
                        </w:r>
                        <w:r>
                          <w:rPr>
                            <w:sz w:val="16"/>
                          </w:rPr>
                          <w:tab/>
                          <w:t>y cuatrimestral de las cartas compromiso.</w:t>
                        </w:r>
                      </w:p>
                    </w:tc>
                    <w:tc>
                      <w:tcPr>
                        <w:tcW w:w="1419" w:type="dxa"/>
                        <w:shd w:val="clear" w:color="auto" w:fill="B8CCE4"/>
                      </w:tcPr>
                      <w:p w:rsidR="009C7055" w:rsidRDefault="009C7055">
                        <w:pPr>
                          <w:pStyle w:val="TableParagraph"/>
                          <w:rPr>
                            <w:b/>
                            <w:sz w:val="32"/>
                          </w:rPr>
                        </w:pPr>
                      </w:p>
                      <w:p w:rsidR="009C7055" w:rsidRDefault="009C7055">
                        <w:pPr>
                          <w:pStyle w:val="TableParagraph"/>
                          <w:rPr>
                            <w:b/>
                            <w:sz w:val="32"/>
                          </w:rPr>
                        </w:pPr>
                      </w:p>
                      <w:p w:rsidR="009C7055" w:rsidRDefault="009C7055">
                        <w:pPr>
                          <w:pStyle w:val="TableParagraph"/>
                          <w:spacing w:before="13"/>
                          <w:rPr>
                            <w:b/>
                            <w:sz w:val="43"/>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rPr>
                            <w:b/>
                            <w:sz w:val="32"/>
                          </w:rPr>
                        </w:pPr>
                      </w:p>
                      <w:p w:rsidR="009C7055" w:rsidRDefault="009C7055">
                        <w:pPr>
                          <w:pStyle w:val="TableParagraph"/>
                          <w:spacing w:before="13"/>
                          <w:rPr>
                            <w:b/>
                            <w:sz w:val="43"/>
                          </w:rPr>
                        </w:pPr>
                      </w:p>
                      <w:p w:rsidR="009C7055" w:rsidRDefault="00E138A3">
                        <w:pPr>
                          <w:pStyle w:val="TableParagraph"/>
                          <w:ind w:left="152" w:right="152"/>
                          <w:jc w:val="center"/>
                          <w:rPr>
                            <w:b/>
                            <w:sz w:val="24"/>
                          </w:rPr>
                        </w:pPr>
                        <w:r>
                          <w:rPr>
                            <w:b/>
                            <w:sz w:val="24"/>
                          </w:rPr>
                          <w:t>100%</w:t>
                        </w:r>
                      </w:p>
                    </w:tc>
                  </w:tr>
                  <w:tr w:rsidR="009C7055">
                    <w:trPr>
                      <w:trHeight w:val="1917"/>
                    </w:trPr>
                    <w:tc>
                      <w:tcPr>
                        <w:tcW w:w="3226" w:type="dxa"/>
                      </w:tcPr>
                      <w:p w:rsidR="009C7055" w:rsidRDefault="00E138A3">
                        <w:pPr>
                          <w:pStyle w:val="TableParagraph"/>
                          <w:ind w:left="107" w:right="94"/>
                          <w:jc w:val="both"/>
                          <w:rPr>
                            <w:b/>
                            <w:sz w:val="16"/>
                          </w:rPr>
                        </w:pPr>
                        <w:r>
                          <w:rPr>
                            <w:b/>
                            <w:sz w:val="16"/>
                          </w:rPr>
                          <w:t>Las unidades médicas realizan cada cuatrimestre encuestas a los usuarios</w:t>
                        </w:r>
                        <w:r>
                          <w:rPr>
                            <w:b/>
                            <w:spacing w:val="-25"/>
                            <w:sz w:val="16"/>
                          </w:rPr>
                          <w:t xml:space="preserve"> </w:t>
                        </w:r>
                        <w:r>
                          <w:rPr>
                            <w:b/>
                            <w:sz w:val="16"/>
                          </w:rPr>
                          <w:t>de los servicios de salud mediante su propio personal, en donde se constató que de una muestra de 44 unidades médicas, solo el 50% mostrara</w:t>
                        </w:r>
                        <w:r>
                          <w:rPr>
                            <w:b/>
                            <w:spacing w:val="-33"/>
                            <w:sz w:val="16"/>
                          </w:rPr>
                          <w:t xml:space="preserve"> </w:t>
                        </w:r>
                        <w:r>
                          <w:rPr>
                            <w:b/>
                            <w:sz w:val="16"/>
                          </w:rPr>
                          <w:t>evidencia de la elaboración de las encuesta</w:t>
                        </w:r>
                        <w:r>
                          <w:rPr>
                            <w:b/>
                            <w:sz w:val="16"/>
                          </w:rPr>
                          <w:t>s a los usuarios por parte de su</w:t>
                        </w:r>
                        <w:r>
                          <w:rPr>
                            <w:b/>
                            <w:spacing w:val="-21"/>
                            <w:sz w:val="16"/>
                          </w:rPr>
                          <w:t xml:space="preserve"> </w:t>
                        </w:r>
                        <w:r>
                          <w:rPr>
                            <w:b/>
                            <w:sz w:val="16"/>
                          </w:rPr>
                          <w:t>personal.</w:t>
                        </w:r>
                      </w:p>
                    </w:tc>
                    <w:tc>
                      <w:tcPr>
                        <w:tcW w:w="2799" w:type="dxa"/>
                      </w:tcPr>
                      <w:p w:rsidR="009C7055" w:rsidRDefault="00E138A3">
                        <w:pPr>
                          <w:pStyle w:val="TableParagraph"/>
                          <w:ind w:left="107" w:right="99"/>
                          <w:jc w:val="both"/>
                          <w:rPr>
                            <w:sz w:val="16"/>
                          </w:rPr>
                        </w:pPr>
                        <w:r>
                          <w:rPr>
                            <w:sz w:val="16"/>
                          </w:rPr>
                          <w:t xml:space="preserve">Se dio la instrucción para que se proporcionen los resultados del Sistema Nacional de Indicadores en Salud (INDICAS) de trato digno de    las unidades médicas para </w:t>
                        </w:r>
                        <w:proofErr w:type="gramStart"/>
                        <w:r>
                          <w:rPr>
                            <w:sz w:val="16"/>
                          </w:rPr>
                          <w:t>calcular  una</w:t>
                        </w:r>
                        <w:proofErr w:type="gramEnd"/>
                        <w:r>
                          <w:rPr>
                            <w:sz w:val="16"/>
                          </w:rPr>
                          <w:t xml:space="preserve"> muestra y así el Aval Ciudadano aplique el 30.0% de encuestas de la muestra de</w:t>
                        </w:r>
                        <w:r>
                          <w:rPr>
                            <w:sz w:val="16"/>
                          </w:rPr>
                          <w:t xml:space="preserve"> la unidad médica.</w:t>
                        </w:r>
                      </w:p>
                    </w:tc>
                    <w:tc>
                      <w:tcPr>
                        <w:tcW w:w="1419" w:type="dxa"/>
                      </w:tcPr>
                      <w:p w:rsidR="009C7055" w:rsidRDefault="009C7055">
                        <w:pPr>
                          <w:pStyle w:val="TableParagraph"/>
                          <w:rPr>
                            <w:b/>
                            <w:sz w:val="32"/>
                          </w:rPr>
                        </w:pPr>
                      </w:p>
                      <w:p w:rsidR="009C7055" w:rsidRDefault="009C7055">
                        <w:pPr>
                          <w:pStyle w:val="TableParagraph"/>
                          <w:spacing w:before="13"/>
                          <w:rPr>
                            <w:b/>
                            <w:sz w:val="27"/>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spacing w:before="13"/>
                          <w:rPr>
                            <w:b/>
                            <w:sz w:val="27"/>
                          </w:rPr>
                        </w:pPr>
                      </w:p>
                      <w:p w:rsidR="009C7055" w:rsidRDefault="00E138A3">
                        <w:pPr>
                          <w:pStyle w:val="TableParagraph"/>
                          <w:ind w:left="152" w:right="152"/>
                          <w:jc w:val="center"/>
                          <w:rPr>
                            <w:b/>
                            <w:sz w:val="24"/>
                          </w:rPr>
                        </w:pPr>
                        <w:r>
                          <w:rPr>
                            <w:b/>
                            <w:sz w:val="24"/>
                          </w:rPr>
                          <w:t>100%</w:t>
                        </w:r>
                      </w:p>
                    </w:tc>
                  </w:tr>
                </w:tbl>
                <w:p w:rsidR="009C7055" w:rsidRDefault="009C7055">
                  <w:pPr>
                    <w:pStyle w:val="Textoindependiente"/>
                  </w:pPr>
                </w:p>
              </w:txbxContent>
            </v:textbox>
            <w10:wrap anchorx="page"/>
          </v:shape>
        </w:pict>
      </w:r>
      <w:r>
        <w:t>Cuadro 1. Atención a los Aspectos Susceptibles de Mejora de la Auditoría 2015 al Programa Federal Participación Social en el Sector Salud Aval Ciudadano, Cuenta Pública 2014.</w:t>
      </w: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rPr>
          <w:b/>
          <w:sz w:val="32"/>
        </w:rPr>
      </w:pPr>
    </w:p>
    <w:p w:rsidR="009C7055" w:rsidRDefault="009C7055">
      <w:pPr>
        <w:pStyle w:val="Textoindependiente"/>
        <w:spacing w:before="1"/>
        <w:rPr>
          <w:b/>
          <w:sz w:val="47"/>
        </w:rPr>
      </w:pPr>
    </w:p>
    <w:p w:rsidR="009C7055" w:rsidRDefault="00E138A3">
      <w:pPr>
        <w:ind w:right="961"/>
        <w:jc w:val="right"/>
        <w:rPr>
          <w:b/>
        </w:rPr>
      </w:pPr>
      <w:r>
        <w:rPr>
          <w:lang w:val="en-US"/>
        </w:rPr>
        <w:pict>
          <v:line id="_x0000_s1084" style="position:absolute;left:0;text-align:left;z-index:4288;mso-wrap-distance-left:0;mso-wrap-distance-right:0;mso-position-horizontal-relative:page" from="549.7pt,18.05pt" to="606.1pt,18.05pt" strokecolor="#16365d" strokeweight=".36pt">
            <w10:wrap type="topAndBottom" anchorx="page"/>
          </v:line>
        </w:pict>
      </w:r>
      <w:r>
        <w:rPr>
          <w:b/>
          <w:color w:val="16365D"/>
        </w:rPr>
        <w:t>37</w:t>
      </w:r>
    </w:p>
    <w:p w:rsidR="009C7055" w:rsidRDefault="009C7055">
      <w:pPr>
        <w:jc w:val="right"/>
        <w:sectPr w:rsidR="009C7055">
          <w:pgSz w:w="12240" w:h="15840"/>
          <w:pgMar w:top="1180" w:right="0" w:bottom="1220" w:left="1600" w:header="708" w:footer="1024" w:gutter="0"/>
          <w:cols w:space="720"/>
        </w:sectPr>
      </w:pPr>
    </w:p>
    <w:p w:rsidR="009C7055" w:rsidRDefault="00E138A3">
      <w:pPr>
        <w:pStyle w:val="Textoindependiente"/>
        <w:rPr>
          <w:b/>
          <w:sz w:val="20"/>
        </w:rPr>
      </w:pPr>
      <w:r>
        <w:rPr>
          <w:lang w:val="en-US"/>
        </w:rPr>
        <w:lastRenderedPageBreak/>
        <w:pict>
          <v:shape id="_x0000_s1083" type="#_x0000_t202" style="position:absolute;margin-left:85.1pt;margin-top:70.8pt;width:449.5pt;height:631.35pt;z-index:4360;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2799"/>
                    <w:gridCol w:w="1419"/>
                    <w:gridCol w:w="1537"/>
                  </w:tblGrid>
                  <w:tr w:rsidR="009C7055">
                    <w:trPr>
                      <w:trHeight w:val="532"/>
                    </w:trPr>
                    <w:tc>
                      <w:tcPr>
                        <w:tcW w:w="3226" w:type="dxa"/>
                        <w:shd w:val="clear" w:color="auto" w:fill="365E90"/>
                      </w:tcPr>
                      <w:p w:rsidR="009C7055" w:rsidRDefault="00E138A3">
                        <w:pPr>
                          <w:pStyle w:val="TableParagraph"/>
                          <w:spacing w:before="133"/>
                          <w:ind w:left="1029"/>
                          <w:rPr>
                            <w:b/>
                            <w:sz w:val="20"/>
                          </w:rPr>
                        </w:pPr>
                        <w:r>
                          <w:rPr>
                            <w:b/>
                            <w:color w:val="FFFFFF"/>
                            <w:sz w:val="20"/>
                          </w:rPr>
                          <w:t>Observación</w:t>
                        </w:r>
                      </w:p>
                    </w:tc>
                    <w:tc>
                      <w:tcPr>
                        <w:tcW w:w="2799" w:type="dxa"/>
                        <w:shd w:val="clear" w:color="auto" w:fill="365E90"/>
                      </w:tcPr>
                      <w:p w:rsidR="009C7055" w:rsidRDefault="00E138A3">
                        <w:pPr>
                          <w:pStyle w:val="TableParagraph"/>
                          <w:spacing w:before="5" w:line="264" w:lineRule="exact"/>
                          <w:ind w:left="976" w:right="58" w:hanging="144"/>
                          <w:rPr>
                            <w:b/>
                            <w:sz w:val="20"/>
                          </w:rPr>
                        </w:pPr>
                        <w:r>
                          <w:rPr>
                            <w:b/>
                            <w:color w:val="FFFFFF"/>
                            <w:w w:val="95"/>
                            <w:sz w:val="20"/>
                          </w:rPr>
                          <w:t xml:space="preserve">Instrucción/ </w:t>
                        </w:r>
                        <w:r>
                          <w:rPr>
                            <w:b/>
                            <w:color w:val="FFFFFF"/>
                            <w:sz w:val="20"/>
                          </w:rPr>
                          <w:t>Atención</w:t>
                        </w:r>
                      </w:p>
                    </w:tc>
                    <w:tc>
                      <w:tcPr>
                        <w:tcW w:w="1419" w:type="dxa"/>
                        <w:shd w:val="clear" w:color="auto" w:fill="365E90"/>
                      </w:tcPr>
                      <w:p w:rsidR="009C7055" w:rsidRDefault="00E138A3">
                        <w:pPr>
                          <w:pStyle w:val="TableParagraph"/>
                          <w:spacing w:before="5" w:line="264" w:lineRule="exact"/>
                          <w:ind w:left="284" w:hanging="8"/>
                          <w:rPr>
                            <w:b/>
                            <w:sz w:val="20"/>
                          </w:rPr>
                        </w:pPr>
                        <w:r>
                          <w:rPr>
                            <w:b/>
                            <w:color w:val="FFFFFF"/>
                            <w:sz w:val="20"/>
                          </w:rPr>
                          <w:t>Grado de Atención</w:t>
                        </w:r>
                      </w:p>
                    </w:tc>
                    <w:tc>
                      <w:tcPr>
                        <w:tcW w:w="1537" w:type="dxa"/>
                        <w:shd w:val="clear" w:color="auto" w:fill="365E90"/>
                      </w:tcPr>
                      <w:p w:rsidR="009C7055" w:rsidRDefault="00E138A3">
                        <w:pPr>
                          <w:pStyle w:val="TableParagraph"/>
                          <w:spacing w:before="133"/>
                          <w:ind w:left="152" w:right="153"/>
                          <w:jc w:val="center"/>
                          <w:rPr>
                            <w:b/>
                            <w:sz w:val="20"/>
                          </w:rPr>
                        </w:pPr>
                        <w:r>
                          <w:rPr>
                            <w:b/>
                            <w:color w:val="FFFFFF"/>
                            <w:sz w:val="20"/>
                          </w:rPr>
                          <w:t>Ponderación</w:t>
                        </w:r>
                      </w:p>
                    </w:tc>
                  </w:tr>
                  <w:tr w:rsidR="009C7055">
                    <w:trPr>
                      <w:trHeight w:val="1912"/>
                    </w:trPr>
                    <w:tc>
                      <w:tcPr>
                        <w:tcW w:w="3226" w:type="dxa"/>
                        <w:shd w:val="clear" w:color="auto" w:fill="B8CCE4"/>
                      </w:tcPr>
                      <w:p w:rsidR="009C7055" w:rsidRDefault="00E138A3">
                        <w:pPr>
                          <w:pStyle w:val="TableParagraph"/>
                          <w:ind w:left="107" w:right="95"/>
                          <w:jc w:val="both"/>
                          <w:rPr>
                            <w:b/>
                            <w:sz w:val="16"/>
                          </w:rPr>
                        </w:pPr>
                        <w:r>
                          <w:rPr>
                            <w:b/>
                            <w:sz w:val="16"/>
                          </w:rPr>
                          <w:t>Se</w:t>
                        </w:r>
                        <w:r>
                          <w:rPr>
                            <w:b/>
                            <w:spacing w:val="-9"/>
                            <w:sz w:val="16"/>
                          </w:rPr>
                          <w:t xml:space="preserve"> </w:t>
                        </w:r>
                        <w:r>
                          <w:rPr>
                            <w:b/>
                            <w:sz w:val="16"/>
                          </w:rPr>
                          <w:t>analizaron</w:t>
                        </w:r>
                        <w:r>
                          <w:rPr>
                            <w:b/>
                            <w:spacing w:val="-7"/>
                            <w:sz w:val="16"/>
                          </w:rPr>
                          <w:t xml:space="preserve"> </w:t>
                        </w:r>
                        <w:r>
                          <w:rPr>
                            <w:b/>
                            <w:sz w:val="16"/>
                          </w:rPr>
                          <w:t>las</w:t>
                        </w:r>
                        <w:r>
                          <w:rPr>
                            <w:b/>
                            <w:spacing w:val="-9"/>
                            <w:sz w:val="16"/>
                          </w:rPr>
                          <w:t xml:space="preserve"> </w:t>
                        </w:r>
                        <w:r>
                          <w:rPr>
                            <w:b/>
                            <w:sz w:val="16"/>
                          </w:rPr>
                          <w:t>guías</w:t>
                        </w:r>
                        <w:r>
                          <w:rPr>
                            <w:b/>
                            <w:spacing w:val="-9"/>
                            <w:sz w:val="16"/>
                          </w:rPr>
                          <w:t xml:space="preserve"> </w:t>
                        </w:r>
                        <w:r>
                          <w:rPr>
                            <w:b/>
                            <w:sz w:val="16"/>
                          </w:rPr>
                          <w:t>de</w:t>
                        </w:r>
                        <w:r>
                          <w:rPr>
                            <w:b/>
                            <w:spacing w:val="-9"/>
                            <w:sz w:val="16"/>
                          </w:rPr>
                          <w:t xml:space="preserve"> </w:t>
                        </w:r>
                        <w:r>
                          <w:rPr>
                            <w:b/>
                            <w:sz w:val="16"/>
                          </w:rPr>
                          <w:t>cotejo</w:t>
                        </w:r>
                        <w:r>
                          <w:rPr>
                            <w:b/>
                            <w:spacing w:val="-11"/>
                            <w:sz w:val="16"/>
                          </w:rPr>
                          <w:t xml:space="preserve"> </w:t>
                        </w:r>
                        <w:r>
                          <w:rPr>
                            <w:b/>
                            <w:sz w:val="16"/>
                          </w:rPr>
                          <w:t>y</w:t>
                        </w:r>
                        <w:r>
                          <w:rPr>
                            <w:b/>
                            <w:spacing w:val="-8"/>
                            <w:sz w:val="16"/>
                          </w:rPr>
                          <w:t xml:space="preserve"> </w:t>
                        </w:r>
                        <w:r>
                          <w:rPr>
                            <w:b/>
                            <w:sz w:val="16"/>
                          </w:rPr>
                          <w:t>cartas compromiso correspondientes a las unidades médicas que integraron la muestra de auditoría; de lo que se determinó que 4.5% de las unidades presentaron las guías de cotejo y cartas compromiso</w:t>
                        </w:r>
                        <w:r>
                          <w:rPr>
                            <w:b/>
                            <w:spacing w:val="-8"/>
                            <w:sz w:val="16"/>
                          </w:rPr>
                          <w:t xml:space="preserve"> </w:t>
                        </w:r>
                        <w:r>
                          <w:rPr>
                            <w:b/>
                            <w:sz w:val="16"/>
                          </w:rPr>
                          <w:t>completas.</w:t>
                        </w:r>
                      </w:p>
                    </w:tc>
                    <w:tc>
                      <w:tcPr>
                        <w:tcW w:w="2799" w:type="dxa"/>
                        <w:shd w:val="clear" w:color="auto" w:fill="B8CCE4"/>
                      </w:tcPr>
                      <w:p w:rsidR="009C7055" w:rsidRDefault="00E138A3">
                        <w:pPr>
                          <w:pStyle w:val="TableParagraph"/>
                          <w:ind w:left="107" w:right="98"/>
                          <w:jc w:val="both"/>
                          <w:rPr>
                            <w:sz w:val="16"/>
                          </w:rPr>
                        </w:pPr>
                        <w:r>
                          <w:rPr>
                            <w:sz w:val="16"/>
                          </w:rPr>
                          <w:t>Se dio la instrucción para que se realicen capa</w:t>
                        </w:r>
                        <w:r>
                          <w:rPr>
                            <w:sz w:val="16"/>
                          </w:rPr>
                          <w:t>citaciones al personal operativo de las unidades médicas y a los avales ciudadanos, para la correcta elaboración de la Guía de Cotejo, especialmente en los apartados 2 y 7, que obedecen a las cartas     compromiso     anterior    y</w:t>
                        </w:r>
                      </w:p>
                      <w:p w:rsidR="009C7055" w:rsidRDefault="00E138A3">
                        <w:pPr>
                          <w:pStyle w:val="TableParagraph"/>
                          <w:spacing w:before="4" w:line="192" w:lineRule="exact"/>
                          <w:ind w:left="107"/>
                          <w:jc w:val="both"/>
                          <w:rPr>
                            <w:sz w:val="16"/>
                          </w:rPr>
                        </w:pPr>
                        <w:proofErr w:type="gramStart"/>
                        <w:r>
                          <w:rPr>
                            <w:sz w:val="16"/>
                          </w:rPr>
                          <w:t>posterior</w:t>
                        </w:r>
                        <w:proofErr w:type="gramEnd"/>
                        <w:r>
                          <w:rPr>
                            <w:sz w:val="16"/>
                          </w:rPr>
                          <w:t xml:space="preserve"> respectivament</w:t>
                        </w:r>
                        <w:r>
                          <w:rPr>
                            <w:sz w:val="16"/>
                          </w:rPr>
                          <w:t>e.</w:t>
                        </w:r>
                      </w:p>
                    </w:tc>
                    <w:tc>
                      <w:tcPr>
                        <w:tcW w:w="1419" w:type="dxa"/>
                        <w:shd w:val="clear" w:color="auto" w:fill="B8CCE4"/>
                      </w:tcPr>
                      <w:p w:rsidR="009C7055" w:rsidRDefault="009C7055">
                        <w:pPr>
                          <w:pStyle w:val="TableParagraph"/>
                          <w:rPr>
                            <w:b/>
                            <w:sz w:val="32"/>
                          </w:rPr>
                        </w:pPr>
                      </w:p>
                      <w:p w:rsidR="009C7055" w:rsidRDefault="009C7055">
                        <w:pPr>
                          <w:pStyle w:val="TableParagraph"/>
                          <w:spacing w:before="11"/>
                          <w:rPr>
                            <w:b/>
                            <w:sz w:val="27"/>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spacing w:before="11"/>
                          <w:rPr>
                            <w:b/>
                            <w:sz w:val="27"/>
                          </w:rPr>
                        </w:pPr>
                      </w:p>
                      <w:p w:rsidR="009C7055" w:rsidRDefault="00E138A3">
                        <w:pPr>
                          <w:pStyle w:val="TableParagraph"/>
                          <w:ind w:left="152" w:right="152"/>
                          <w:jc w:val="center"/>
                          <w:rPr>
                            <w:b/>
                            <w:sz w:val="24"/>
                          </w:rPr>
                        </w:pPr>
                        <w:r>
                          <w:rPr>
                            <w:b/>
                            <w:sz w:val="24"/>
                          </w:rPr>
                          <w:t>100%</w:t>
                        </w:r>
                      </w:p>
                    </w:tc>
                  </w:tr>
                  <w:tr w:rsidR="009C7055">
                    <w:trPr>
                      <w:trHeight w:val="1065"/>
                    </w:trPr>
                    <w:tc>
                      <w:tcPr>
                        <w:tcW w:w="3226" w:type="dxa"/>
                      </w:tcPr>
                      <w:p w:rsidR="009C7055" w:rsidRDefault="00E138A3">
                        <w:pPr>
                          <w:pStyle w:val="TableParagraph"/>
                          <w:spacing w:before="1"/>
                          <w:ind w:left="107" w:right="95"/>
                          <w:jc w:val="both"/>
                          <w:rPr>
                            <w:b/>
                            <w:sz w:val="16"/>
                          </w:rPr>
                        </w:pPr>
                        <w:r>
                          <w:rPr>
                            <w:b/>
                            <w:sz w:val="16"/>
                          </w:rPr>
                          <w:t>De 31 Avales ciudadanos consultados sobre su asistencia a alguna reunión del CECAS,</w:t>
                        </w:r>
                        <w:r>
                          <w:rPr>
                            <w:b/>
                            <w:spacing w:val="-12"/>
                            <w:sz w:val="16"/>
                          </w:rPr>
                          <w:t xml:space="preserve"> </w:t>
                        </w:r>
                        <w:r>
                          <w:rPr>
                            <w:b/>
                            <w:sz w:val="16"/>
                          </w:rPr>
                          <w:t>se</w:t>
                        </w:r>
                        <w:r>
                          <w:rPr>
                            <w:b/>
                            <w:spacing w:val="-12"/>
                            <w:sz w:val="16"/>
                          </w:rPr>
                          <w:t xml:space="preserve"> </w:t>
                        </w:r>
                        <w:r>
                          <w:rPr>
                            <w:b/>
                            <w:sz w:val="16"/>
                          </w:rPr>
                          <w:t>encontró</w:t>
                        </w:r>
                        <w:r>
                          <w:rPr>
                            <w:b/>
                            <w:spacing w:val="-12"/>
                            <w:sz w:val="16"/>
                          </w:rPr>
                          <w:t xml:space="preserve"> </w:t>
                        </w:r>
                        <w:r>
                          <w:rPr>
                            <w:b/>
                            <w:sz w:val="16"/>
                          </w:rPr>
                          <w:t>que</w:t>
                        </w:r>
                        <w:r>
                          <w:rPr>
                            <w:b/>
                            <w:spacing w:val="-12"/>
                            <w:sz w:val="16"/>
                          </w:rPr>
                          <w:t xml:space="preserve"> </w:t>
                        </w:r>
                        <w:r>
                          <w:rPr>
                            <w:b/>
                            <w:sz w:val="16"/>
                          </w:rPr>
                          <w:t>27,</w:t>
                        </w:r>
                        <w:r>
                          <w:rPr>
                            <w:b/>
                            <w:spacing w:val="-12"/>
                            <w:sz w:val="16"/>
                          </w:rPr>
                          <w:t xml:space="preserve"> </w:t>
                        </w:r>
                        <w:r>
                          <w:rPr>
                            <w:b/>
                            <w:sz w:val="16"/>
                          </w:rPr>
                          <w:t>no</w:t>
                        </w:r>
                        <w:r>
                          <w:rPr>
                            <w:b/>
                            <w:spacing w:val="-12"/>
                            <w:sz w:val="16"/>
                          </w:rPr>
                          <w:t xml:space="preserve"> </w:t>
                        </w:r>
                        <w:r>
                          <w:rPr>
                            <w:b/>
                            <w:sz w:val="16"/>
                          </w:rPr>
                          <w:t>asistieron a alguna reunión del</w:t>
                        </w:r>
                        <w:r>
                          <w:rPr>
                            <w:b/>
                            <w:spacing w:val="-10"/>
                            <w:sz w:val="16"/>
                          </w:rPr>
                          <w:t xml:space="preserve"> </w:t>
                        </w:r>
                        <w:r>
                          <w:rPr>
                            <w:b/>
                            <w:sz w:val="16"/>
                          </w:rPr>
                          <w:t>comité.</w:t>
                        </w:r>
                      </w:p>
                    </w:tc>
                    <w:tc>
                      <w:tcPr>
                        <w:tcW w:w="2799" w:type="dxa"/>
                      </w:tcPr>
                      <w:p w:rsidR="009C7055" w:rsidRDefault="00E138A3">
                        <w:pPr>
                          <w:pStyle w:val="TableParagraph"/>
                          <w:spacing w:before="1"/>
                          <w:ind w:left="107" w:right="100"/>
                          <w:jc w:val="both"/>
                          <w:rPr>
                            <w:sz w:val="16"/>
                          </w:rPr>
                        </w:pPr>
                        <w:r>
                          <w:rPr>
                            <w:sz w:val="16"/>
                          </w:rPr>
                          <w:t>Se dio la instrucción la inclusión del tema de calidad en cada una de las sesiones del CECAS, así como se invite   a   por   lo   menos   un  Aval</w:t>
                        </w:r>
                      </w:p>
                      <w:p w:rsidR="009C7055" w:rsidRDefault="00E138A3">
                        <w:pPr>
                          <w:pStyle w:val="TableParagraph"/>
                          <w:spacing w:line="193" w:lineRule="exact"/>
                          <w:ind w:left="107"/>
                          <w:jc w:val="both"/>
                          <w:rPr>
                            <w:sz w:val="16"/>
                          </w:rPr>
                        </w:pPr>
                        <w:r>
                          <w:rPr>
                            <w:sz w:val="16"/>
                          </w:rPr>
                          <w:t>Ciudadano a estos eventos.</w:t>
                        </w:r>
                      </w:p>
                    </w:tc>
                    <w:tc>
                      <w:tcPr>
                        <w:tcW w:w="1419" w:type="dxa"/>
                      </w:tcPr>
                      <w:p w:rsidR="009C7055" w:rsidRDefault="009C7055">
                        <w:pPr>
                          <w:pStyle w:val="TableParagraph"/>
                          <w:rPr>
                            <w:b/>
                            <w:sz w:val="28"/>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28"/>
                          </w:rPr>
                        </w:pPr>
                      </w:p>
                      <w:p w:rsidR="009C7055" w:rsidRDefault="00E138A3">
                        <w:pPr>
                          <w:pStyle w:val="TableParagraph"/>
                          <w:ind w:left="152" w:right="152"/>
                          <w:jc w:val="center"/>
                          <w:rPr>
                            <w:b/>
                            <w:sz w:val="24"/>
                          </w:rPr>
                        </w:pPr>
                        <w:r>
                          <w:rPr>
                            <w:b/>
                            <w:sz w:val="24"/>
                          </w:rPr>
                          <w:t>100%</w:t>
                        </w:r>
                      </w:p>
                    </w:tc>
                  </w:tr>
                  <w:tr w:rsidR="009C7055">
                    <w:trPr>
                      <w:trHeight w:val="2341"/>
                    </w:trPr>
                    <w:tc>
                      <w:tcPr>
                        <w:tcW w:w="3226" w:type="dxa"/>
                        <w:shd w:val="clear" w:color="auto" w:fill="B8CCE4"/>
                      </w:tcPr>
                      <w:p w:rsidR="009C7055" w:rsidRDefault="00E138A3">
                        <w:pPr>
                          <w:pStyle w:val="TableParagraph"/>
                          <w:ind w:left="107" w:right="95"/>
                          <w:jc w:val="both"/>
                          <w:rPr>
                            <w:b/>
                            <w:sz w:val="16"/>
                          </w:rPr>
                        </w:pPr>
                        <w:r>
                          <w:rPr>
                            <w:b/>
                            <w:sz w:val="16"/>
                          </w:rPr>
                          <w:t>Mediante consulta directa a 31 Avales ciudadanos, se encontró que 28 no asistieron a alguna reunión del Comité de Calidad y Seguridad del Paciente (COCASEP); asimismo de las minutas de las</w:t>
                        </w:r>
                        <w:r>
                          <w:rPr>
                            <w:b/>
                            <w:spacing w:val="-9"/>
                            <w:sz w:val="16"/>
                          </w:rPr>
                          <w:t xml:space="preserve"> </w:t>
                        </w:r>
                        <w:r>
                          <w:rPr>
                            <w:b/>
                            <w:sz w:val="16"/>
                          </w:rPr>
                          <w:t>sesiones</w:t>
                        </w:r>
                        <w:r>
                          <w:rPr>
                            <w:b/>
                            <w:spacing w:val="-9"/>
                            <w:sz w:val="16"/>
                          </w:rPr>
                          <w:t xml:space="preserve"> </w:t>
                        </w:r>
                        <w:r>
                          <w:rPr>
                            <w:b/>
                            <w:sz w:val="16"/>
                          </w:rPr>
                          <w:t>del</w:t>
                        </w:r>
                        <w:r>
                          <w:rPr>
                            <w:b/>
                            <w:spacing w:val="-8"/>
                            <w:sz w:val="16"/>
                          </w:rPr>
                          <w:t xml:space="preserve"> </w:t>
                        </w:r>
                        <w:r>
                          <w:rPr>
                            <w:b/>
                            <w:sz w:val="16"/>
                          </w:rPr>
                          <w:t>comité,</w:t>
                        </w:r>
                        <w:r>
                          <w:rPr>
                            <w:b/>
                            <w:spacing w:val="-6"/>
                            <w:sz w:val="16"/>
                          </w:rPr>
                          <w:t xml:space="preserve"> </w:t>
                        </w:r>
                        <w:r>
                          <w:rPr>
                            <w:b/>
                            <w:sz w:val="16"/>
                          </w:rPr>
                          <w:t>se</w:t>
                        </w:r>
                        <w:r>
                          <w:rPr>
                            <w:b/>
                            <w:spacing w:val="-9"/>
                            <w:sz w:val="16"/>
                          </w:rPr>
                          <w:t xml:space="preserve"> </w:t>
                        </w:r>
                        <w:r>
                          <w:rPr>
                            <w:b/>
                            <w:sz w:val="16"/>
                          </w:rPr>
                          <w:t>evidenció</w:t>
                        </w:r>
                        <w:r>
                          <w:rPr>
                            <w:b/>
                            <w:spacing w:val="-8"/>
                            <w:sz w:val="16"/>
                          </w:rPr>
                          <w:t xml:space="preserve"> </w:t>
                        </w:r>
                        <w:r>
                          <w:rPr>
                            <w:b/>
                            <w:sz w:val="16"/>
                          </w:rPr>
                          <w:t>que no se trataron temas referentes a la participación</w:t>
                        </w:r>
                        <w:r>
                          <w:rPr>
                            <w:b/>
                            <w:spacing w:val="-13"/>
                            <w:sz w:val="16"/>
                          </w:rPr>
                          <w:t xml:space="preserve"> </w:t>
                        </w:r>
                        <w:r>
                          <w:rPr>
                            <w:b/>
                            <w:sz w:val="16"/>
                          </w:rPr>
                          <w:t>ciudadana</w:t>
                        </w:r>
                        <w:r>
                          <w:rPr>
                            <w:b/>
                            <w:spacing w:val="-14"/>
                            <w:sz w:val="16"/>
                          </w:rPr>
                          <w:t xml:space="preserve"> </w:t>
                        </w:r>
                        <w:r>
                          <w:rPr>
                            <w:b/>
                            <w:sz w:val="16"/>
                          </w:rPr>
                          <w:t>en</w:t>
                        </w:r>
                        <w:r>
                          <w:rPr>
                            <w:b/>
                            <w:spacing w:val="-13"/>
                            <w:sz w:val="16"/>
                          </w:rPr>
                          <w:t xml:space="preserve"> </w:t>
                        </w:r>
                        <w:r>
                          <w:rPr>
                            <w:b/>
                            <w:sz w:val="16"/>
                          </w:rPr>
                          <w:t>salud,</w:t>
                        </w:r>
                        <w:r>
                          <w:rPr>
                            <w:b/>
                            <w:spacing w:val="-14"/>
                            <w:sz w:val="16"/>
                          </w:rPr>
                          <w:t xml:space="preserve"> </w:t>
                        </w:r>
                        <w:r>
                          <w:rPr>
                            <w:b/>
                            <w:sz w:val="16"/>
                          </w:rPr>
                          <w:t>por</w:t>
                        </w:r>
                        <w:r>
                          <w:rPr>
                            <w:b/>
                            <w:spacing w:val="-13"/>
                            <w:sz w:val="16"/>
                          </w:rPr>
                          <w:t xml:space="preserve"> </w:t>
                        </w:r>
                        <w:r>
                          <w:rPr>
                            <w:b/>
                            <w:sz w:val="16"/>
                          </w:rPr>
                          <w:t>tal razón los avales ciudadanos no fueron convocados en el ejercicio</w:t>
                        </w:r>
                        <w:r>
                          <w:rPr>
                            <w:b/>
                            <w:spacing w:val="-12"/>
                            <w:sz w:val="16"/>
                          </w:rPr>
                          <w:t xml:space="preserve"> </w:t>
                        </w:r>
                        <w:r>
                          <w:rPr>
                            <w:b/>
                            <w:sz w:val="16"/>
                          </w:rPr>
                          <w:t>2014.</w:t>
                        </w:r>
                      </w:p>
                    </w:tc>
                    <w:tc>
                      <w:tcPr>
                        <w:tcW w:w="2799" w:type="dxa"/>
                        <w:shd w:val="clear" w:color="auto" w:fill="B8CCE4"/>
                      </w:tcPr>
                      <w:p w:rsidR="009C7055" w:rsidRDefault="00E138A3">
                        <w:pPr>
                          <w:pStyle w:val="TableParagraph"/>
                          <w:ind w:left="107" w:right="98"/>
                          <w:jc w:val="both"/>
                          <w:rPr>
                            <w:sz w:val="16"/>
                          </w:rPr>
                        </w:pPr>
                        <w:r>
                          <w:rPr>
                            <w:sz w:val="16"/>
                          </w:rPr>
                          <w:t>Se dio la instrucción para que se invite</w:t>
                        </w:r>
                        <w:r>
                          <w:rPr>
                            <w:spacing w:val="-10"/>
                            <w:sz w:val="16"/>
                          </w:rPr>
                          <w:t xml:space="preserve"> </w:t>
                        </w:r>
                        <w:r>
                          <w:rPr>
                            <w:sz w:val="16"/>
                          </w:rPr>
                          <w:t>a</w:t>
                        </w:r>
                        <w:r>
                          <w:rPr>
                            <w:spacing w:val="-10"/>
                            <w:sz w:val="16"/>
                          </w:rPr>
                          <w:t xml:space="preserve"> </w:t>
                        </w:r>
                        <w:r>
                          <w:rPr>
                            <w:sz w:val="16"/>
                          </w:rPr>
                          <w:t>las</w:t>
                        </w:r>
                        <w:r>
                          <w:rPr>
                            <w:spacing w:val="-10"/>
                            <w:sz w:val="16"/>
                          </w:rPr>
                          <w:t xml:space="preserve"> </w:t>
                        </w:r>
                        <w:r>
                          <w:rPr>
                            <w:sz w:val="16"/>
                          </w:rPr>
                          <w:t>reuniones</w:t>
                        </w:r>
                        <w:r>
                          <w:rPr>
                            <w:spacing w:val="-10"/>
                            <w:sz w:val="16"/>
                          </w:rPr>
                          <w:t xml:space="preserve"> </w:t>
                        </w:r>
                        <w:r>
                          <w:rPr>
                            <w:sz w:val="16"/>
                          </w:rPr>
                          <w:t>del</w:t>
                        </w:r>
                        <w:r>
                          <w:rPr>
                            <w:spacing w:val="-10"/>
                            <w:sz w:val="16"/>
                          </w:rPr>
                          <w:t xml:space="preserve"> </w:t>
                        </w:r>
                        <w:r>
                          <w:rPr>
                            <w:sz w:val="16"/>
                          </w:rPr>
                          <w:t>COCASEP</w:t>
                        </w:r>
                        <w:r>
                          <w:rPr>
                            <w:spacing w:val="-9"/>
                            <w:sz w:val="16"/>
                          </w:rPr>
                          <w:t xml:space="preserve"> </w:t>
                        </w:r>
                        <w:r>
                          <w:rPr>
                            <w:sz w:val="16"/>
                          </w:rPr>
                          <w:t xml:space="preserve">al Aval Ciudadano y al </w:t>
                        </w:r>
                        <w:proofErr w:type="gramStart"/>
                        <w:r>
                          <w:rPr>
                            <w:sz w:val="16"/>
                          </w:rPr>
                          <w:t>representa</w:t>
                        </w:r>
                        <w:r>
                          <w:rPr>
                            <w:sz w:val="16"/>
                          </w:rPr>
                          <w:t>nte  de</w:t>
                        </w:r>
                        <w:proofErr w:type="gramEnd"/>
                        <w:r>
                          <w:rPr>
                            <w:spacing w:val="-11"/>
                            <w:sz w:val="16"/>
                          </w:rPr>
                          <w:t xml:space="preserve"> </w:t>
                        </w:r>
                        <w:r>
                          <w:rPr>
                            <w:sz w:val="16"/>
                          </w:rPr>
                          <w:t>la</w:t>
                        </w:r>
                        <w:r>
                          <w:rPr>
                            <w:spacing w:val="-11"/>
                            <w:sz w:val="16"/>
                          </w:rPr>
                          <w:t xml:space="preserve"> </w:t>
                        </w:r>
                        <w:r>
                          <w:rPr>
                            <w:sz w:val="16"/>
                          </w:rPr>
                          <w:t>figura</w:t>
                        </w:r>
                        <w:r>
                          <w:rPr>
                            <w:spacing w:val="-11"/>
                            <w:sz w:val="16"/>
                          </w:rPr>
                          <w:t xml:space="preserve"> </w:t>
                        </w:r>
                        <w:r>
                          <w:rPr>
                            <w:sz w:val="16"/>
                          </w:rPr>
                          <w:t>de</w:t>
                        </w:r>
                        <w:r>
                          <w:rPr>
                            <w:spacing w:val="-11"/>
                            <w:sz w:val="16"/>
                          </w:rPr>
                          <w:t xml:space="preserve"> </w:t>
                        </w:r>
                        <w:r>
                          <w:rPr>
                            <w:sz w:val="16"/>
                          </w:rPr>
                          <w:t>participación</w:t>
                        </w:r>
                        <w:r>
                          <w:rPr>
                            <w:spacing w:val="-10"/>
                            <w:sz w:val="16"/>
                          </w:rPr>
                          <w:t xml:space="preserve"> </w:t>
                        </w:r>
                        <w:r>
                          <w:rPr>
                            <w:sz w:val="16"/>
                          </w:rPr>
                          <w:t>social</w:t>
                        </w:r>
                        <w:r>
                          <w:rPr>
                            <w:spacing w:val="-8"/>
                            <w:sz w:val="16"/>
                          </w:rPr>
                          <w:t xml:space="preserve"> </w:t>
                        </w:r>
                        <w:r>
                          <w:rPr>
                            <w:sz w:val="16"/>
                          </w:rPr>
                          <w:t>en el sector</w:t>
                        </w:r>
                        <w:r>
                          <w:rPr>
                            <w:spacing w:val="-9"/>
                            <w:sz w:val="16"/>
                          </w:rPr>
                          <w:t xml:space="preserve"> </w:t>
                        </w:r>
                        <w:r>
                          <w:rPr>
                            <w:sz w:val="16"/>
                          </w:rPr>
                          <w:t>salud.</w:t>
                        </w:r>
                      </w:p>
                    </w:tc>
                    <w:tc>
                      <w:tcPr>
                        <w:tcW w:w="1419" w:type="dxa"/>
                        <w:shd w:val="clear" w:color="auto" w:fill="B8CCE4"/>
                      </w:tcPr>
                      <w:p w:rsidR="009C7055" w:rsidRDefault="009C7055">
                        <w:pPr>
                          <w:pStyle w:val="TableParagraph"/>
                          <w:rPr>
                            <w:b/>
                            <w:sz w:val="32"/>
                          </w:rPr>
                        </w:pPr>
                      </w:p>
                      <w:p w:rsidR="009C7055" w:rsidRDefault="009C7055">
                        <w:pPr>
                          <w:pStyle w:val="TableParagraph"/>
                          <w:spacing w:before="11"/>
                          <w:rPr>
                            <w:b/>
                            <w:sz w:val="43"/>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spacing w:before="11"/>
                          <w:rPr>
                            <w:b/>
                            <w:sz w:val="43"/>
                          </w:rPr>
                        </w:pPr>
                      </w:p>
                      <w:p w:rsidR="009C7055" w:rsidRDefault="00E138A3">
                        <w:pPr>
                          <w:pStyle w:val="TableParagraph"/>
                          <w:ind w:left="152" w:right="152"/>
                          <w:jc w:val="center"/>
                          <w:rPr>
                            <w:b/>
                            <w:sz w:val="24"/>
                          </w:rPr>
                        </w:pPr>
                        <w:r>
                          <w:rPr>
                            <w:b/>
                            <w:sz w:val="24"/>
                          </w:rPr>
                          <w:t>100%</w:t>
                        </w:r>
                      </w:p>
                    </w:tc>
                  </w:tr>
                  <w:tr w:rsidR="009C7055">
                    <w:trPr>
                      <w:trHeight w:val="1701"/>
                    </w:trPr>
                    <w:tc>
                      <w:tcPr>
                        <w:tcW w:w="3226" w:type="dxa"/>
                      </w:tcPr>
                      <w:p w:rsidR="009C7055" w:rsidRDefault="00E138A3">
                        <w:pPr>
                          <w:pStyle w:val="TableParagraph"/>
                          <w:ind w:left="107" w:right="94"/>
                          <w:jc w:val="both"/>
                          <w:rPr>
                            <w:b/>
                            <w:sz w:val="16"/>
                          </w:rPr>
                        </w:pPr>
                        <w:r>
                          <w:rPr>
                            <w:b/>
                            <w:sz w:val="16"/>
                          </w:rPr>
                          <w:t xml:space="preserve">Mediante la verificación de los Informes Construir Ciudadanía en Salud: Aval Ciudadano, se constató que se </w:t>
                        </w:r>
                        <w:proofErr w:type="gramStart"/>
                        <w:r>
                          <w:rPr>
                            <w:b/>
                            <w:sz w:val="16"/>
                          </w:rPr>
                          <w:t>realizan  de</w:t>
                        </w:r>
                        <w:proofErr w:type="gramEnd"/>
                        <w:r>
                          <w:rPr>
                            <w:b/>
                            <w:sz w:val="16"/>
                          </w:rPr>
                          <w:t xml:space="preserve"> forma cuatrimestral; sin embargo no se comprobó que dichos  informes  fueron enviados al personal de la instancia coordinadora federal.</w:t>
                        </w:r>
                      </w:p>
                    </w:tc>
                    <w:tc>
                      <w:tcPr>
                        <w:tcW w:w="2799" w:type="dxa"/>
                      </w:tcPr>
                      <w:p w:rsidR="009C7055" w:rsidRDefault="00E138A3">
                        <w:pPr>
                          <w:pStyle w:val="TableParagraph"/>
                          <w:ind w:left="107" w:right="99"/>
                          <w:jc w:val="both"/>
                          <w:rPr>
                            <w:sz w:val="16"/>
                          </w:rPr>
                        </w:pPr>
                        <w:r>
                          <w:rPr>
                            <w:sz w:val="16"/>
                          </w:rPr>
                          <w:t>Se dio la instrucción para que el Responsable</w:t>
                        </w:r>
                        <w:r>
                          <w:rPr>
                            <w:spacing w:val="-10"/>
                            <w:sz w:val="16"/>
                          </w:rPr>
                          <w:t xml:space="preserve"> </w:t>
                        </w:r>
                        <w:r>
                          <w:rPr>
                            <w:sz w:val="16"/>
                          </w:rPr>
                          <w:t>Estatal</w:t>
                        </w:r>
                        <w:r>
                          <w:rPr>
                            <w:spacing w:val="-10"/>
                            <w:sz w:val="16"/>
                          </w:rPr>
                          <w:t xml:space="preserve"> </w:t>
                        </w:r>
                        <w:r>
                          <w:rPr>
                            <w:sz w:val="16"/>
                          </w:rPr>
                          <w:t>de</w:t>
                        </w:r>
                        <w:r>
                          <w:rPr>
                            <w:spacing w:val="-10"/>
                            <w:sz w:val="16"/>
                          </w:rPr>
                          <w:t xml:space="preserve"> </w:t>
                        </w:r>
                        <w:r>
                          <w:rPr>
                            <w:sz w:val="16"/>
                          </w:rPr>
                          <w:t>Calidad</w:t>
                        </w:r>
                        <w:r>
                          <w:rPr>
                            <w:spacing w:val="-10"/>
                            <w:sz w:val="16"/>
                          </w:rPr>
                          <w:t xml:space="preserve"> </w:t>
                        </w:r>
                        <w:r>
                          <w:rPr>
                            <w:sz w:val="16"/>
                          </w:rPr>
                          <w:t>envíe en forma oficial los informes de seguimiento de Aval Ciudadano, de manera cuatrimestral, al</w:t>
                        </w:r>
                        <w:r>
                          <w:rPr>
                            <w:spacing w:val="-30"/>
                            <w:sz w:val="16"/>
                          </w:rPr>
                          <w:t xml:space="preserve"> </w:t>
                        </w:r>
                        <w:r>
                          <w:rPr>
                            <w:sz w:val="16"/>
                          </w:rPr>
                          <w:t>coordinador a Nivel federal de la</w:t>
                        </w:r>
                        <w:r>
                          <w:rPr>
                            <w:spacing w:val="-10"/>
                            <w:sz w:val="16"/>
                          </w:rPr>
                          <w:t xml:space="preserve"> </w:t>
                        </w:r>
                        <w:r>
                          <w:rPr>
                            <w:sz w:val="16"/>
                          </w:rPr>
                          <w:t>DGCES-SS.</w:t>
                        </w:r>
                      </w:p>
                    </w:tc>
                    <w:tc>
                      <w:tcPr>
                        <w:tcW w:w="1419" w:type="dxa"/>
                      </w:tcPr>
                      <w:p w:rsidR="009C7055" w:rsidRDefault="009C7055">
                        <w:pPr>
                          <w:pStyle w:val="TableParagraph"/>
                          <w:rPr>
                            <w:b/>
                            <w:sz w:val="32"/>
                          </w:rPr>
                        </w:pPr>
                      </w:p>
                      <w:p w:rsidR="009C7055" w:rsidRDefault="00E138A3">
                        <w:pPr>
                          <w:pStyle w:val="TableParagraph"/>
                          <w:spacing w:before="264"/>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E138A3">
                        <w:pPr>
                          <w:pStyle w:val="TableParagraph"/>
                          <w:spacing w:before="264"/>
                          <w:ind w:left="152" w:right="152"/>
                          <w:jc w:val="center"/>
                          <w:rPr>
                            <w:b/>
                            <w:sz w:val="24"/>
                          </w:rPr>
                        </w:pPr>
                        <w:r>
                          <w:rPr>
                            <w:b/>
                            <w:sz w:val="24"/>
                          </w:rPr>
                          <w:t>100%</w:t>
                        </w:r>
                      </w:p>
                    </w:tc>
                  </w:tr>
                  <w:tr w:rsidR="009C7055">
                    <w:trPr>
                      <w:trHeight w:val="299"/>
                    </w:trPr>
                    <w:tc>
                      <w:tcPr>
                        <w:tcW w:w="8981" w:type="dxa"/>
                        <w:gridSpan w:val="4"/>
                      </w:tcPr>
                      <w:p w:rsidR="009C7055" w:rsidRDefault="00E138A3">
                        <w:pPr>
                          <w:pStyle w:val="TableParagraph"/>
                          <w:spacing w:line="214" w:lineRule="exact"/>
                          <w:ind w:left="107"/>
                          <w:rPr>
                            <w:i/>
                            <w:sz w:val="17"/>
                          </w:rPr>
                        </w:pPr>
                        <w:r>
                          <w:rPr>
                            <w:i/>
                            <w:w w:val="95"/>
                            <w:sz w:val="17"/>
                          </w:rPr>
                          <w:t>Capacitación y Asistencia</w:t>
                        </w:r>
                      </w:p>
                    </w:tc>
                  </w:tr>
                  <w:tr w:rsidR="009C7055">
                    <w:trPr>
                      <w:trHeight w:val="2553"/>
                    </w:trPr>
                    <w:tc>
                      <w:tcPr>
                        <w:tcW w:w="3226" w:type="dxa"/>
                      </w:tcPr>
                      <w:p w:rsidR="009C7055" w:rsidRDefault="00E138A3">
                        <w:pPr>
                          <w:pStyle w:val="TableParagraph"/>
                          <w:ind w:left="107" w:right="96"/>
                          <w:jc w:val="both"/>
                          <w:rPr>
                            <w:b/>
                            <w:sz w:val="16"/>
                          </w:rPr>
                        </w:pPr>
                        <w:r>
                          <w:rPr>
                            <w:b/>
                            <w:sz w:val="16"/>
                          </w:rPr>
                          <w:t xml:space="preserve">La documentación vinculada con la capacitación solo evidenció la presencia del personal de las unidades médicas y no la de los avales ciudadanos, </w:t>
                        </w:r>
                        <w:proofErr w:type="gramStart"/>
                        <w:r>
                          <w:rPr>
                            <w:b/>
                            <w:sz w:val="16"/>
                          </w:rPr>
                          <w:t>por  lo</w:t>
                        </w:r>
                        <w:proofErr w:type="gramEnd"/>
                        <w:r>
                          <w:rPr>
                            <w:b/>
                            <w:sz w:val="16"/>
                          </w:rPr>
                          <w:t xml:space="preserve">  que no se encontró evidencia sobre alguna capacitación o del Programa Bienvenida para los avales ciud</w:t>
                        </w:r>
                        <w:r>
                          <w:rPr>
                            <w:b/>
                            <w:sz w:val="16"/>
                          </w:rPr>
                          <w:t>adanos.</w:t>
                        </w:r>
                      </w:p>
                    </w:tc>
                    <w:tc>
                      <w:tcPr>
                        <w:tcW w:w="2799" w:type="dxa"/>
                      </w:tcPr>
                      <w:p w:rsidR="009C7055" w:rsidRDefault="00E138A3">
                        <w:pPr>
                          <w:pStyle w:val="TableParagraph"/>
                          <w:ind w:left="107" w:right="97"/>
                          <w:jc w:val="both"/>
                          <w:rPr>
                            <w:sz w:val="16"/>
                          </w:rPr>
                        </w:pPr>
                        <w:r>
                          <w:rPr>
                            <w:sz w:val="16"/>
                          </w:rPr>
                          <w:t>Se dio la instrucción a los institutos, para que los jefes jurisdiccionales y gestores de calidad realicen capacitaciones regulares a los avales en funciones y el Programa Bienvenida para los de reciente ingreso.</w:t>
                        </w:r>
                      </w:p>
                      <w:p w:rsidR="009C7055" w:rsidRDefault="009C7055">
                        <w:pPr>
                          <w:pStyle w:val="TableParagraph"/>
                          <w:spacing w:before="2"/>
                          <w:rPr>
                            <w:b/>
                            <w:sz w:val="16"/>
                          </w:rPr>
                        </w:pPr>
                      </w:p>
                      <w:p w:rsidR="009C7055" w:rsidRDefault="00E138A3">
                        <w:pPr>
                          <w:pStyle w:val="TableParagraph"/>
                          <w:spacing w:before="1"/>
                          <w:ind w:left="107" w:right="98"/>
                          <w:jc w:val="both"/>
                          <w:rPr>
                            <w:sz w:val="16"/>
                          </w:rPr>
                        </w:pPr>
                        <w:r>
                          <w:rPr>
                            <w:sz w:val="16"/>
                          </w:rPr>
                          <w:t>Se asignó en la partida presupuest</w:t>
                        </w:r>
                        <w:r>
                          <w:rPr>
                            <w:sz w:val="16"/>
                          </w:rPr>
                          <w:t>al 33000 Servicios Profesionales, Científicos,      Técnicos      y    Otros</w:t>
                        </w:r>
                      </w:p>
                      <w:p w:rsidR="009C7055" w:rsidRDefault="00E138A3">
                        <w:pPr>
                          <w:pStyle w:val="TableParagraph"/>
                          <w:spacing w:before="1" w:line="192" w:lineRule="exact"/>
                          <w:ind w:left="107"/>
                          <w:jc w:val="both"/>
                          <w:rPr>
                            <w:sz w:val="16"/>
                          </w:rPr>
                        </w:pPr>
                        <w:r>
                          <w:rPr>
                            <w:sz w:val="16"/>
                          </w:rPr>
                          <w:t>Servicios en donde se encuentran</w:t>
                        </w:r>
                      </w:p>
                    </w:tc>
                    <w:tc>
                      <w:tcPr>
                        <w:tcW w:w="1419" w:type="dxa"/>
                      </w:tcPr>
                      <w:p w:rsidR="009C7055" w:rsidRDefault="009C7055">
                        <w:pPr>
                          <w:pStyle w:val="TableParagraph"/>
                          <w:rPr>
                            <w:b/>
                            <w:sz w:val="32"/>
                          </w:rPr>
                        </w:pPr>
                      </w:p>
                      <w:p w:rsidR="009C7055" w:rsidRDefault="009C7055">
                        <w:pPr>
                          <w:pStyle w:val="TableParagraph"/>
                          <w:rPr>
                            <w:b/>
                            <w:sz w:val="32"/>
                          </w:rPr>
                        </w:pPr>
                      </w:p>
                      <w:p w:rsidR="009C7055" w:rsidRDefault="00E138A3">
                        <w:pPr>
                          <w:pStyle w:val="TableParagraph"/>
                          <w:spacing w:before="266"/>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rPr>
                            <w:b/>
                            <w:sz w:val="32"/>
                          </w:rPr>
                        </w:pPr>
                      </w:p>
                      <w:p w:rsidR="009C7055" w:rsidRDefault="00E138A3">
                        <w:pPr>
                          <w:pStyle w:val="TableParagraph"/>
                          <w:spacing w:before="266"/>
                          <w:ind w:left="152" w:right="152"/>
                          <w:jc w:val="center"/>
                          <w:rPr>
                            <w:b/>
                            <w:sz w:val="24"/>
                          </w:rPr>
                        </w:pPr>
                        <w:r>
                          <w:rPr>
                            <w:b/>
                            <w:sz w:val="24"/>
                          </w:rPr>
                          <w:t>100%</w:t>
                        </w:r>
                      </w:p>
                    </w:tc>
                  </w:tr>
                  <w:tr w:rsidR="009C7055">
                    <w:trPr>
                      <w:trHeight w:val="2130"/>
                    </w:trPr>
                    <w:tc>
                      <w:tcPr>
                        <w:tcW w:w="3226" w:type="dxa"/>
                        <w:shd w:val="clear" w:color="auto" w:fill="B8CCE4"/>
                      </w:tcPr>
                      <w:p w:rsidR="009C7055" w:rsidRDefault="00E138A3">
                        <w:pPr>
                          <w:pStyle w:val="TableParagraph"/>
                          <w:spacing w:before="1"/>
                          <w:ind w:left="107" w:right="95"/>
                          <w:jc w:val="both"/>
                          <w:rPr>
                            <w:b/>
                            <w:sz w:val="16"/>
                          </w:rPr>
                        </w:pPr>
                        <w:r>
                          <w:rPr>
                            <w:b/>
                            <w:sz w:val="16"/>
                          </w:rPr>
                          <w:t>Se constató que 31 avales ciudadanos conocen y saben llenar el formato Guía de Cotejo para el Monitoreo</w:t>
                        </w:r>
                        <w:r>
                          <w:rPr>
                            <w:b/>
                            <w:spacing w:val="-20"/>
                            <w:sz w:val="16"/>
                          </w:rPr>
                          <w:t xml:space="preserve"> </w:t>
                        </w:r>
                        <w:r>
                          <w:rPr>
                            <w:b/>
                            <w:sz w:val="16"/>
                          </w:rPr>
                          <w:t xml:space="preserve">Ciudadano, sin embargo la revisión de las 29 guías  de cotejo entregadas, referentes a 21 unidades médicas, se verificó que 2 unidades         entregaron         los       </w:t>
                        </w:r>
                        <w:r>
                          <w:rPr>
                            <w:b/>
                            <w:spacing w:val="21"/>
                            <w:sz w:val="16"/>
                          </w:rPr>
                          <w:t xml:space="preserve"> </w:t>
                        </w:r>
                        <w:r>
                          <w:rPr>
                            <w:b/>
                            <w:sz w:val="16"/>
                          </w:rPr>
                          <w:t>3</w:t>
                        </w:r>
                      </w:p>
                      <w:p w:rsidR="009C7055" w:rsidRDefault="00E138A3">
                        <w:pPr>
                          <w:pStyle w:val="TableParagraph"/>
                          <w:tabs>
                            <w:tab w:val="left" w:pos="1477"/>
                            <w:tab w:val="left" w:pos="1877"/>
                            <w:tab w:val="right" w:pos="3116"/>
                          </w:tabs>
                          <w:spacing w:line="211" w:lineRule="exact"/>
                          <w:ind w:left="107"/>
                          <w:rPr>
                            <w:b/>
                            <w:sz w:val="16"/>
                          </w:rPr>
                        </w:pPr>
                        <w:r>
                          <w:rPr>
                            <w:b/>
                            <w:sz w:val="16"/>
                          </w:rPr>
                          <w:t>cuatrimestres,</w:t>
                        </w:r>
                        <w:r>
                          <w:rPr>
                            <w:b/>
                            <w:sz w:val="16"/>
                          </w:rPr>
                          <w:tab/>
                          <w:t>4</w:t>
                        </w:r>
                        <w:r>
                          <w:rPr>
                            <w:b/>
                            <w:sz w:val="16"/>
                          </w:rPr>
                          <w:tab/>
                          <w:t>entregaron</w:t>
                        </w:r>
                        <w:r>
                          <w:rPr>
                            <w:b/>
                            <w:sz w:val="16"/>
                          </w:rPr>
                          <w:tab/>
                          <w:t>2</w:t>
                        </w:r>
                      </w:p>
                      <w:p w:rsidR="009C7055" w:rsidRDefault="00E138A3">
                        <w:pPr>
                          <w:pStyle w:val="TableParagraph"/>
                          <w:spacing w:before="1" w:line="210" w:lineRule="atLeast"/>
                          <w:ind w:left="107" w:right="95"/>
                          <w:jc w:val="both"/>
                          <w:rPr>
                            <w:b/>
                            <w:sz w:val="16"/>
                          </w:rPr>
                        </w:pPr>
                        <w:r>
                          <w:rPr>
                            <w:b/>
                            <w:sz w:val="16"/>
                          </w:rPr>
                          <w:t>cuatrimestres, y 15 entregaron un cuatrimestre;  igualmente,  se  constató</w:t>
                        </w:r>
                      </w:p>
                    </w:tc>
                    <w:tc>
                      <w:tcPr>
                        <w:tcW w:w="2799" w:type="dxa"/>
                        <w:shd w:val="clear" w:color="auto" w:fill="B8CCE4"/>
                      </w:tcPr>
                      <w:p w:rsidR="009C7055" w:rsidRDefault="00E138A3">
                        <w:pPr>
                          <w:pStyle w:val="TableParagraph"/>
                          <w:spacing w:before="1"/>
                          <w:ind w:left="107" w:right="97"/>
                          <w:jc w:val="both"/>
                          <w:rPr>
                            <w:sz w:val="16"/>
                          </w:rPr>
                        </w:pPr>
                        <w:r>
                          <w:rPr>
                            <w:sz w:val="16"/>
                          </w:rPr>
                          <w:t>Se dio la instrucción para que los jefes jurisdiccionales y gestores de calidad realicen capacitaciones para la correcta elaboración de las guías de cotejo para el monitoreo.</w:t>
                        </w:r>
                      </w:p>
                      <w:p w:rsidR="009C7055" w:rsidRDefault="009C7055">
                        <w:pPr>
                          <w:pStyle w:val="TableParagraph"/>
                          <w:spacing w:before="1"/>
                          <w:rPr>
                            <w:b/>
                            <w:sz w:val="16"/>
                          </w:rPr>
                        </w:pPr>
                      </w:p>
                      <w:p w:rsidR="009C7055" w:rsidRDefault="00E138A3">
                        <w:pPr>
                          <w:pStyle w:val="TableParagraph"/>
                          <w:ind w:left="107" w:right="98"/>
                          <w:jc w:val="both"/>
                          <w:rPr>
                            <w:sz w:val="16"/>
                          </w:rPr>
                        </w:pPr>
                        <w:r>
                          <w:rPr>
                            <w:sz w:val="16"/>
                          </w:rPr>
                          <w:t>Se as</w:t>
                        </w:r>
                        <w:r>
                          <w:rPr>
                            <w:sz w:val="16"/>
                          </w:rPr>
                          <w:t>ignó en la partida presupuestal 33000 Servicios Profesionales, Científicos,      Técnicos      y    Otros</w:t>
                        </w:r>
                      </w:p>
                      <w:p w:rsidR="009C7055" w:rsidRDefault="00E138A3">
                        <w:pPr>
                          <w:pStyle w:val="TableParagraph"/>
                          <w:spacing w:line="194" w:lineRule="exact"/>
                          <w:ind w:left="107"/>
                          <w:jc w:val="both"/>
                          <w:rPr>
                            <w:sz w:val="16"/>
                          </w:rPr>
                        </w:pPr>
                        <w:r>
                          <w:rPr>
                            <w:sz w:val="16"/>
                          </w:rPr>
                          <w:t>Servicios en donde se encuentran</w:t>
                        </w:r>
                      </w:p>
                    </w:tc>
                    <w:tc>
                      <w:tcPr>
                        <w:tcW w:w="1419" w:type="dxa"/>
                        <w:shd w:val="clear" w:color="auto" w:fill="B8CCE4"/>
                      </w:tcPr>
                      <w:p w:rsidR="009C7055" w:rsidRDefault="009C7055">
                        <w:pPr>
                          <w:pStyle w:val="TableParagraph"/>
                          <w:rPr>
                            <w:b/>
                            <w:sz w:val="32"/>
                          </w:rPr>
                        </w:pPr>
                      </w:p>
                      <w:p w:rsidR="009C7055" w:rsidRDefault="009C7055">
                        <w:pPr>
                          <w:pStyle w:val="TableParagraph"/>
                          <w:spacing w:before="1"/>
                          <w:rPr>
                            <w:b/>
                            <w:sz w:val="36"/>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spacing w:before="1"/>
                          <w:rPr>
                            <w:b/>
                            <w:sz w:val="36"/>
                          </w:rPr>
                        </w:pPr>
                      </w:p>
                      <w:p w:rsidR="009C7055" w:rsidRDefault="00E138A3">
                        <w:pPr>
                          <w:pStyle w:val="TableParagraph"/>
                          <w:ind w:left="152" w:right="152"/>
                          <w:jc w:val="center"/>
                          <w:rPr>
                            <w:b/>
                            <w:sz w:val="24"/>
                          </w:rPr>
                        </w:pPr>
                        <w:r>
                          <w:rPr>
                            <w:b/>
                            <w:sz w:val="24"/>
                          </w:rPr>
                          <w:t>100%</w:t>
                        </w:r>
                      </w:p>
                    </w:tc>
                  </w:tr>
                </w:tbl>
                <w:p w:rsidR="009C7055" w:rsidRDefault="009C7055">
                  <w:pPr>
                    <w:pStyle w:val="Textoindependiente"/>
                  </w:pPr>
                </w:p>
              </w:txbxContent>
            </v:textbox>
            <w10:wrap anchorx="page" anchory="page"/>
          </v:shape>
        </w:pic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
        <w:rPr>
          <w:b/>
        </w:rPr>
      </w:pPr>
    </w:p>
    <w:p w:rsidR="009C7055" w:rsidRDefault="00E138A3">
      <w:pPr>
        <w:spacing w:before="101"/>
        <w:ind w:right="961"/>
        <w:jc w:val="right"/>
        <w:rPr>
          <w:b/>
        </w:rPr>
      </w:pPr>
      <w:r>
        <w:rPr>
          <w:lang w:val="en-US"/>
        </w:rPr>
        <w:pict>
          <v:line id="_x0000_s1082" style="position:absolute;left:0;text-align:left;z-index:4336;mso-wrap-distance-left:0;mso-wrap-distance-right:0;mso-position-horizontal-relative:page" from="549.7pt,23.1pt" to="606.1pt,23.1pt" strokecolor="#16365d" strokeweight=".36pt">
            <w10:wrap type="topAndBottom" anchorx="page"/>
          </v:line>
        </w:pict>
      </w:r>
      <w:r>
        <w:rPr>
          <w:b/>
          <w:color w:val="16365D"/>
        </w:rPr>
        <w:t>38</w:t>
      </w:r>
    </w:p>
    <w:p w:rsidR="009C7055" w:rsidRDefault="009C7055">
      <w:pPr>
        <w:jc w:val="right"/>
        <w:sectPr w:rsidR="009C7055">
          <w:pgSz w:w="12240" w:h="15840"/>
          <w:pgMar w:top="1180" w:right="0" w:bottom="1220" w:left="1600" w:header="708" w:footer="1024" w:gutter="0"/>
          <w:cols w:space="720"/>
        </w:sectPr>
      </w:pPr>
    </w:p>
    <w:p w:rsidR="009C7055" w:rsidRDefault="00E138A3">
      <w:pPr>
        <w:pStyle w:val="Textoindependiente"/>
        <w:rPr>
          <w:b/>
          <w:sz w:val="20"/>
        </w:rPr>
      </w:pPr>
      <w:r>
        <w:rPr>
          <w:lang w:val="en-US"/>
        </w:rPr>
        <w:lastRenderedPageBreak/>
        <w:pict>
          <v:shape id="_x0000_s1081" type="#_x0000_t202" style="position:absolute;margin-left:85.1pt;margin-top:70.8pt;width:449.5pt;height:647.3pt;z-index:4408;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2799"/>
                    <w:gridCol w:w="1419"/>
                    <w:gridCol w:w="1537"/>
                  </w:tblGrid>
                  <w:tr w:rsidR="009C7055">
                    <w:trPr>
                      <w:trHeight w:val="532"/>
                    </w:trPr>
                    <w:tc>
                      <w:tcPr>
                        <w:tcW w:w="3226" w:type="dxa"/>
                        <w:shd w:val="clear" w:color="auto" w:fill="365E90"/>
                      </w:tcPr>
                      <w:p w:rsidR="009C7055" w:rsidRDefault="00E138A3">
                        <w:pPr>
                          <w:pStyle w:val="TableParagraph"/>
                          <w:spacing w:before="133"/>
                          <w:ind w:left="1029"/>
                          <w:rPr>
                            <w:b/>
                            <w:sz w:val="20"/>
                          </w:rPr>
                        </w:pPr>
                        <w:r>
                          <w:rPr>
                            <w:b/>
                            <w:color w:val="FFFFFF"/>
                            <w:sz w:val="20"/>
                          </w:rPr>
                          <w:t>Observación</w:t>
                        </w:r>
                      </w:p>
                    </w:tc>
                    <w:tc>
                      <w:tcPr>
                        <w:tcW w:w="2799" w:type="dxa"/>
                        <w:shd w:val="clear" w:color="auto" w:fill="365E90"/>
                      </w:tcPr>
                      <w:p w:rsidR="009C7055" w:rsidRDefault="00E138A3">
                        <w:pPr>
                          <w:pStyle w:val="TableParagraph"/>
                          <w:spacing w:before="5" w:line="264" w:lineRule="exact"/>
                          <w:ind w:left="976" w:right="58" w:hanging="144"/>
                          <w:rPr>
                            <w:b/>
                            <w:sz w:val="20"/>
                          </w:rPr>
                        </w:pPr>
                        <w:r>
                          <w:rPr>
                            <w:b/>
                            <w:color w:val="FFFFFF"/>
                            <w:w w:val="95"/>
                            <w:sz w:val="20"/>
                          </w:rPr>
                          <w:t xml:space="preserve">Instrucción/ </w:t>
                        </w:r>
                        <w:r>
                          <w:rPr>
                            <w:b/>
                            <w:color w:val="FFFFFF"/>
                            <w:sz w:val="20"/>
                          </w:rPr>
                          <w:t>Atención</w:t>
                        </w:r>
                      </w:p>
                    </w:tc>
                    <w:tc>
                      <w:tcPr>
                        <w:tcW w:w="1419" w:type="dxa"/>
                        <w:shd w:val="clear" w:color="auto" w:fill="365E90"/>
                      </w:tcPr>
                      <w:p w:rsidR="009C7055" w:rsidRDefault="00E138A3">
                        <w:pPr>
                          <w:pStyle w:val="TableParagraph"/>
                          <w:spacing w:before="5" w:line="264" w:lineRule="exact"/>
                          <w:ind w:left="284" w:hanging="8"/>
                          <w:rPr>
                            <w:b/>
                            <w:sz w:val="20"/>
                          </w:rPr>
                        </w:pPr>
                        <w:r>
                          <w:rPr>
                            <w:b/>
                            <w:color w:val="FFFFFF"/>
                            <w:sz w:val="20"/>
                          </w:rPr>
                          <w:t>Grado de Atención</w:t>
                        </w:r>
                      </w:p>
                    </w:tc>
                    <w:tc>
                      <w:tcPr>
                        <w:tcW w:w="1537" w:type="dxa"/>
                        <w:shd w:val="clear" w:color="auto" w:fill="365E90"/>
                      </w:tcPr>
                      <w:p w:rsidR="009C7055" w:rsidRDefault="00E138A3">
                        <w:pPr>
                          <w:pStyle w:val="TableParagraph"/>
                          <w:spacing w:before="133"/>
                          <w:ind w:left="152" w:right="153"/>
                          <w:jc w:val="center"/>
                          <w:rPr>
                            <w:b/>
                            <w:sz w:val="20"/>
                          </w:rPr>
                        </w:pPr>
                        <w:r>
                          <w:rPr>
                            <w:b/>
                            <w:color w:val="FFFFFF"/>
                            <w:sz w:val="20"/>
                          </w:rPr>
                          <w:t>Ponderación</w:t>
                        </w:r>
                      </w:p>
                    </w:tc>
                  </w:tr>
                  <w:tr w:rsidR="009C7055">
                    <w:trPr>
                      <w:trHeight w:val="635"/>
                    </w:trPr>
                    <w:tc>
                      <w:tcPr>
                        <w:tcW w:w="3226" w:type="dxa"/>
                        <w:shd w:val="clear" w:color="auto" w:fill="B8CCE4"/>
                      </w:tcPr>
                      <w:p w:rsidR="009C7055" w:rsidRDefault="00E138A3">
                        <w:pPr>
                          <w:pStyle w:val="TableParagraph"/>
                          <w:tabs>
                            <w:tab w:val="left" w:pos="671"/>
                            <w:tab w:val="left" w:pos="1165"/>
                            <w:tab w:val="left" w:pos="2133"/>
                            <w:tab w:val="left" w:pos="2610"/>
                          </w:tabs>
                          <w:ind w:left="107" w:right="98"/>
                          <w:rPr>
                            <w:b/>
                            <w:sz w:val="16"/>
                          </w:rPr>
                        </w:pPr>
                        <w:proofErr w:type="gramStart"/>
                        <w:r>
                          <w:rPr>
                            <w:b/>
                            <w:sz w:val="16"/>
                          </w:rPr>
                          <w:t>que</w:t>
                        </w:r>
                        <w:proofErr w:type="gramEnd"/>
                        <w:r>
                          <w:rPr>
                            <w:b/>
                            <w:sz w:val="16"/>
                          </w:rPr>
                          <w:tab/>
                          <w:t>los</w:t>
                        </w:r>
                        <w:r>
                          <w:rPr>
                            <w:b/>
                            <w:sz w:val="16"/>
                          </w:rPr>
                          <w:tab/>
                          <w:t>formatos</w:t>
                        </w:r>
                        <w:r>
                          <w:rPr>
                            <w:b/>
                            <w:sz w:val="16"/>
                          </w:rPr>
                          <w:tab/>
                          <w:t>no</w:t>
                        </w:r>
                        <w:r>
                          <w:rPr>
                            <w:b/>
                            <w:sz w:val="16"/>
                          </w:rPr>
                          <w:tab/>
                          <w:t>fueron debidamente</w:t>
                        </w:r>
                        <w:r>
                          <w:rPr>
                            <w:b/>
                            <w:spacing w:val="-9"/>
                            <w:sz w:val="16"/>
                          </w:rPr>
                          <w:t xml:space="preserve"> </w:t>
                        </w:r>
                        <w:r>
                          <w:rPr>
                            <w:b/>
                            <w:sz w:val="16"/>
                          </w:rPr>
                          <w:t>llenados.</w:t>
                        </w:r>
                      </w:p>
                    </w:tc>
                    <w:tc>
                      <w:tcPr>
                        <w:tcW w:w="2799" w:type="dxa"/>
                        <w:shd w:val="clear" w:color="auto" w:fill="B8CCE4"/>
                      </w:tcPr>
                      <w:p w:rsidR="009C7055" w:rsidRDefault="009C7055">
                        <w:pPr>
                          <w:pStyle w:val="TableParagraph"/>
                          <w:rPr>
                            <w:rFonts w:ascii="Times New Roman"/>
                            <w:sz w:val="16"/>
                          </w:rPr>
                        </w:pPr>
                      </w:p>
                    </w:tc>
                    <w:tc>
                      <w:tcPr>
                        <w:tcW w:w="1419" w:type="dxa"/>
                        <w:shd w:val="clear" w:color="auto" w:fill="B8CCE4"/>
                      </w:tcPr>
                      <w:p w:rsidR="009C7055" w:rsidRDefault="009C7055">
                        <w:pPr>
                          <w:pStyle w:val="TableParagraph"/>
                          <w:rPr>
                            <w:rFonts w:ascii="Times New Roman"/>
                            <w:sz w:val="16"/>
                          </w:rPr>
                        </w:pPr>
                      </w:p>
                    </w:tc>
                    <w:tc>
                      <w:tcPr>
                        <w:tcW w:w="1537" w:type="dxa"/>
                        <w:shd w:val="clear" w:color="auto" w:fill="00AF4F"/>
                      </w:tcPr>
                      <w:p w:rsidR="009C7055" w:rsidRDefault="009C7055">
                        <w:pPr>
                          <w:pStyle w:val="TableParagraph"/>
                          <w:rPr>
                            <w:rFonts w:ascii="Times New Roman"/>
                            <w:sz w:val="16"/>
                          </w:rPr>
                        </w:pPr>
                      </w:p>
                    </w:tc>
                  </w:tr>
                  <w:tr w:rsidR="009C7055">
                    <w:trPr>
                      <w:trHeight w:val="301"/>
                    </w:trPr>
                    <w:tc>
                      <w:tcPr>
                        <w:tcW w:w="8981" w:type="dxa"/>
                        <w:gridSpan w:val="4"/>
                      </w:tcPr>
                      <w:p w:rsidR="009C7055" w:rsidRDefault="00E138A3">
                        <w:pPr>
                          <w:pStyle w:val="TableParagraph"/>
                          <w:spacing w:line="216" w:lineRule="exact"/>
                          <w:ind w:left="107"/>
                          <w:rPr>
                            <w:i/>
                            <w:sz w:val="17"/>
                          </w:rPr>
                        </w:pPr>
                        <w:r>
                          <w:rPr>
                            <w:i/>
                            <w:w w:val="95"/>
                            <w:sz w:val="17"/>
                          </w:rPr>
                          <w:t>Mecanismos de Atención de Quejas, Denuncias y Sugerencias</w:t>
                        </w:r>
                      </w:p>
                    </w:tc>
                  </w:tr>
                  <w:tr w:rsidR="009C7055">
                    <w:trPr>
                      <w:trHeight w:val="2977"/>
                    </w:trPr>
                    <w:tc>
                      <w:tcPr>
                        <w:tcW w:w="3226" w:type="dxa"/>
                        <w:shd w:val="clear" w:color="auto" w:fill="B8CCE4"/>
                      </w:tcPr>
                      <w:p w:rsidR="009C7055" w:rsidRDefault="00E138A3">
                        <w:pPr>
                          <w:pStyle w:val="TableParagraph"/>
                          <w:tabs>
                            <w:tab w:val="left" w:pos="1040"/>
                          </w:tabs>
                          <w:ind w:left="107" w:right="94"/>
                          <w:jc w:val="both"/>
                          <w:rPr>
                            <w:b/>
                            <w:sz w:val="16"/>
                          </w:rPr>
                        </w:pPr>
                        <w:r>
                          <w:rPr>
                            <w:b/>
                            <w:sz w:val="16"/>
                          </w:rPr>
                          <w:t>En la revisión del oficio y formato de seguimiento del buzón ciudadano del Modelo de Gestión para la Atención de Quejas, Sugerencias y Felicitaciones (MANDE),</w:t>
                        </w:r>
                        <w:r>
                          <w:rPr>
                            <w:b/>
                            <w:spacing w:val="-7"/>
                            <w:sz w:val="16"/>
                          </w:rPr>
                          <w:t xml:space="preserve"> </w:t>
                        </w:r>
                        <w:r>
                          <w:rPr>
                            <w:b/>
                            <w:sz w:val="16"/>
                          </w:rPr>
                          <w:t>no</w:t>
                        </w:r>
                        <w:r>
                          <w:rPr>
                            <w:b/>
                            <w:spacing w:val="-7"/>
                            <w:sz w:val="16"/>
                          </w:rPr>
                          <w:t xml:space="preserve"> </w:t>
                        </w:r>
                        <w:r>
                          <w:rPr>
                            <w:b/>
                            <w:sz w:val="16"/>
                          </w:rPr>
                          <w:t>se</w:t>
                        </w:r>
                        <w:r>
                          <w:rPr>
                            <w:b/>
                            <w:spacing w:val="-7"/>
                            <w:sz w:val="16"/>
                          </w:rPr>
                          <w:t xml:space="preserve"> </w:t>
                        </w:r>
                        <w:r>
                          <w:rPr>
                            <w:b/>
                            <w:sz w:val="16"/>
                          </w:rPr>
                          <w:t>constató</w:t>
                        </w:r>
                        <w:r>
                          <w:rPr>
                            <w:b/>
                            <w:spacing w:val="-7"/>
                            <w:sz w:val="16"/>
                          </w:rPr>
                          <w:t xml:space="preserve"> </w:t>
                        </w:r>
                        <w:r>
                          <w:rPr>
                            <w:b/>
                            <w:sz w:val="16"/>
                          </w:rPr>
                          <w:t>la</w:t>
                        </w:r>
                        <w:r>
                          <w:rPr>
                            <w:b/>
                            <w:spacing w:val="-7"/>
                            <w:sz w:val="16"/>
                          </w:rPr>
                          <w:t xml:space="preserve"> </w:t>
                        </w:r>
                        <w:r>
                          <w:rPr>
                            <w:b/>
                            <w:sz w:val="16"/>
                          </w:rPr>
                          <w:t>apertura</w:t>
                        </w:r>
                        <w:r>
                          <w:rPr>
                            <w:b/>
                            <w:spacing w:val="-7"/>
                            <w:sz w:val="16"/>
                          </w:rPr>
                          <w:t xml:space="preserve"> </w:t>
                        </w:r>
                        <w:r>
                          <w:rPr>
                            <w:b/>
                            <w:sz w:val="16"/>
                          </w:rPr>
                          <w:t>del buzón</w:t>
                        </w:r>
                        <w:r>
                          <w:rPr>
                            <w:b/>
                            <w:sz w:val="16"/>
                          </w:rPr>
                          <w:tab/>
                          <w:t xml:space="preserve">mediante         </w:t>
                        </w:r>
                        <w:r>
                          <w:rPr>
                            <w:b/>
                            <w:spacing w:val="15"/>
                            <w:sz w:val="16"/>
                          </w:rPr>
                          <w:t xml:space="preserve"> </w:t>
                        </w:r>
                        <w:r>
                          <w:rPr>
                            <w:b/>
                            <w:sz w:val="16"/>
                          </w:rPr>
                          <w:t xml:space="preserve">el         </w:t>
                        </w:r>
                        <w:r>
                          <w:rPr>
                            <w:b/>
                            <w:spacing w:val="13"/>
                            <w:sz w:val="16"/>
                          </w:rPr>
                          <w:t xml:space="preserve"> </w:t>
                        </w:r>
                        <w:r>
                          <w:rPr>
                            <w:b/>
                            <w:sz w:val="16"/>
                          </w:rPr>
                          <w:t>acta</w:t>
                        </w:r>
                        <w:r>
                          <w:rPr>
                            <w:b/>
                            <w:spacing w:val="-1"/>
                            <w:sz w:val="16"/>
                          </w:rPr>
                          <w:t xml:space="preserve"> </w:t>
                        </w:r>
                        <w:r>
                          <w:rPr>
                            <w:b/>
                            <w:sz w:val="16"/>
                          </w:rPr>
                          <w:t>correspondiente,</w:t>
                        </w:r>
                        <w:r>
                          <w:rPr>
                            <w:b/>
                            <w:spacing w:val="-12"/>
                            <w:sz w:val="16"/>
                          </w:rPr>
                          <w:t xml:space="preserve"> </w:t>
                        </w:r>
                        <w:r>
                          <w:rPr>
                            <w:b/>
                            <w:sz w:val="16"/>
                          </w:rPr>
                          <w:t>ni</w:t>
                        </w:r>
                        <w:r>
                          <w:rPr>
                            <w:b/>
                            <w:spacing w:val="-12"/>
                            <w:sz w:val="16"/>
                          </w:rPr>
                          <w:t xml:space="preserve"> </w:t>
                        </w:r>
                        <w:r>
                          <w:rPr>
                            <w:b/>
                            <w:sz w:val="16"/>
                          </w:rPr>
                          <w:t>la</w:t>
                        </w:r>
                        <w:r>
                          <w:rPr>
                            <w:b/>
                            <w:spacing w:val="-12"/>
                            <w:sz w:val="16"/>
                          </w:rPr>
                          <w:t xml:space="preserve"> </w:t>
                        </w:r>
                        <w:r>
                          <w:rPr>
                            <w:b/>
                            <w:sz w:val="16"/>
                          </w:rPr>
                          <w:t>presencia</w:t>
                        </w:r>
                        <w:r>
                          <w:rPr>
                            <w:b/>
                            <w:spacing w:val="-12"/>
                            <w:sz w:val="16"/>
                          </w:rPr>
                          <w:t xml:space="preserve"> </w:t>
                        </w:r>
                        <w:r>
                          <w:rPr>
                            <w:b/>
                            <w:sz w:val="16"/>
                          </w:rPr>
                          <w:t>del</w:t>
                        </w:r>
                        <w:r>
                          <w:rPr>
                            <w:b/>
                            <w:spacing w:val="-12"/>
                            <w:sz w:val="16"/>
                          </w:rPr>
                          <w:t xml:space="preserve"> </w:t>
                        </w:r>
                        <w:r>
                          <w:rPr>
                            <w:b/>
                            <w:sz w:val="16"/>
                          </w:rPr>
                          <w:t>Aval Ciudadano en las unidades médicas. Además, por medio del cuestionario aplicado a 31 avales ciudadanos de la muestra,</w:t>
                        </w:r>
                        <w:r>
                          <w:rPr>
                            <w:b/>
                            <w:spacing w:val="-15"/>
                            <w:sz w:val="16"/>
                          </w:rPr>
                          <w:t xml:space="preserve"> </w:t>
                        </w:r>
                        <w:r>
                          <w:rPr>
                            <w:b/>
                            <w:sz w:val="16"/>
                          </w:rPr>
                          <w:t>el</w:t>
                        </w:r>
                        <w:r>
                          <w:rPr>
                            <w:b/>
                            <w:spacing w:val="-15"/>
                            <w:sz w:val="16"/>
                          </w:rPr>
                          <w:t xml:space="preserve"> </w:t>
                        </w:r>
                        <w:r>
                          <w:rPr>
                            <w:b/>
                            <w:sz w:val="16"/>
                          </w:rPr>
                          <w:t>29.0%</w:t>
                        </w:r>
                        <w:r>
                          <w:rPr>
                            <w:b/>
                            <w:spacing w:val="-15"/>
                            <w:sz w:val="16"/>
                          </w:rPr>
                          <w:t xml:space="preserve"> </w:t>
                        </w:r>
                        <w:r>
                          <w:rPr>
                            <w:b/>
                            <w:sz w:val="16"/>
                          </w:rPr>
                          <w:t>mencionó</w:t>
                        </w:r>
                        <w:r>
                          <w:rPr>
                            <w:b/>
                            <w:spacing w:val="-14"/>
                            <w:sz w:val="16"/>
                          </w:rPr>
                          <w:t xml:space="preserve"> </w:t>
                        </w:r>
                        <w:r>
                          <w:rPr>
                            <w:b/>
                            <w:sz w:val="16"/>
                          </w:rPr>
                          <w:t>que</w:t>
                        </w:r>
                        <w:r>
                          <w:rPr>
                            <w:b/>
                            <w:spacing w:val="-15"/>
                            <w:sz w:val="16"/>
                          </w:rPr>
                          <w:t xml:space="preserve"> </w:t>
                        </w:r>
                        <w:r>
                          <w:rPr>
                            <w:b/>
                            <w:sz w:val="16"/>
                          </w:rPr>
                          <w:t>no</w:t>
                        </w:r>
                        <w:r>
                          <w:rPr>
                            <w:b/>
                            <w:spacing w:val="-14"/>
                            <w:sz w:val="16"/>
                          </w:rPr>
                          <w:t xml:space="preserve"> </w:t>
                        </w:r>
                        <w:r>
                          <w:rPr>
                            <w:b/>
                            <w:sz w:val="16"/>
                          </w:rPr>
                          <w:t>tuvo participación activa en la apertura del buzón.</w:t>
                        </w:r>
                      </w:p>
                    </w:tc>
                    <w:tc>
                      <w:tcPr>
                        <w:tcW w:w="2799" w:type="dxa"/>
                        <w:shd w:val="clear" w:color="auto" w:fill="B8CCE4"/>
                      </w:tcPr>
                      <w:p w:rsidR="009C7055" w:rsidRDefault="00E138A3">
                        <w:pPr>
                          <w:pStyle w:val="TableParagraph"/>
                          <w:ind w:left="107" w:right="99"/>
                          <w:jc w:val="both"/>
                          <w:rPr>
                            <w:sz w:val="16"/>
                          </w:rPr>
                        </w:pPr>
                        <w:r>
                          <w:rPr>
                            <w:sz w:val="16"/>
                          </w:rPr>
                          <w:t xml:space="preserve">Se dio la instrucción de instaurar un sistema de atención de quejas, denuncias y sugerencias, en </w:t>
                        </w:r>
                        <w:proofErr w:type="gramStart"/>
                        <w:r>
                          <w:rPr>
                            <w:sz w:val="16"/>
                          </w:rPr>
                          <w:t>donde  se</w:t>
                        </w:r>
                        <w:proofErr w:type="gramEnd"/>
                        <w:r>
                          <w:rPr>
                            <w:sz w:val="16"/>
                          </w:rPr>
                          <w:t xml:space="preserve"> evidenció la participación del</w:t>
                        </w:r>
                        <w:r>
                          <w:rPr>
                            <w:spacing w:val="-24"/>
                            <w:sz w:val="16"/>
                          </w:rPr>
                          <w:t xml:space="preserve"> </w:t>
                        </w:r>
                        <w:r>
                          <w:rPr>
                            <w:sz w:val="16"/>
                          </w:rPr>
                          <w:t>Aval Ciudadano en el acta de apertura de los</w:t>
                        </w:r>
                        <w:r>
                          <w:rPr>
                            <w:spacing w:val="-7"/>
                            <w:sz w:val="16"/>
                          </w:rPr>
                          <w:t xml:space="preserve"> </w:t>
                        </w:r>
                        <w:r>
                          <w:rPr>
                            <w:sz w:val="16"/>
                          </w:rPr>
                          <w:t>buzones.</w:t>
                        </w:r>
                      </w:p>
                    </w:tc>
                    <w:tc>
                      <w:tcPr>
                        <w:tcW w:w="1419" w:type="dxa"/>
                        <w:shd w:val="clear" w:color="auto" w:fill="B8CCE4"/>
                      </w:tcPr>
                      <w:p w:rsidR="009C7055" w:rsidRDefault="009C7055">
                        <w:pPr>
                          <w:pStyle w:val="TableParagraph"/>
                          <w:rPr>
                            <w:b/>
                            <w:sz w:val="32"/>
                          </w:rPr>
                        </w:pPr>
                      </w:p>
                      <w:p w:rsidR="009C7055" w:rsidRDefault="009C7055">
                        <w:pPr>
                          <w:pStyle w:val="TableParagraph"/>
                          <w:rPr>
                            <w:b/>
                            <w:sz w:val="32"/>
                          </w:rPr>
                        </w:pPr>
                      </w:p>
                      <w:p w:rsidR="009C7055" w:rsidRDefault="009C7055">
                        <w:pPr>
                          <w:pStyle w:val="TableParagraph"/>
                          <w:spacing w:before="11"/>
                          <w:rPr>
                            <w:b/>
                            <w:sz w:val="35"/>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rPr>
                            <w:b/>
                            <w:sz w:val="32"/>
                          </w:rPr>
                        </w:pPr>
                      </w:p>
                      <w:p w:rsidR="009C7055" w:rsidRDefault="009C7055">
                        <w:pPr>
                          <w:pStyle w:val="TableParagraph"/>
                          <w:spacing w:before="11"/>
                          <w:rPr>
                            <w:b/>
                            <w:sz w:val="35"/>
                          </w:rPr>
                        </w:pPr>
                      </w:p>
                      <w:p w:rsidR="009C7055" w:rsidRDefault="00E138A3">
                        <w:pPr>
                          <w:pStyle w:val="TableParagraph"/>
                          <w:ind w:left="152" w:right="152"/>
                          <w:jc w:val="center"/>
                          <w:rPr>
                            <w:b/>
                            <w:sz w:val="24"/>
                          </w:rPr>
                        </w:pPr>
                        <w:r>
                          <w:rPr>
                            <w:b/>
                            <w:sz w:val="24"/>
                          </w:rPr>
                          <w:t>100%</w:t>
                        </w:r>
                      </w:p>
                    </w:tc>
                  </w:tr>
                  <w:tr w:rsidR="009C7055">
                    <w:trPr>
                      <w:trHeight w:val="1914"/>
                    </w:trPr>
                    <w:tc>
                      <w:tcPr>
                        <w:tcW w:w="3226" w:type="dxa"/>
                      </w:tcPr>
                      <w:p w:rsidR="009C7055" w:rsidRDefault="00E138A3">
                        <w:pPr>
                          <w:pStyle w:val="TableParagraph"/>
                          <w:ind w:left="107" w:right="95"/>
                          <w:jc w:val="both"/>
                          <w:rPr>
                            <w:b/>
                            <w:sz w:val="16"/>
                          </w:rPr>
                        </w:pPr>
                        <w:r>
                          <w:rPr>
                            <w:b/>
                            <w:sz w:val="16"/>
                          </w:rPr>
                          <w:t>No se realizó adecuadamente la elaboración de las guías de cotejo, mostrando que se utilizan otros medios para expresar las irregularidades de las unidades médicas, ya fuera por medio   del buzón para presentar sus denuncias y sugerencias, carta compromiso</w:t>
                        </w:r>
                        <w:r>
                          <w:rPr>
                            <w:b/>
                            <w:sz w:val="16"/>
                          </w:rPr>
                          <w:t xml:space="preserve"> y de monitoreo, y de forma oral.</w:t>
                        </w:r>
                      </w:p>
                    </w:tc>
                    <w:tc>
                      <w:tcPr>
                        <w:tcW w:w="2799" w:type="dxa"/>
                      </w:tcPr>
                      <w:p w:rsidR="009C7055" w:rsidRDefault="00E138A3">
                        <w:pPr>
                          <w:pStyle w:val="TableParagraph"/>
                          <w:ind w:left="107" w:right="99"/>
                          <w:jc w:val="both"/>
                          <w:rPr>
                            <w:sz w:val="16"/>
                          </w:rPr>
                        </w:pPr>
                        <w:r>
                          <w:rPr>
                            <w:sz w:val="16"/>
                          </w:rPr>
                          <w:t>Se instruyó que se llenaran correctamente las guías de cotejo, retomando el apartado 7 de las sugerencias de Mejora de la guía de cotejo.</w:t>
                        </w:r>
                      </w:p>
                    </w:tc>
                    <w:tc>
                      <w:tcPr>
                        <w:tcW w:w="1419" w:type="dxa"/>
                      </w:tcPr>
                      <w:p w:rsidR="009C7055" w:rsidRDefault="009C7055">
                        <w:pPr>
                          <w:pStyle w:val="TableParagraph"/>
                          <w:rPr>
                            <w:b/>
                            <w:sz w:val="32"/>
                          </w:rPr>
                        </w:pPr>
                      </w:p>
                      <w:p w:rsidR="009C7055" w:rsidRDefault="009C7055">
                        <w:pPr>
                          <w:pStyle w:val="TableParagraph"/>
                          <w:spacing w:before="13"/>
                          <w:rPr>
                            <w:b/>
                            <w:sz w:val="27"/>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spacing w:before="13"/>
                          <w:rPr>
                            <w:b/>
                            <w:sz w:val="27"/>
                          </w:rPr>
                        </w:pPr>
                      </w:p>
                      <w:p w:rsidR="009C7055" w:rsidRDefault="00E138A3">
                        <w:pPr>
                          <w:pStyle w:val="TableParagraph"/>
                          <w:ind w:left="152" w:right="152"/>
                          <w:jc w:val="center"/>
                          <w:rPr>
                            <w:b/>
                            <w:sz w:val="24"/>
                          </w:rPr>
                        </w:pPr>
                        <w:r>
                          <w:rPr>
                            <w:b/>
                            <w:sz w:val="24"/>
                          </w:rPr>
                          <w:t>100%</w:t>
                        </w:r>
                      </w:p>
                    </w:tc>
                  </w:tr>
                  <w:tr w:rsidR="009C7055">
                    <w:trPr>
                      <w:trHeight w:val="851"/>
                    </w:trPr>
                    <w:tc>
                      <w:tcPr>
                        <w:tcW w:w="3226" w:type="dxa"/>
                        <w:shd w:val="clear" w:color="auto" w:fill="B8CCE4"/>
                      </w:tcPr>
                      <w:p w:rsidR="009C7055" w:rsidRDefault="00E138A3">
                        <w:pPr>
                          <w:pStyle w:val="TableParagraph"/>
                          <w:spacing w:before="1"/>
                          <w:ind w:left="107" w:right="97"/>
                          <w:jc w:val="both"/>
                          <w:rPr>
                            <w:b/>
                            <w:sz w:val="16"/>
                          </w:rPr>
                        </w:pPr>
                        <w:r>
                          <w:rPr>
                            <w:b/>
                            <w:sz w:val="16"/>
                          </w:rPr>
                          <w:t>No se constató la existencia de un área específica para la recepción de quejas y sugerencias.</w:t>
                        </w:r>
                      </w:p>
                    </w:tc>
                    <w:tc>
                      <w:tcPr>
                        <w:tcW w:w="2799" w:type="dxa"/>
                        <w:shd w:val="clear" w:color="auto" w:fill="B8CCE4"/>
                      </w:tcPr>
                      <w:p w:rsidR="009C7055" w:rsidRDefault="00E138A3">
                        <w:pPr>
                          <w:pStyle w:val="TableParagraph"/>
                          <w:spacing w:before="1"/>
                          <w:ind w:left="107" w:right="99"/>
                          <w:jc w:val="both"/>
                          <w:rPr>
                            <w:sz w:val="16"/>
                          </w:rPr>
                        </w:pPr>
                        <w:r>
                          <w:rPr>
                            <w:sz w:val="16"/>
                          </w:rPr>
                          <w:t>Se instruyó habilitar un área específica</w:t>
                        </w:r>
                        <w:r>
                          <w:rPr>
                            <w:spacing w:val="-12"/>
                            <w:sz w:val="16"/>
                          </w:rPr>
                          <w:t xml:space="preserve"> </w:t>
                        </w:r>
                        <w:r>
                          <w:rPr>
                            <w:sz w:val="16"/>
                          </w:rPr>
                          <w:t>para</w:t>
                        </w:r>
                        <w:r>
                          <w:rPr>
                            <w:spacing w:val="-12"/>
                            <w:sz w:val="16"/>
                          </w:rPr>
                          <w:t xml:space="preserve"> </w:t>
                        </w:r>
                        <w:r>
                          <w:rPr>
                            <w:sz w:val="16"/>
                          </w:rPr>
                          <w:t>la</w:t>
                        </w:r>
                        <w:r>
                          <w:rPr>
                            <w:spacing w:val="-9"/>
                            <w:sz w:val="16"/>
                          </w:rPr>
                          <w:t xml:space="preserve"> </w:t>
                        </w:r>
                        <w:r>
                          <w:rPr>
                            <w:sz w:val="16"/>
                          </w:rPr>
                          <w:t>atención</w:t>
                        </w:r>
                        <w:r>
                          <w:rPr>
                            <w:spacing w:val="-11"/>
                            <w:sz w:val="16"/>
                          </w:rPr>
                          <w:t xml:space="preserve"> </w:t>
                        </w:r>
                        <w:r>
                          <w:rPr>
                            <w:sz w:val="16"/>
                          </w:rPr>
                          <w:t>de</w:t>
                        </w:r>
                        <w:r>
                          <w:rPr>
                            <w:spacing w:val="-9"/>
                            <w:sz w:val="16"/>
                          </w:rPr>
                          <w:t xml:space="preserve"> </w:t>
                        </w:r>
                        <w:r>
                          <w:rPr>
                            <w:sz w:val="16"/>
                          </w:rPr>
                          <w:t>quejas, denuncias y</w:t>
                        </w:r>
                        <w:r>
                          <w:rPr>
                            <w:spacing w:val="-12"/>
                            <w:sz w:val="16"/>
                          </w:rPr>
                          <w:t xml:space="preserve"> </w:t>
                        </w:r>
                        <w:r>
                          <w:rPr>
                            <w:sz w:val="16"/>
                          </w:rPr>
                          <w:t>felicitaciones.</w:t>
                        </w:r>
                      </w:p>
                    </w:tc>
                    <w:tc>
                      <w:tcPr>
                        <w:tcW w:w="1419" w:type="dxa"/>
                        <w:shd w:val="clear" w:color="auto" w:fill="B8CCE4"/>
                      </w:tcPr>
                      <w:p w:rsidR="009C7055" w:rsidRDefault="00E138A3">
                        <w:pPr>
                          <w:pStyle w:val="TableParagraph"/>
                          <w:spacing w:before="265"/>
                          <w:ind w:left="100" w:right="98"/>
                          <w:jc w:val="center"/>
                          <w:rPr>
                            <w:sz w:val="24"/>
                          </w:rPr>
                        </w:pPr>
                        <w:r>
                          <w:rPr>
                            <w:sz w:val="24"/>
                          </w:rPr>
                          <w:t>Solventada</w:t>
                        </w:r>
                      </w:p>
                    </w:tc>
                    <w:tc>
                      <w:tcPr>
                        <w:tcW w:w="1537" w:type="dxa"/>
                        <w:shd w:val="clear" w:color="auto" w:fill="00AF4F"/>
                      </w:tcPr>
                      <w:p w:rsidR="009C7055" w:rsidRDefault="00E138A3">
                        <w:pPr>
                          <w:pStyle w:val="TableParagraph"/>
                          <w:spacing w:before="265"/>
                          <w:ind w:left="152" w:right="152"/>
                          <w:jc w:val="center"/>
                          <w:rPr>
                            <w:b/>
                            <w:sz w:val="24"/>
                          </w:rPr>
                        </w:pPr>
                        <w:r>
                          <w:rPr>
                            <w:b/>
                            <w:sz w:val="24"/>
                          </w:rPr>
                          <w:t>100%</w:t>
                        </w:r>
                      </w:p>
                    </w:tc>
                  </w:tr>
                  <w:tr w:rsidR="009C7055">
                    <w:trPr>
                      <w:trHeight w:val="1489"/>
                    </w:trPr>
                    <w:tc>
                      <w:tcPr>
                        <w:tcW w:w="3226" w:type="dxa"/>
                      </w:tcPr>
                      <w:p w:rsidR="009C7055" w:rsidRDefault="00E138A3">
                        <w:pPr>
                          <w:pStyle w:val="TableParagraph"/>
                          <w:ind w:left="107" w:right="97"/>
                          <w:jc w:val="both"/>
                          <w:rPr>
                            <w:b/>
                            <w:sz w:val="16"/>
                          </w:rPr>
                        </w:pPr>
                        <w:r>
                          <w:rPr>
                            <w:b/>
                            <w:sz w:val="16"/>
                          </w:rPr>
                          <w:t>No se constató que los gestores de calidad dispusieran de un sistema de registro, consolidación, respaldo y seguimiento</w:t>
                        </w:r>
                        <w:r>
                          <w:rPr>
                            <w:b/>
                            <w:spacing w:val="-9"/>
                            <w:sz w:val="16"/>
                          </w:rPr>
                          <w:t xml:space="preserve"> </w:t>
                        </w:r>
                        <w:r>
                          <w:rPr>
                            <w:b/>
                            <w:sz w:val="16"/>
                          </w:rPr>
                          <w:t>de</w:t>
                        </w:r>
                        <w:r>
                          <w:rPr>
                            <w:b/>
                            <w:spacing w:val="-9"/>
                            <w:sz w:val="16"/>
                          </w:rPr>
                          <w:t xml:space="preserve"> </w:t>
                        </w:r>
                        <w:r>
                          <w:rPr>
                            <w:b/>
                            <w:sz w:val="16"/>
                          </w:rPr>
                          <w:t>las</w:t>
                        </w:r>
                        <w:r>
                          <w:rPr>
                            <w:b/>
                            <w:spacing w:val="-9"/>
                            <w:sz w:val="16"/>
                          </w:rPr>
                          <w:t xml:space="preserve"> </w:t>
                        </w:r>
                        <w:r>
                          <w:rPr>
                            <w:b/>
                            <w:sz w:val="16"/>
                          </w:rPr>
                          <w:t>quejas,</w:t>
                        </w:r>
                        <w:r>
                          <w:rPr>
                            <w:b/>
                            <w:spacing w:val="-9"/>
                            <w:sz w:val="16"/>
                          </w:rPr>
                          <w:t xml:space="preserve"> </w:t>
                        </w:r>
                        <w:r>
                          <w:rPr>
                            <w:b/>
                            <w:sz w:val="16"/>
                          </w:rPr>
                          <w:t>sugerencias</w:t>
                        </w:r>
                        <w:r>
                          <w:rPr>
                            <w:b/>
                            <w:spacing w:val="-9"/>
                            <w:sz w:val="16"/>
                          </w:rPr>
                          <w:t xml:space="preserve"> </w:t>
                        </w:r>
                        <w:r>
                          <w:rPr>
                            <w:b/>
                            <w:sz w:val="16"/>
                          </w:rPr>
                          <w:t>y felicitaciones presentadas por los usuarios de los servicios de</w:t>
                        </w:r>
                        <w:r>
                          <w:rPr>
                            <w:b/>
                            <w:spacing w:val="-19"/>
                            <w:sz w:val="16"/>
                          </w:rPr>
                          <w:t xml:space="preserve"> </w:t>
                        </w:r>
                        <w:r>
                          <w:rPr>
                            <w:b/>
                            <w:sz w:val="16"/>
                          </w:rPr>
                          <w:t>salud.</w:t>
                        </w:r>
                      </w:p>
                    </w:tc>
                    <w:tc>
                      <w:tcPr>
                        <w:tcW w:w="2799" w:type="dxa"/>
                      </w:tcPr>
                      <w:p w:rsidR="009C7055" w:rsidRDefault="00E138A3">
                        <w:pPr>
                          <w:pStyle w:val="TableParagraph"/>
                          <w:ind w:left="107" w:right="97"/>
                          <w:jc w:val="both"/>
                          <w:rPr>
                            <w:sz w:val="16"/>
                          </w:rPr>
                        </w:pPr>
                        <w:r>
                          <w:rPr>
                            <w:sz w:val="16"/>
                          </w:rPr>
                          <w:t>Se</w:t>
                        </w:r>
                        <w:r>
                          <w:rPr>
                            <w:spacing w:val="-8"/>
                            <w:sz w:val="16"/>
                          </w:rPr>
                          <w:t xml:space="preserve"> </w:t>
                        </w:r>
                        <w:r>
                          <w:rPr>
                            <w:sz w:val="16"/>
                          </w:rPr>
                          <w:t>dio</w:t>
                        </w:r>
                        <w:r>
                          <w:rPr>
                            <w:spacing w:val="-8"/>
                            <w:sz w:val="16"/>
                          </w:rPr>
                          <w:t xml:space="preserve"> </w:t>
                        </w:r>
                        <w:r>
                          <w:rPr>
                            <w:sz w:val="16"/>
                          </w:rPr>
                          <w:t>la</w:t>
                        </w:r>
                        <w:r>
                          <w:rPr>
                            <w:spacing w:val="-8"/>
                            <w:sz w:val="16"/>
                          </w:rPr>
                          <w:t xml:space="preserve"> </w:t>
                        </w:r>
                        <w:r>
                          <w:rPr>
                            <w:sz w:val="16"/>
                          </w:rPr>
                          <w:t>instrucción</w:t>
                        </w:r>
                        <w:r>
                          <w:rPr>
                            <w:spacing w:val="-8"/>
                            <w:sz w:val="16"/>
                          </w:rPr>
                          <w:t xml:space="preserve"> </w:t>
                        </w:r>
                        <w:r>
                          <w:rPr>
                            <w:sz w:val="16"/>
                          </w:rPr>
                          <w:t>para</w:t>
                        </w:r>
                        <w:r>
                          <w:rPr>
                            <w:spacing w:val="-8"/>
                            <w:sz w:val="16"/>
                          </w:rPr>
                          <w:t xml:space="preserve"> </w:t>
                        </w:r>
                        <w:r>
                          <w:rPr>
                            <w:sz w:val="16"/>
                          </w:rPr>
                          <w:t>que</w:t>
                        </w:r>
                        <w:r>
                          <w:rPr>
                            <w:spacing w:val="-8"/>
                            <w:sz w:val="16"/>
                          </w:rPr>
                          <w:t xml:space="preserve"> </w:t>
                        </w:r>
                        <w:r>
                          <w:rPr>
                            <w:sz w:val="16"/>
                          </w:rPr>
                          <w:t>se</w:t>
                        </w:r>
                        <w:r>
                          <w:rPr>
                            <w:spacing w:val="-5"/>
                            <w:sz w:val="16"/>
                          </w:rPr>
                          <w:t xml:space="preserve"> </w:t>
                        </w:r>
                        <w:r>
                          <w:rPr>
                            <w:sz w:val="16"/>
                          </w:rPr>
                          <w:t>cr</w:t>
                        </w:r>
                        <w:r>
                          <w:rPr>
                            <w:sz w:val="16"/>
                          </w:rPr>
                          <w:t>ee un sistema de registró</w:t>
                        </w:r>
                        <w:proofErr w:type="gramStart"/>
                        <w:r>
                          <w:rPr>
                            <w:sz w:val="16"/>
                          </w:rPr>
                          <w:t>,  consolidación</w:t>
                        </w:r>
                        <w:proofErr w:type="gramEnd"/>
                        <w:r>
                          <w:rPr>
                            <w:sz w:val="16"/>
                          </w:rPr>
                          <w:t>, respaldo y seguimiento</w:t>
                        </w:r>
                        <w:r>
                          <w:rPr>
                            <w:spacing w:val="-14"/>
                            <w:sz w:val="16"/>
                          </w:rPr>
                          <w:t xml:space="preserve"> </w:t>
                        </w:r>
                        <w:r>
                          <w:rPr>
                            <w:sz w:val="16"/>
                          </w:rPr>
                          <w:t>de</w:t>
                        </w:r>
                        <w:r>
                          <w:rPr>
                            <w:spacing w:val="-14"/>
                            <w:sz w:val="16"/>
                          </w:rPr>
                          <w:t xml:space="preserve"> </w:t>
                        </w:r>
                        <w:r>
                          <w:rPr>
                            <w:sz w:val="16"/>
                          </w:rPr>
                          <w:t>las</w:t>
                        </w:r>
                        <w:r>
                          <w:rPr>
                            <w:spacing w:val="-15"/>
                            <w:sz w:val="16"/>
                          </w:rPr>
                          <w:t xml:space="preserve"> </w:t>
                        </w:r>
                        <w:r>
                          <w:rPr>
                            <w:sz w:val="16"/>
                          </w:rPr>
                          <w:t>quejas,</w:t>
                        </w:r>
                        <w:r>
                          <w:rPr>
                            <w:spacing w:val="-10"/>
                            <w:sz w:val="16"/>
                          </w:rPr>
                          <w:t xml:space="preserve"> </w:t>
                        </w:r>
                        <w:r>
                          <w:rPr>
                            <w:sz w:val="16"/>
                          </w:rPr>
                          <w:t>denuncias y felicitaciones realizadas por los usuarios.</w:t>
                        </w:r>
                      </w:p>
                    </w:tc>
                    <w:tc>
                      <w:tcPr>
                        <w:tcW w:w="1419" w:type="dxa"/>
                      </w:tcPr>
                      <w:p w:rsidR="009C7055" w:rsidRDefault="009C7055">
                        <w:pPr>
                          <w:pStyle w:val="TableParagraph"/>
                          <w:spacing w:before="12"/>
                          <w:rPr>
                            <w:b/>
                            <w:sz w:val="43"/>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spacing w:before="12"/>
                          <w:rPr>
                            <w:b/>
                            <w:sz w:val="43"/>
                          </w:rPr>
                        </w:pPr>
                      </w:p>
                      <w:p w:rsidR="009C7055" w:rsidRDefault="00E138A3">
                        <w:pPr>
                          <w:pStyle w:val="TableParagraph"/>
                          <w:ind w:left="152" w:right="152"/>
                          <w:jc w:val="center"/>
                          <w:rPr>
                            <w:b/>
                            <w:sz w:val="24"/>
                          </w:rPr>
                        </w:pPr>
                        <w:r>
                          <w:rPr>
                            <w:b/>
                            <w:sz w:val="24"/>
                          </w:rPr>
                          <w:t>100%</w:t>
                        </w:r>
                      </w:p>
                    </w:tc>
                  </w:tr>
                  <w:tr w:rsidR="009C7055">
                    <w:trPr>
                      <w:trHeight w:val="1276"/>
                    </w:trPr>
                    <w:tc>
                      <w:tcPr>
                        <w:tcW w:w="3226" w:type="dxa"/>
                        <w:shd w:val="clear" w:color="auto" w:fill="B8CCE4"/>
                      </w:tcPr>
                      <w:p w:rsidR="009C7055" w:rsidRDefault="00E138A3">
                        <w:pPr>
                          <w:pStyle w:val="TableParagraph"/>
                          <w:ind w:left="107" w:right="93"/>
                          <w:jc w:val="both"/>
                          <w:rPr>
                            <w:b/>
                            <w:sz w:val="16"/>
                          </w:rPr>
                        </w:pPr>
                        <w:r>
                          <w:rPr>
                            <w:b/>
                            <w:sz w:val="16"/>
                          </w:rPr>
                          <w:t>En 21 unidades médicas no se presentó la evidencia de que los compromisos establecidos en ese apartado se cumplieran.</w:t>
                        </w:r>
                      </w:p>
                    </w:tc>
                    <w:tc>
                      <w:tcPr>
                        <w:tcW w:w="2799" w:type="dxa"/>
                        <w:shd w:val="clear" w:color="auto" w:fill="B8CCE4"/>
                      </w:tcPr>
                      <w:p w:rsidR="009C7055" w:rsidRDefault="00E138A3">
                        <w:pPr>
                          <w:pStyle w:val="TableParagraph"/>
                          <w:ind w:left="107" w:right="97"/>
                          <w:jc w:val="both"/>
                          <w:rPr>
                            <w:sz w:val="16"/>
                          </w:rPr>
                        </w:pPr>
                        <w:r>
                          <w:rPr>
                            <w:sz w:val="16"/>
                          </w:rPr>
                          <w:t>Se dio la instrucción que los jefes, gestores de calidad y los titulares de las unidades médicas, realicen las capacitaciones necesarias p</w:t>
                        </w:r>
                        <w:r>
                          <w:rPr>
                            <w:sz w:val="16"/>
                          </w:rPr>
                          <w:t>ara la elaboración correcta de las guías de</w:t>
                        </w:r>
                      </w:p>
                      <w:p w:rsidR="009C7055" w:rsidRDefault="00E138A3">
                        <w:pPr>
                          <w:pStyle w:val="TableParagraph"/>
                          <w:spacing w:before="2" w:line="192" w:lineRule="exact"/>
                          <w:ind w:left="107"/>
                          <w:jc w:val="both"/>
                          <w:rPr>
                            <w:sz w:val="16"/>
                          </w:rPr>
                        </w:pPr>
                        <w:proofErr w:type="gramStart"/>
                        <w:r>
                          <w:rPr>
                            <w:sz w:val="16"/>
                          </w:rPr>
                          <w:t>cotejo</w:t>
                        </w:r>
                        <w:proofErr w:type="gramEnd"/>
                        <w:r>
                          <w:rPr>
                            <w:sz w:val="16"/>
                          </w:rPr>
                          <w:t>.</w:t>
                        </w:r>
                      </w:p>
                    </w:tc>
                    <w:tc>
                      <w:tcPr>
                        <w:tcW w:w="1419" w:type="dxa"/>
                        <w:shd w:val="clear" w:color="auto" w:fill="B8CCE4"/>
                      </w:tcPr>
                      <w:p w:rsidR="009C7055" w:rsidRDefault="009C7055">
                        <w:pPr>
                          <w:pStyle w:val="TableParagraph"/>
                          <w:spacing w:before="13"/>
                          <w:rPr>
                            <w:b/>
                            <w:sz w:val="35"/>
                          </w:rPr>
                        </w:pPr>
                      </w:p>
                      <w:p w:rsidR="009C7055" w:rsidRDefault="00E138A3">
                        <w:pPr>
                          <w:pStyle w:val="TableParagraph"/>
                          <w:ind w:left="100" w:right="98"/>
                          <w:jc w:val="center"/>
                          <w:rPr>
                            <w:sz w:val="24"/>
                          </w:rPr>
                        </w:pPr>
                        <w:r>
                          <w:rPr>
                            <w:sz w:val="24"/>
                          </w:rPr>
                          <w:t>Solventada</w:t>
                        </w:r>
                      </w:p>
                    </w:tc>
                    <w:tc>
                      <w:tcPr>
                        <w:tcW w:w="1537" w:type="dxa"/>
                        <w:shd w:val="clear" w:color="auto" w:fill="00AF4F"/>
                      </w:tcPr>
                      <w:p w:rsidR="009C7055" w:rsidRDefault="009C7055">
                        <w:pPr>
                          <w:pStyle w:val="TableParagraph"/>
                          <w:spacing w:before="13"/>
                          <w:rPr>
                            <w:b/>
                            <w:sz w:val="35"/>
                          </w:rPr>
                        </w:pPr>
                      </w:p>
                      <w:p w:rsidR="009C7055" w:rsidRDefault="00E138A3">
                        <w:pPr>
                          <w:pStyle w:val="TableParagraph"/>
                          <w:ind w:left="152" w:right="152"/>
                          <w:jc w:val="center"/>
                          <w:rPr>
                            <w:b/>
                            <w:sz w:val="24"/>
                          </w:rPr>
                        </w:pPr>
                        <w:r>
                          <w:rPr>
                            <w:b/>
                            <w:sz w:val="24"/>
                          </w:rPr>
                          <w:t>100%</w:t>
                        </w:r>
                      </w:p>
                    </w:tc>
                  </w:tr>
                  <w:tr w:rsidR="009C7055">
                    <w:trPr>
                      <w:trHeight w:val="299"/>
                    </w:trPr>
                    <w:tc>
                      <w:tcPr>
                        <w:tcW w:w="8981" w:type="dxa"/>
                        <w:gridSpan w:val="4"/>
                      </w:tcPr>
                      <w:p w:rsidR="009C7055" w:rsidRDefault="00E138A3">
                        <w:pPr>
                          <w:pStyle w:val="TableParagraph"/>
                          <w:spacing w:line="214" w:lineRule="exact"/>
                          <w:ind w:left="107"/>
                          <w:rPr>
                            <w:i/>
                            <w:sz w:val="17"/>
                          </w:rPr>
                        </w:pPr>
                        <w:r>
                          <w:rPr>
                            <w:i/>
                            <w:w w:val="95"/>
                            <w:sz w:val="17"/>
                          </w:rPr>
                          <w:t>Transparencia y Difusión</w:t>
                        </w:r>
                      </w:p>
                    </w:tc>
                  </w:tr>
                  <w:tr w:rsidR="009C7055">
                    <w:trPr>
                      <w:trHeight w:val="2555"/>
                    </w:trPr>
                    <w:tc>
                      <w:tcPr>
                        <w:tcW w:w="3226" w:type="dxa"/>
                        <w:shd w:val="clear" w:color="auto" w:fill="B8CCE4"/>
                      </w:tcPr>
                      <w:p w:rsidR="009C7055" w:rsidRDefault="00E138A3">
                        <w:pPr>
                          <w:pStyle w:val="TableParagraph"/>
                          <w:spacing w:before="1"/>
                          <w:ind w:left="107" w:right="94"/>
                          <w:jc w:val="both"/>
                          <w:rPr>
                            <w:b/>
                            <w:sz w:val="16"/>
                          </w:rPr>
                        </w:pPr>
                        <w:r>
                          <w:rPr>
                            <w:b/>
                            <w:sz w:val="16"/>
                          </w:rPr>
                          <w:t>No se dispuso de evidencia fotográfica de la difusión de los resultados de los indicadores</w:t>
                        </w:r>
                        <w:r>
                          <w:rPr>
                            <w:b/>
                            <w:spacing w:val="-10"/>
                            <w:sz w:val="16"/>
                          </w:rPr>
                          <w:t xml:space="preserve"> </w:t>
                        </w:r>
                        <w:r>
                          <w:rPr>
                            <w:b/>
                            <w:sz w:val="16"/>
                          </w:rPr>
                          <w:t>de</w:t>
                        </w:r>
                        <w:r>
                          <w:rPr>
                            <w:b/>
                            <w:spacing w:val="-9"/>
                            <w:sz w:val="16"/>
                          </w:rPr>
                          <w:t xml:space="preserve"> </w:t>
                        </w:r>
                        <w:r>
                          <w:rPr>
                            <w:b/>
                            <w:sz w:val="16"/>
                          </w:rPr>
                          <w:t>trato</w:t>
                        </w:r>
                        <w:r>
                          <w:rPr>
                            <w:b/>
                            <w:spacing w:val="-9"/>
                            <w:sz w:val="16"/>
                          </w:rPr>
                          <w:t xml:space="preserve"> </w:t>
                        </w:r>
                        <w:r>
                          <w:rPr>
                            <w:b/>
                            <w:sz w:val="16"/>
                          </w:rPr>
                          <w:t>digno</w:t>
                        </w:r>
                        <w:r>
                          <w:rPr>
                            <w:b/>
                            <w:spacing w:val="-9"/>
                            <w:sz w:val="16"/>
                          </w:rPr>
                          <w:t xml:space="preserve"> </w:t>
                        </w:r>
                        <w:r>
                          <w:rPr>
                            <w:b/>
                            <w:sz w:val="16"/>
                          </w:rPr>
                          <w:t>(INDICAS),</w:t>
                        </w:r>
                        <w:r>
                          <w:rPr>
                            <w:b/>
                            <w:spacing w:val="-10"/>
                            <w:sz w:val="16"/>
                          </w:rPr>
                          <w:t xml:space="preserve"> </w:t>
                        </w:r>
                        <w:r>
                          <w:rPr>
                            <w:b/>
                            <w:sz w:val="16"/>
                          </w:rPr>
                          <w:t>ni de los que elabora el Aval Ciudadano, además, se conoció mediante encuesta, que el 48% de los usuarios conocen las unciones como Aval Ciudadano, el 36% lo conocen de manera regular y el 16% poco. EL 23 % dijo que no hacen del conocimiento de la ciudadan</w:t>
                        </w:r>
                        <w:r>
                          <w:rPr>
                            <w:b/>
                            <w:sz w:val="16"/>
                          </w:rPr>
                          <w:t>ía los resultados de los</w:t>
                        </w:r>
                        <w:r>
                          <w:rPr>
                            <w:b/>
                            <w:spacing w:val="-13"/>
                            <w:sz w:val="16"/>
                          </w:rPr>
                          <w:t xml:space="preserve"> </w:t>
                        </w:r>
                        <w:r>
                          <w:rPr>
                            <w:b/>
                            <w:sz w:val="16"/>
                          </w:rPr>
                          <w:t>INDICAS.</w:t>
                        </w:r>
                      </w:p>
                    </w:tc>
                    <w:tc>
                      <w:tcPr>
                        <w:tcW w:w="2799" w:type="dxa"/>
                        <w:shd w:val="clear" w:color="auto" w:fill="B8CCE4"/>
                      </w:tcPr>
                      <w:p w:rsidR="009C7055" w:rsidRDefault="00E138A3">
                        <w:pPr>
                          <w:pStyle w:val="TableParagraph"/>
                          <w:spacing w:before="1"/>
                          <w:ind w:left="107" w:right="96"/>
                          <w:jc w:val="both"/>
                          <w:rPr>
                            <w:sz w:val="16"/>
                          </w:rPr>
                        </w:pPr>
                        <w:r>
                          <w:rPr>
                            <w:sz w:val="16"/>
                          </w:rPr>
                          <w:t xml:space="preserve">Se dio la instrucción de disponer de un espacio de difusión en donde se publiquen los resultados de los indicadores de trato digno (INDICAS), así como resultados del trabajo que realiza el </w:t>
                        </w:r>
                        <w:proofErr w:type="gramStart"/>
                        <w:r>
                          <w:rPr>
                            <w:sz w:val="16"/>
                          </w:rPr>
                          <w:t>Aval  Ciudadano</w:t>
                        </w:r>
                        <w:proofErr w:type="gramEnd"/>
                        <w:r>
                          <w:rPr>
                            <w:sz w:val="16"/>
                          </w:rPr>
                          <w:t>. Además, disponer</w:t>
                        </w:r>
                        <w:r>
                          <w:rPr>
                            <w:sz w:val="16"/>
                          </w:rPr>
                          <w:t xml:space="preserve"> de la evidencia fotográfica que </w:t>
                        </w:r>
                        <w:proofErr w:type="gramStart"/>
                        <w:r>
                          <w:rPr>
                            <w:sz w:val="16"/>
                          </w:rPr>
                          <w:t>evidencia  el</w:t>
                        </w:r>
                        <w:proofErr w:type="gramEnd"/>
                        <w:r>
                          <w:rPr>
                            <w:sz w:val="16"/>
                          </w:rPr>
                          <w:t xml:space="preserve"> nombre de la unidad médica y el periodo que se publica.</w:t>
                        </w:r>
                      </w:p>
                    </w:tc>
                    <w:tc>
                      <w:tcPr>
                        <w:tcW w:w="1419" w:type="dxa"/>
                        <w:shd w:val="clear" w:color="auto" w:fill="B8CCE4"/>
                      </w:tcPr>
                      <w:p w:rsidR="009C7055" w:rsidRDefault="009C7055">
                        <w:pPr>
                          <w:pStyle w:val="TableParagraph"/>
                          <w:rPr>
                            <w:b/>
                            <w:sz w:val="32"/>
                          </w:rPr>
                        </w:pPr>
                      </w:p>
                      <w:p w:rsidR="009C7055" w:rsidRDefault="009C7055">
                        <w:pPr>
                          <w:pStyle w:val="TableParagraph"/>
                          <w:rPr>
                            <w:b/>
                            <w:sz w:val="32"/>
                          </w:rPr>
                        </w:pPr>
                      </w:p>
                      <w:p w:rsidR="009C7055" w:rsidRDefault="00E138A3">
                        <w:pPr>
                          <w:pStyle w:val="TableParagraph"/>
                          <w:spacing w:before="266"/>
                          <w:ind w:left="100" w:right="98"/>
                          <w:jc w:val="center"/>
                          <w:rPr>
                            <w:sz w:val="24"/>
                          </w:rPr>
                        </w:pPr>
                        <w:r>
                          <w:rPr>
                            <w:sz w:val="24"/>
                          </w:rPr>
                          <w:t>Solventada</w:t>
                        </w:r>
                      </w:p>
                    </w:tc>
                    <w:tc>
                      <w:tcPr>
                        <w:tcW w:w="1537" w:type="dxa"/>
                        <w:shd w:val="clear" w:color="auto" w:fill="00AF4F"/>
                      </w:tcPr>
                      <w:p w:rsidR="009C7055" w:rsidRDefault="009C7055">
                        <w:pPr>
                          <w:pStyle w:val="TableParagraph"/>
                          <w:rPr>
                            <w:b/>
                            <w:sz w:val="32"/>
                          </w:rPr>
                        </w:pPr>
                      </w:p>
                      <w:p w:rsidR="009C7055" w:rsidRDefault="009C7055">
                        <w:pPr>
                          <w:pStyle w:val="TableParagraph"/>
                          <w:rPr>
                            <w:b/>
                            <w:sz w:val="32"/>
                          </w:rPr>
                        </w:pPr>
                      </w:p>
                      <w:p w:rsidR="009C7055" w:rsidRDefault="00E138A3">
                        <w:pPr>
                          <w:pStyle w:val="TableParagraph"/>
                          <w:spacing w:before="266"/>
                          <w:ind w:left="152" w:right="152"/>
                          <w:jc w:val="center"/>
                          <w:rPr>
                            <w:b/>
                            <w:sz w:val="24"/>
                          </w:rPr>
                        </w:pPr>
                        <w:r>
                          <w:rPr>
                            <w:b/>
                            <w:sz w:val="24"/>
                          </w:rPr>
                          <w:t>100%</w:t>
                        </w:r>
                      </w:p>
                    </w:tc>
                  </w:tr>
                </w:tbl>
                <w:p w:rsidR="009C7055" w:rsidRDefault="009C7055">
                  <w:pPr>
                    <w:pStyle w:val="Textoindependiente"/>
                  </w:pPr>
                </w:p>
              </w:txbxContent>
            </v:textbox>
            <w10:wrap anchorx="page" anchory="page"/>
          </v:shape>
        </w:pic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
        <w:rPr>
          <w:b/>
        </w:rPr>
      </w:pPr>
    </w:p>
    <w:p w:rsidR="009C7055" w:rsidRDefault="00E138A3">
      <w:pPr>
        <w:spacing w:before="101"/>
        <w:ind w:right="961"/>
        <w:jc w:val="right"/>
        <w:rPr>
          <w:b/>
        </w:rPr>
      </w:pPr>
      <w:r>
        <w:rPr>
          <w:lang w:val="en-US"/>
        </w:rPr>
        <w:pict>
          <v:line id="_x0000_s1080" style="position:absolute;left:0;text-align:left;z-index:4384;mso-wrap-distance-left:0;mso-wrap-distance-right:0;mso-position-horizontal-relative:page" from="549.7pt,23.1pt" to="606.1pt,23.1pt" strokecolor="#16365d" strokeweight=".36pt">
            <w10:wrap type="topAndBottom" anchorx="page"/>
          </v:line>
        </w:pict>
      </w:r>
      <w:r>
        <w:rPr>
          <w:b/>
          <w:color w:val="16365D"/>
        </w:rPr>
        <w:t>39</w:t>
      </w:r>
    </w:p>
    <w:p w:rsidR="009C7055" w:rsidRDefault="009C7055">
      <w:pPr>
        <w:jc w:val="right"/>
        <w:sectPr w:rsidR="009C7055">
          <w:pgSz w:w="12240" w:h="15840"/>
          <w:pgMar w:top="1180" w:right="0" w:bottom="1220" w:left="1600" w:header="708" w:footer="1024" w:gutter="0"/>
          <w:cols w:space="720"/>
        </w:sectPr>
      </w:pPr>
    </w:p>
    <w:p w:rsidR="009C7055" w:rsidRDefault="009C7055">
      <w:pPr>
        <w:pStyle w:val="Textoindependiente"/>
        <w:spacing w:before="12"/>
        <w:rPr>
          <w:b/>
          <w:sz w:val="1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2799"/>
        <w:gridCol w:w="1419"/>
        <w:gridCol w:w="1537"/>
      </w:tblGrid>
      <w:tr w:rsidR="009C7055">
        <w:trPr>
          <w:trHeight w:val="532"/>
        </w:trPr>
        <w:tc>
          <w:tcPr>
            <w:tcW w:w="3226" w:type="dxa"/>
            <w:shd w:val="clear" w:color="auto" w:fill="365E90"/>
          </w:tcPr>
          <w:p w:rsidR="009C7055" w:rsidRDefault="00E138A3">
            <w:pPr>
              <w:pStyle w:val="TableParagraph"/>
              <w:spacing w:before="133"/>
              <w:ind w:left="1029"/>
              <w:rPr>
                <w:b/>
                <w:sz w:val="20"/>
              </w:rPr>
            </w:pPr>
            <w:r>
              <w:rPr>
                <w:b/>
                <w:color w:val="FFFFFF"/>
                <w:sz w:val="20"/>
              </w:rPr>
              <w:t>Observación</w:t>
            </w:r>
          </w:p>
        </w:tc>
        <w:tc>
          <w:tcPr>
            <w:tcW w:w="2799" w:type="dxa"/>
            <w:shd w:val="clear" w:color="auto" w:fill="365E90"/>
          </w:tcPr>
          <w:p w:rsidR="009C7055" w:rsidRDefault="00E138A3">
            <w:pPr>
              <w:pStyle w:val="TableParagraph"/>
              <w:spacing w:before="5" w:line="264" w:lineRule="exact"/>
              <w:ind w:left="976" w:right="58" w:hanging="144"/>
              <w:rPr>
                <w:b/>
                <w:sz w:val="20"/>
              </w:rPr>
            </w:pPr>
            <w:r>
              <w:rPr>
                <w:b/>
                <w:color w:val="FFFFFF"/>
                <w:w w:val="95"/>
                <w:sz w:val="20"/>
              </w:rPr>
              <w:t xml:space="preserve">Instrucción/ </w:t>
            </w:r>
            <w:r>
              <w:rPr>
                <w:b/>
                <w:color w:val="FFFFFF"/>
                <w:sz w:val="20"/>
              </w:rPr>
              <w:t>Atención</w:t>
            </w:r>
          </w:p>
        </w:tc>
        <w:tc>
          <w:tcPr>
            <w:tcW w:w="1419" w:type="dxa"/>
            <w:shd w:val="clear" w:color="auto" w:fill="365E90"/>
          </w:tcPr>
          <w:p w:rsidR="009C7055" w:rsidRDefault="00E138A3">
            <w:pPr>
              <w:pStyle w:val="TableParagraph"/>
              <w:spacing w:before="5" w:line="264" w:lineRule="exact"/>
              <w:ind w:left="284" w:hanging="8"/>
              <w:rPr>
                <w:b/>
                <w:sz w:val="20"/>
              </w:rPr>
            </w:pPr>
            <w:r>
              <w:rPr>
                <w:b/>
                <w:color w:val="FFFFFF"/>
                <w:sz w:val="20"/>
              </w:rPr>
              <w:t>Grado de Atención</w:t>
            </w:r>
          </w:p>
        </w:tc>
        <w:tc>
          <w:tcPr>
            <w:tcW w:w="1537" w:type="dxa"/>
            <w:shd w:val="clear" w:color="auto" w:fill="365E90"/>
          </w:tcPr>
          <w:p w:rsidR="009C7055" w:rsidRDefault="00E138A3">
            <w:pPr>
              <w:pStyle w:val="TableParagraph"/>
              <w:spacing w:before="133"/>
              <w:ind w:left="152" w:right="153"/>
              <w:jc w:val="center"/>
              <w:rPr>
                <w:b/>
                <w:sz w:val="20"/>
              </w:rPr>
            </w:pPr>
            <w:r>
              <w:rPr>
                <w:b/>
                <w:color w:val="FFFFFF"/>
                <w:sz w:val="20"/>
              </w:rPr>
              <w:t>Ponderación</w:t>
            </w:r>
          </w:p>
        </w:tc>
      </w:tr>
      <w:tr w:rsidR="009C7055">
        <w:trPr>
          <w:trHeight w:val="297"/>
        </w:trPr>
        <w:tc>
          <w:tcPr>
            <w:tcW w:w="8981" w:type="dxa"/>
            <w:gridSpan w:val="4"/>
          </w:tcPr>
          <w:p w:rsidR="009C7055" w:rsidRDefault="00E138A3">
            <w:pPr>
              <w:pStyle w:val="TableParagraph"/>
              <w:spacing w:line="212" w:lineRule="exact"/>
              <w:ind w:left="107"/>
              <w:rPr>
                <w:i/>
                <w:sz w:val="17"/>
              </w:rPr>
            </w:pPr>
            <w:r>
              <w:rPr>
                <w:i/>
                <w:w w:val="95"/>
                <w:sz w:val="17"/>
              </w:rPr>
              <w:t>Evaluación de la Gestión y Resultados</w:t>
            </w:r>
          </w:p>
        </w:tc>
      </w:tr>
      <w:tr w:rsidR="009C7055">
        <w:trPr>
          <w:trHeight w:val="212"/>
        </w:trPr>
        <w:tc>
          <w:tcPr>
            <w:tcW w:w="3226" w:type="dxa"/>
            <w:tcBorders>
              <w:bottom w:val="nil"/>
            </w:tcBorders>
            <w:shd w:val="clear" w:color="auto" w:fill="B8CCE4"/>
          </w:tcPr>
          <w:p w:rsidR="009C7055" w:rsidRDefault="00E138A3">
            <w:pPr>
              <w:pStyle w:val="TableParagraph"/>
              <w:spacing w:before="1" w:line="192" w:lineRule="exact"/>
              <w:ind w:left="107"/>
              <w:rPr>
                <w:b/>
                <w:sz w:val="16"/>
              </w:rPr>
            </w:pPr>
            <w:r>
              <w:rPr>
                <w:b/>
                <w:sz w:val="16"/>
              </w:rPr>
              <w:t>No  se  ha  realizado  alguna evaluación</w:t>
            </w:r>
          </w:p>
        </w:tc>
        <w:tc>
          <w:tcPr>
            <w:tcW w:w="2799" w:type="dxa"/>
            <w:tcBorders>
              <w:bottom w:val="nil"/>
            </w:tcBorders>
            <w:shd w:val="clear" w:color="auto" w:fill="B8CCE4"/>
          </w:tcPr>
          <w:p w:rsidR="009C7055" w:rsidRDefault="00E138A3">
            <w:pPr>
              <w:pStyle w:val="TableParagraph"/>
              <w:spacing w:before="1" w:line="192" w:lineRule="exact"/>
              <w:ind w:left="107"/>
              <w:rPr>
                <w:sz w:val="16"/>
              </w:rPr>
            </w:pPr>
            <w:r>
              <w:rPr>
                <w:sz w:val="16"/>
              </w:rPr>
              <w:t>Se dio la instrucción de realizar  una</w:t>
            </w:r>
          </w:p>
        </w:tc>
        <w:tc>
          <w:tcPr>
            <w:tcW w:w="1419" w:type="dxa"/>
            <w:tcBorders>
              <w:bottom w:val="nil"/>
            </w:tcBorders>
            <w:shd w:val="clear" w:color="auto" w:fill="B8CCE4"/>
          </w:tcPr>
          <w:p w:rsidR="009C7055" w:rsidRDefault="009C7055">
            <w:pPr>
              <w:pStyle w:val="TableParagraph"/>
              <w:rPr>
                <w:rFonts w:ascii="Times New Roman"/>
                <w:sz w:val="14"/>
              </w:rPr>
            </w:pPr>
          </w:p>
        </w:tc>
        <w:tc>
          <w:tcPr>
            <w:tcW w:w="1537" w:type="dxa"/>
            <w:tcBorders>
              <w:bottom w:val="nil"/>
            </w:tcBorders>
            <w:shd w:val="clear" w:color="auto" w:fill="00AF4F"/>
          </w:tcPr>
          <w:p w:rsidR="009C7055" w:rsidRDefault="009C7055">
            <w:pPr>
              <w:pStyle w:val="TableParagraph"/>
              <w:rPr>
                <w:rFonts w:ascii="Times New Roman"/>
                <w:sz w:val="14"/>
              </w:rPr>
            </w:pPr>
          </w:p>
        </w:tc>
      </w:tr>
      <w:tr w:rsidR="009C7055">
        <w:trPr>
          <w:trHeight w:val="212"/>
        </w:trPr>
        <w:tc>
          <w:tcPr>
            <w:tcW w:w="3226" w:type="dxa"/>
            <w:tcBorders>
              <w:top w:val="nil"/>
              <w:bottom w:val="nil"/>
            </w:tcBorders>
            <w:shd w:val="clear" w:color="auto" w:fill="B8CCE4"/>
          </w:tcPr>
          <w:p w:rsidR="009C7055" w:rsidRDefault="00E138A3">
            <w:pPr>
              <w:pStyle w:val="TableParagraph"/>
              <w:spacing w:line="192" w:lineRule="exact"/>
              <w:ind w:left="107"/>
              <w:rPr>
                <w:b/>
                <w:sz w:val="16"/>
              </w:rPr>
            </w:pPr>
            <w:r>
              <w:rPr>
                <w:b/>
                <w:sz w:val="16"/>
              </w:rPr>
              <w:t>sobre   el   desempeño   de   los   avales</w:t>
            </w:r>
          </w:p>
        </w:tc>
        <w:tc>
          <w:tcPr>
            <w:tcW w:w="2799" w:type="dxa"/>
            <w:tcBorders>
              <w:top w:val="nil"/>
              <w:bottom w:val="nil"/>
            </w:tcBorders>
            <w:shd w:val="clear" w:color="auto" w:fill="B8CCE4"/>
          </w:tcPr>
          <w:p w:rsidR="009C7055" w:rsidRDefault="00E138A3">
            <w:pPr>
              <w:pStyle w:val="TableParagraph"/>
              <w:spacing w:line="192" w:lineRule="exact"/>
              <w:ind w:left="107"/>
              <w:rPr>
                <w:sz w:val="16"/>
              </w:rPr>
            </w:pPr>
            <w:r>
              <w:rPr>
                <w:sz w:val="16"/>
              </w:rPr>
              <w:t>evaluación   al   desempeño   al Aval</w:t>
            </w:r>
          </w:p>
        </w:tc>
        <w:tc>
          <w:tcPr>
            <w:tcW w:w="1419" w:type="dxa"/>
            <w:tcBorders>
              <w:top w:val="nil"/>
              <w:bottom w:val="nil"/>
            </w:tcBorders>
            <w:shd w:val="clear" w:color="auto" w:fill="B8CCE4"/>
          </w:tcPr>
          <w:p w:rsidR="009C7055" w:rsidRDefault="009C7055">
            <w:pPr>
              <w:pStyle w:val="TableParagraph"/>
              <w:rPr>
                <w:rFonts w:ascii="Times New Roman"/>
                <w:sz w:val="14"/>
              </w:rPr>
            </w:pPr>
          </w:p>
        </w:tc>
        <w:tc>
          <w:tcPr>
            <w:tcW w:w="1537" w:type="dxa"/>
            <w:tcBorders>
              <w:top w:val="nil"/>
              <w:bottom w:val="nil"/>
            </w:tcBorders>
            <w:shd w:val="clear" w:color="auto" w:fill="00AF4F"/>
          </w:tcPr>
          <w:p w:rsidR="009C7055" w:rsidRDefault="009C7055">
            <w:pPr>
              <w:pStyle w:val="TableParagraph"/>
              <w:rPr>
                <w:rFonts w:ascii="Times New Roman"/>
                <w:sz w:val="14"/>
              </w:rPr>
            </w:pPr>
          </w:p>
        </w:tc>
      </w:tr>
      <w:tr w:rsidR="009C7055">
        <w:trPr>
          <w:trHeight w:val="319"/>
        </w:trPr>
        <w:tc>
          <w:tcPr>
            <w:tcW w:w="3226" w:type="dxa"/>
            <w:tcBorders>
              <w:top w:val="nil"/>
              <w:bottom w:val="nil"/>
            </w:tcBorders>
            <w:shd w:val="clear" w:color="auto" w:fill="B8CCE4"/>
          </w:tcPr>
          <w:p w:rsidR="009C7055" w:rsidRDefault="00E138A3">
            <w:pPr>
              <w:pStyle w:val="TableParagraph"/>
              <w:ind w:left="107"/>
              <w:rPr>
                <w:b/>
                <w:sz w:val="16"/>
              </w:rPr>
            </w:pPr>
            <w:proofErr w:type="gramStart"/>
            <w:r>
              <w:rPr>
                <w:b/>
                <w:sz w:val="16"/>
              </w:rPr>
              <w:t>ciudadanos</w:t>
            </w:r>
            <w:proofErr w:type="gramEnd"/>
            <w:r>
              <w:rPr>
                <w:b/>
                <w:sz w:val="16"/>
              </w:rPr>
              <w:t>.</w:t>
            </w:r>
          </w:p>
        </w:tc>
        <w:tc>
          <w:tcPr>
            <w:tcW w:w="2799" w:type="dxa"/>
            <w:tcBorders>
              <w:top w:val="nil"/>
              <w:bottom w:val="nil"/>
            </w:tcBorders>
            <w:shd w:val="clear" w:color="auto" w:fill="B8CCE4"/>
          </w:tcPr>
          <w:p w:rsidR="009C7055" w:rsidRDefault="00E138A3">
            <w:pPr>
              <w:pStyle w:val="TableParagraph"/>
              <w:ind w:left="107"/>
              <w:rPr>
                <w:sz w:val="16"/>
              </w:rPr>
            </w:pPr>
            <w:r>
              <w:rPr>
                <w:sz w:val="16"/>
              </w:rPr>
              <w:t>Ciudadano.</w:t>
            </w:r>
          </w:p>
        </w:tc>
        <w:tc>
          <w:tcPr>
            <w:tcW w:w="1419" w:type="dxa"/>
            <w:tcBorders>
              <w:top w:val="nil"/>
              <w:bottom w:val="nil"/>
            </w:tcBorders>
            <w:shd w:val="clear" w:color="auto" w:fill="B8CCE4"/>
          </w:tcPr>
          <w:p w:rsidR="009C7055" w:rsidRDefault="009C7055">
            <w:pPr>
              <w:pStyle w:val="TableParagraph"/>
              <w:rPr>
                <w:rFonts w:ascii="Times New Roman"/>
                <w:sz w:val="20"/>
              </w:rPr>
            </w:pPr>
          </w:p>
        </w:tc>
        <w:tc>
          <w:tcPr>
            <w:tcW w:w="1537" w:type="dxa"/>
            <w:tcBorders>
              <w:top w:val="nil"/>
              <w:bottom w:val="nil"/>
            </w:tcBorders>
            <w:shd w:val="clear" w:color="auto" w:fill="00AF4F"/>
          </w:tcPr>
          <w:p w:rsidR="009C7055" w:rsidRDefault="009C7055">
            <w:pPr>
              <w:pStyle w:val="TableParagraph"/>
              <w:rPr>
                <w:rFonts w:ascii="Times New Roman"/>
                <w:sz w:val="20"/>
              </w:rPr>
            </w:pPr>
          </w:p>
        </w:tc>
      </w:tr>
      <w:tr w:rsidR="009C7055">
        <w:trPr>
          <w:trHeight w:val="319"/>
        </w:trPr>
        <w:tc>
          <w:tcPr>
            <w:tcW w:w="3226" w:type="dxa"/>
            <w:tcBorders>
              <w:top w:val="nil"/>
              <w:bottom w:val="nil"/>
            </w:tcBorders>
            <w:shd w:val="clear" w:color="auto" w:fill="B8CCE4"/>
          </w:tcPr>
          <w:p w:rsidR="009C7055" w:rsidRDefault="009C7055">
            <w:pPr>
              <w:pStyle w:val="TableParagraph"/>
              <w:rPr>
                <w:rFonts w:ascii="Times New Roman"/>
                <w:sz w:val="20"/>
              </w:rPr>
            </w:pPr>
          </w:p>
        </w:tc>
        <w:tc>
          <w:tcPr>
            <w:tcW w:w="2799" w:type="dxa"/>
            <w:tcBorders>
              <w:top w:val="nil"/>
              <w:bottom w:val="nil"/>
            </w:tcBorders>
            <w:shd w:val="clear" w:color="auto" w:fill="B8CCE4"/>
          </w:tcPr>
          <w:p w:rsidR="009C7055" w:rsidRDefault="00E138A3">
            <w:pPr>
              <w:pStyle w:val="TableParagraph"/>
              <w:spacing w:before="106" w:line="193" w:lineRule="exact"/>
              <w:ind w:left="107"/>
              <w:rPr>
                <w:sz w:val="16"/>
              </w:rPr>
            </w:pPr>
            <w:r>
              <w:rPr>
                <w:sz w:val="16"/>
              </w:rPr>
              <w:t>En el marco del PAE 2017, se  realiza</w:t>
            </w:r>
          </w:p>
        </w:tc>
        <w:tc>
          <w:tcPr>
            <w:tcW w:w="1419" w:type="dxa"/>
            <w:tcBorders>
              <w:top w:val="nil"/>
              <w:bottom w:val="nil"/>
            </w:tcBorders>
            <w:shd w:val="clear" w:color="auto" w:fill="B8CCE4"/>
          </w:tcPr>
          <w:p w:rsidR="009C7055" w:rsidRDefault="009C7055">
            <w:pPr>
              <w:pStyle w:val="TableParagraph"/>
              <w:rPr>
                <w:rFonts w:ascii="Times New Roman"/>
                <w:sz w:val="20"/>
              </w:rPr>
            </w:pPr>
          </w:p>
        </w:tc>
        <w:tc>
          <w:tcPr>
            <w:tcW w:w="1537" w:type="dxa"/>
            <w:tcBorders>
              <w:top w:val="nil"/>
              <w:bottom w:val="nil"/>
            </w:tcBorders>
            <w:shd w:val="clear" w:color="auto" w:fill="00AF4F"/>
          </w:tcPr>
          <w:p w:rsidR="009C7055" w:rsidRDefault="009C7055">
            <w:pPr>
              <w:pStyle w:val="TableParagraph"/>
              <w:rPr>
                <w:rFonts w:ascii="Times New Roman"/>
                <w:sz w:val="20"/>
              </w:rPr>
            </w:pPr>
          </w:p>
        </w:tc>
      </w:tr>
      <w:tr w:rsidR="009C7055">
        <w:trPr>
          <w:trHeight w:val="426"/>
        </w:trPr>
        <w:tc>
          <w:tcPr>
            <w:tcW w:w="3226" w:type="dxa"/>
            <w:tcBorders>
              <w:top w:val="nil"/>
              <w:bottom w:val="nil"/>
            </w:tcBorders>
            <w:shd w:val="clear" w:color="auto" w:fill="B8CCE4"/>
          </w:tcPr>
          <w:p w:rsidR="009C7055" w:rsidRDefault="009C7055">
            <w:pPr>
              <w:pStyle w:val="TableParagraph"/>
              <w:rPr>
                <w:rFonts w:ascii="Times New Roman"/>
                <w:sz w:val="20"/>
              </w:rPr>
            </w:pPr>
          </w:p>
        </w:tc>
        <w:tc>
          <w:tcPr>
            <w:tcW w:w="2799" w:type="dxa"/>
            <w:tcBorders>
              <w:top w:val="nil"/>
              <w:bottom w:val="nil"/>
            </w:tcBorders>
            <w:shd w:val="clear" w:color="auto" w:fill="B8CCE4"/>
          </w:tcPr>
          <w:p w:rsidR="009C7055" w:rsidRDefault="00E138A3">
            <w:pPr>
              <w:pStyle w:val="TableParagraph"/>
              <w:spacing w:line="210" w:lineRule="atLeast"/>
              <w:ind w:left="107"/>
              <w:rPr>
                <w:sz w:val="16"/>
              </w:rPr>
            </w:pPr>
            <w:r>
              <w:rPr>
                <w:sz w:val="16"/>
              </w:rPr>
              <w:t>la presente Evaluación Específica de Desempeño al Ejercicio fiscal 2016, la</w:t>
            </w:r>
          </w:p>
        </w:tc>
        <w:tc>
          <w:tcPr>
            <w:tcW w:w="1419" w:type="dxa"/>
            <w:tcBorders>
              <w:top w:val="nil"/>
              <w:bottom w:val="nil"/>
            </w:tcBorders>
            <w:shd w:val="clear" w:color="auto" w:fill="B8CCE4"/>
          </w:tcPr>
          <w:p w:rsidR="009C7055" w:rsidRDefault="00E138A3">
            <w:pPr>
              <w:pStyle w:val="TableParagraph"/>
              <w:spacing w:before="53"/>
              <w:ind w:left="121"/>
              <w:rPr>
                <w:sz w:val="24"/>
              </w:rPr>
            </w:pPr>
            <w:r>
              <w:rPr>
                <w:sz w:val="24"/>
              </w:rPr>
              <w:t>Solventada</w:t>
            </w:r>
          </w:p>
        </w:tc>
        <w:tc>
          <w:tcPr>
            <w:tcW w:w="1537" w:type="dxa"/>
            <w:tcBorders>
              <w:top w:val="nil"/>
              <w:bottom w:val="nil"/>
            </w:tcBorders>
            <w:shd w:val="clear" w:color="auto" w:fill="00AF4F"/>
          </w:tcPr>
          <w:p w:rsidR="009C7055" w:rsidRDefault="00E138A3">
            <w:pPr>
              <w:pStyle w:val="TableParagraph"/>
              <w:spacing w:before="53"/>
              <w:ind w:left="152" w:right="152"/>
              <w:jc w:val="center"/>
              <w:rPr>
                <w:b/>
                <w:sz w:val="24"/>
              </w:rPr>
            </w:pPr>
            <w:r>
              <w:rPr>
                <w:b/>
                <w:sz w:val="24"/>
              </w:rPr>
              <w:t>100%</w:t>
            </w:r>
          </w:p>
        </w:tc>
      </w:tr>
      <w:tr w:rsidR="009C7055">
        <w:trPr>
          <w:trHeight w:val="210"/>
        </w:trPr>
        <w:tc>
          <w:tcPr>
            <w:tcW w:w="3226" w:type="dxa"/>
            <w:tcBorders>
              <w:top w:val="nil"/>
              <w:bottom w:val="nil"/>
            </w:tcBorders>
            <w:shd w:val="clear" w:color="auto" w:fill="B8CCE4"/>
          </w:tcPr>
          <w:p w:rsidR="009C7055" w:rsidRDefault="009C7055">
            <w:pPr>
              <w:pStyle w:val="TableParagraph"/>
              <w:rPr>
                <w:rFonts w:ascii="Times New Roman"/>
                <w:sz w:val="14"/>
              </w:rPr>
            </w:pPr>
          </w:p>
        </w:tc>
        <w:tc>
          <w:tcPr>
            <w:tcW w:w="2799" w:type="dxa"/>
            <w:tcBorders>
              <w:top w:val="nil"/>
              <w:bottom w:val="nil"/>
            </w:tcBorders>
            <w:shd w:val="clear" w:color="auto" w:fill="B8CCE4"/>
          </w:tcPr>
          <w:p w:rsidR="009C7055" w:rsidRDefault="00E138A3">
            <w:pPr>
              <w:pStyle w:val="TableParagraph"/>
              <w:spacing w:line="191" w:lineRule="exact"/>
              <w:ind w:left="107"/>
              <w:rPr>
                <w:sz w:val="16"/>
              </w:rPr>
            </w:pPr>
            <w:r>
              <w:rPr>
                <w:sz w:val="16"/>
              </w:rPr>
              <w:t>cual refleja, no solo la atención a la</w:t>
            </w:r>
          </w:p>
        </w:tc>
        <w:tc>
          <w:tcPr>
            <w:tcW w:w="1419" w:type="dxa"/>
            <w:tcBorders>
              <w:top w:val="nil"/>
              <w:bottom w:val="nil"/>
            </w:tcBorders>
            <w:shd w:val="clear" w:color="auto" w:fill="B8CCE4"/>
          </w:tcPr>
          <w:p w:rsidR="009C7055" w:rsidRDefault="009C7055">
            <w:pPr>
              <w:pStyle w:val="TableParagraph"/>
              <w:rPr>
                <w:rFonts w:ascii="Times New Roman"/>
                <w:sz w:val="14"/>
              </w:rPr>
            </w:pPr>
          </w:p>
        </w:tc>
        <w:tc>
          <w:tcPr>
            <w:tcW w:w="1537" w:type="dxa"/>
            <w:tcBorders>
              <w:top w:val="nil"/>
              <w:bottom w:val="nil"/>
            </w:tcBorders>
            <w:shd w:val="clear" w:color="auto" w:fill="00AF4F"/>
          </w:tcPr>
          <w:p w:rsidR="009C7055" w:rsidRDefault="009C7055">
            <w:pPr>
              <w:pStyle w:val="TableParagraph"/>
              <w:rPr>
                <w:rFonts w:ascii="Times New Roman"/>
                <w:sz w:val="14"/>
              </w:rPr>
            </w:pPr>
          </w:p>
        </w:tc>
      </w:tr>
      <w:tr w:rsidR="009C7055">
        <w:trPr>
          <w:trHeight w:val="213"/>
        </w:trPr>
        <w:tc>
          <w:tcPr>
            <w:tcW w:w="3226" w:type="dxa"/>
            <w:tcBorders>
              <w:top w:val="nil"/>
              <w:bottom w:val="nil"/>
            </w:tcBorders>
            <w:shd w:val="clear" w:color="auto" w:fill="B8CCE4"/>
          </w:tcPr>
          <w:p w:rsidR="009C7055" w:rsidRDefault="009C7055">
            <w:pPr>
              <w:pStyle w:val="TableParagraph"/>
              <w:rPr>
                <w:rFonts w:ascii="Times New Roman"/>
                <w:sz w:val="14"/>
              </w:rPr>
            </w:pPr>
          </w:p>
        </w:tc>
        <w:tc>
          <w:tcPr>
            <w:tcW w:w="2799" w:type="dxa"/>
            <w:tcBorders>
              <w:top w:val="nil"/>
              <w:bottom w:val="nil"/>
            </w:tcBorders>
            <w:shd w:val="clear" w:color="auto" w:fill="B8CCE4"/>
          </w:tcPr>
          <w:p w:rsidR="009C7055" w:rsidRDefault="00E138A3">
            <w:pPr>
              <w:pStyle w:val="TableParagraph"/>
              <w:tabs>
                <w:tab w:val="left" w:pos="1166"/>
                <w:tab w:val="left" w:pos="1747"/>
                <w:tab w:val="left" w:pos="2219"/>
              </w:tabs>
              <w:spacing w:line="193" w:lineRule="exact"/>
              <w:ind w:left="107"/>
              <w:rPr>
                <w:sz w:val="16"/>
              </w:rPr>
            </w:pPr>
            <w:r>
              <w:rPr>
                <w:sz w:val="16"/>
              </w:rPr>
              <w:t>instrucción</w:t>
            </w:r>
            <w:r>
              <w:rPr>
                <w:sz w:val="16"/>
              </w:rPr>
              <w:tab/>
              <w:t>sino</w:t>
            </w:r>
            <w:r>
              <w:rPr>
                <w:sz w:val="16"/>
              </w:rPr>
              <w:tab/>
              <w:t>un</w:t>
            </w:r>
            <w:r>
              <w:rPr>
                <w:sz w:val="16"/>
              </w:rPr>
              <w:tab/>
              <w:t>primer</w:t>
            </w:r>
          </w:p>
        </w:tc>
        <w:tc>
          <w:tcPr>
            <w:tcW w:w="1419" w:type="dxa"/>
            <w:tcBorders>
              <w:top w:val="nil"/>
              <w:bottom w:val="nil"/>
            </w:tcBorders>
            <w:shd w:val="clear" w:color="auto" w:fill="B8CCE4"/>
          </w:tcPr>
          <w:p w:rsidR="009C7055" w:rsidRDefault="009C7055">
            <w:pPr>
              <w:pStyle w:val="TableParagraph"/>
              <w:rPr>
                <w:rFonts w:ascii="Times New Roman"/>
                <w:sz w:val="14"/>
              </w:rPr>
            </w:pPr>
          </w:p>
        </w:tc>
        <w:tc>
          <w:tcPr>
            <w:tcW w:w="1537" w:type="dxa"/>
            <w:tcBorders>
              <w:top w:val="nil"/>
              <w:bottom w:val="nil"/>
            </w:tcBorders>
            <w:shd w:val="clear" w:color="auto" w:fill="00AF4F"/>
          </w:tcPr>
          <w:p w:rsidR="009C7055" w:rsidRDefault="009C7055">
            <w:pPr>
              <w:pStyle w:val="TableParagraph"/>
              <w:rPr>
                <w:rFonts w:ascii="Times New Roman"/>
                <w:sz w:val="14"/>
              </w:rPr>
            </w:pPr>
          </w:p>
        </w:tc>
      </w:tr>
      <w:tr w:rsidR="009C7055">
        <w:trPr>
          <w:trHeight w:val="212"/>
        </w:trPr>
        <w:tc>
          <w:tcPr>
            <w:tcW w:w="3226" w:type="dxa"/>
            <w:tcBorders>
              <w:top w:val="nil"/>
              <w:bottom w:val="nil"/>
            </w:tcBorders>
            <w:shd w:val="clear" w:color="auto" w:fill="B8CCE4"/>
          </w:tcPr>
          <w:p w:rsidR="009C7055" w:rsidRDefault="009C7055">
            <w:pPr>
              <w:pStyle w:val="TableParagraph"/>
              <w:rPr>
                <w:rFonts w:ascii="Times New Roman"/>
                <w:sz w:val="14"/>
              </w:rPr>
            </w:pPr>
          </w:p>
        </w:tc>
        <w:tc>
          <w:tcPr>
            <w:tcW w:w="2799" w:type="dxa"/>
            <w:tcBorders>
              <w:top w:val="nil"/>
              <w:bottom w:val="nil"/>
            </w:tcBorders>
            <w:shd w:val="clear" w:color="auto" w:fill="B8CCE4"/>
          </w:tcPr>
          <w:p w:rsidR="009C7055" w:rsidRDefault="00E138A3">
            <w:pPr>
              <w:pStyle w:val="TableParagraph"/>
              <w:tabs>
                <w:tab w:val="left" w:pos="1247"/>
                <w:tab w:val="left" w:pos="1690"/>
                <w:tab w:val="left" w:pos="2508"/>
              </w:tabs>
              <w:spacing w:line="192" w:lineRule="exact"/>
              <w:ind w:left="107"/>
              <w:rPr>
                <w:sz w:val="16"/>
              </w:rPr>
            </w:pPr>
            <w:r>
              <w:rPr>
                <w:sz w:val="16"/>
              </w:rPr>
              <w:t>antecedente</w:t>
            </w:r>
            <w:r>
              <w:rPr>
                <w:sz w:val="16"/>
              </w:rPr>
              <w:tab/>
              <w:t>de</w:t>
            </w:r>
            <w:r>
              <w:rPr>
                <w:sz w:val="16"/>
              </w:rPr>
              <w:tab/>
              <w:t>emisión</w:t>
            </w:r>
            <w:r>
              <w:rPr>
                <w:sz w:val="16"/>
              </w:rPr>
              <w:tab/>
              <w:t>de</w:t>
            </w:r>
          </w:p>
        </w:tc>
        <w:tc>
          <w:tcPr>
            <w:tcW w:w="1419" w:type="dxa"/>
            <w:tcBorders>
              <w:top w:val="nil"/>
              <w:bottom w:val="nil"/>
            </w:tcBorders>
            <w:shd w:val="clear" w:color="auto" w:fill="B8CCE4"/>
          </w:tcPr>
          <w:p w:rsidR="009C7055" w:rsidRDefault="009C7055">
            <w:pPr>
              <w:pStyle w:val="TableParagraph"/>
              <w:rPr>
                <w:rFonts w:ascii="Times New Roman"/>
                <w:sz w:val="14"/>
              </w:rPr>
            </w:pPr>
          </w:p>
        </w:tc>
        <w:tc>
          <w:tcPr>
            <w:tcW w:w="1537" w:type="dxa"/>
            <w:tcBorders>
              <w:top w:val="nil"/>
              <w:bottom w:val="nil"/>
            </w:tcBorders>
            <w:shd w:val="clear" w:color="auto" w:fill="00AF4F"/>
          </w:tcPr>
          <w:p w:rsidR="009C7055" w:rsidRDefault="009C7055">
            <w:pPr>
              <w:pStyle w:val="TableParagraph"/>
              <w:rPr>
                <w:rFonts w:ascii="Times New Roman"/>
                <w:sz w:val="14"/>
              </w:rPr>
            </w:pPr>
          </w:p>
        </w:tc>
      </w:tr>
      <w:tr w:rsidR="009C7055">
        <w:trPr>
          <w:trHeight w:val="212"/>
        </w:trPr>
        <w:tc>
          <w:tcPr>
            <w:tcW w:w="3226" w:type="dxa"/>
            <w:tcBorders>
              <w:top w:val="nil"/>
              <w:bottom w:val="nil"/>
            </w:tcBorders>
            <w:shd w:val="clear" w:color="auto" w:fill="B8CCE4"/>
          </w:tcPr>
          <w:p w:rsidR="009C7055" w:rsidRDefault="009C7055">
            <w:pPr>
              <w:pStyle w:val="TableParagraph"/>
              <w:rPr>
                <w:rFonts w:ascii="Times New Roman"/>
                <w:sz w:val="14"/>
              </w:rPr>
            </w:pPr>
          </w:p>
        </w:tc>
        <w:tc>
          <w:tcPr>
            <w:tcW w:w="2799" w:type="dxa"/>
            <w:tcBorders>
              <w:top w:val="nil"/>
              <w:bottom w:val="nil"/>
            </w:tcBorders>
            <w:shd w:val="clear" w:color="auto" w:fill="B8CCE4"/>
          </w:tcPr>
          <w:p w:rsidR="009C7055" w:rsidRDefault="00E138A3">
            <w:pPr>
              <w:pStyle w:val="TableParagraph"/>
              <w:spacing w:line="192" w:lineRule="exact"/>
              <w:ind w:left="107"/>
              <w:rPr>
                <w:sz w:val="16"/>
              </w:rPr>
            </w:pPr>
            <w:r>
              <w:rPr>
                <w:sz w:val="16"/>
              </w:rPr>
              <w:t>recomendación  para  la  mejora del</w:t>
            </w:r>
          </w:p>
        </w:tc>
        <w:tc>
          <w:tcPr>
            <w:tcW w:w="1419" w:type="dxa"/>
            <w:tcBorders>
              <w:top w:val="nil"/>
              <w:bottom w:val="nil"/>
            </w:tcBorders>
            <w:shd w:val="clear" w:color="auto" w:fill="B8CCE4"/>
          </w:tcPr>
          <w:p w:rsidR="009C7055" w:rsidRDefault="009C7055">
            <w:pPr>
              <w:pStyle w:val="TableParagraph"/>
              <w:rPr>
                <w:rFonts w:ascii="Times New Roman"/>
                <w:sz w:val="14"/>
              </w:rPr>
            </w:pPr>
          </w:p>
        </w:tc>
        <w:tc>
          <w:tcPr>
            <w:tcW w:w="1537" w:type="dxa"/>
            <w:tcBorders>
              <w:top w:val="nil"/>
              <w:bottom w:val="nil"/>
            </w:tcBorders>
            <w:shd w:val="clear" w:color="auto" w:fill="00AF4F"/>
          </w:tcPr>
          <w:p w:rsidR="009C7055" w:rsidRDefault="009C7055">
            <w:pPr>
              <w:pStyle w:val="TableParagraph"/>
              <w:rPr>
                <w:rFonts w:ascii="Times New Roman"/>
                <w:sz w:val="14"/>
              </w:rPr>
            </w:pPr>
          </w:p>
        </w:tc>
      </w:tr>
      <w:tr w:rsidR="009C7055">
        <w:trPr>
          <w:trHeight w:val="215"/>
        </w:trPr>
        <w:tc>
          <w:tcPr>
            <w:tcW w:w="3226" w:type="dxa"/>
            <w:tcBorders>
              <w:top w:val="nil"/>
            </w:tcBorders>
            <w:shd w:val="clear" w:color="auto" w:fill="B8CCE4"/>
          </w:tcPr>
          <w:p w:rsidR="009C7055" w:rsidRDefault="009C7055">
            <w:pPr>
              <w:pStyle w:val="TableParagraph"/>
              <w:rPr>
                <w:rFonts w:ascii="Times New Roman"/>
                <w:sz w:val="14"/>
              </w:rPr>
            </w:pPr>
          </w:p>
        </w:tc>
        <w:tc>
          <w:tcPr>
            <w:tcW w:w="2799" w:type="dxa"/>
            <w:tcBorders>
              <w:top w:val="nil"/>
            </w:tcBorders>
            <w:shd w:val="clear" w:color="auto" w:fill="B8CCE4"/>
          </w:tcPr>
          <w:p w:rsidR="009C7055" w:rsidRDefault="00E138A3">
            <w:pPr>
              <w:pStyle w:val="TableParagraph"/>
              <w:spacing w:line="194" w:lineRule="exact"/>
              <w:ind w:left="107"/>
              <w:rPr>
                <w:sz w:val="16"/>
              </w:rPr>
            </w:pPr>
            <w:proofErr w:type="gramStart"/>
            <w:r>
              <w:rPr>
                <w:sz w:val="16"/>
              </w:rPr>
              <w:t>desempeño</w:t>
            </w:r>
            <w:proofErr w:type="gramEnd"/>
            <w:r>
              <w:rPr>
                <w:sz w:val="16"/>
              </w:rPr>
              <w:t xml:space="preserve"> del recurso.</w:t>
            </w:r>
          </w:p>
        </w:tc>
        <w:tc>
          <w:tcPr>
            <w:tcW w:w="1419" w:type="dxa"/>
            <w:tcBorders>
              <w:top w:val="nil"/>
            </w:tcBorders>
            <w:shd w:val="clear" w:color="auto" w:fill="B8CCE4"/>
          </w:tcPr>
          <w:p w:rsidR="009C7055" w:rsidRDefault="009C7055">
            <w:pPr>
              <w:pStyle w:val="TableParagraph"/>
              <w:rPr>
                <w:rFonts w:ascii="Times New Roman"/>
                <w:sz w:val="14"/>
              </w:rPr>
            </w:pPr>
          </w:p>
        </w:tc>
        <w:tc>
          <w:tcPr>
            <w:tcW w:w="1537" w:type="dxa"/>
            <w:tcBorders>
              <w:top w:val="nil"/>
            </w:tcBorders>
            <w:shd w:val="clear" w:color="auto" w:fill="00AF4F"/>
          </w:tcPr>
          <w:p w:rsidR="009C7055" w:rsidRDefault="009C7055">
            <w:pPr>
              <w:pStyle w:val="TableParagraph"/>
              <w:rPr>
                <w:rFonts w:ascii="Times New Roman"/>
                <w:sz w:val="14"/>
              </w:rPr>
            </w:pPr>
          </w:p>
        </w:tc>
      </w:tr>
    </w:tbl>
    <w:p w:rsidR="009C7055" w:rsidRDefault="00E138A3">
      <w:pPr>
        <w:ind w:left="101" w:right="1710"/>
        <w:rPr>
          <w:sz w:val="16"/>
        </w:rPr>
      </w:pPr>
      <w:r>
        <w:rPr>
          <w:sz w:val="16"/>
        </w:rPr>
        <w:t>Fuente: Elaboración propia con información de la Auditoría Financiera y de Cumplimiento al Programa Federal Participación Social en el Sector Salud Aval Ciudadano, Cuenta Pública 2014 (2015).</w:t>
      </w:r>
    </w:p>
    <w:p w:rsidR="009C7055" w:rsidRDefault="009C7055">
      <w:pPr>
        <w:pStyle w:val="Textoindependiente"/>
        <w:spacing w:before="12"/>
        <w:rPr>
          <w:sz w:val="15"/>
        </w:rPr>
      </w:pPr>
    </w:p>
    <w:p w:rsidR="009C7055" w:rsidRDefault="00E138A3">
      <w:pPr>
        <w:pStyle w:val="Textoindependiente"/>
        <w:spacing w:line="360" w:lineRule="auto"/>
        <w:ind w:left="101" w:right="1702"/>
        <w:jc w:val="both"/>
      </w:pPr>
      <w:r>
        <w:t>En 2017, en el marco del Plan Anual de Auditorías (PAA) de la A</w:t>
      </w:r>
      <w:r>
        <w:t>uditoría Superior de la</w:t>
      </w:r>
      <w:r>
        <w:rPr>
          <w:spacing w:val="-17"/>
        </w:rPr>
        <w:t xml:space="preserve"> </w:t>
      </w:r>
      <w:r>
        <w:t>Federación</w:t>
      </w:r>
      <w:r>
        <w:rPr>
          <w:spacing w:val="-17"/>
        </w:rPr>
        <w:t xml:space="preserve"> </w:t>
      </w:r>
      <w:r>
        <w:t>(ASF),</w:t>
      </w:r>
      <w:r>
        <w:rPr>
          <w:spacing w:val="-17"/>
        </w:rPr>
        <w:t xml:space="preserve"> </w:t>
      </w:r>
      <w:r>
        <w:t>se</w:t>
      </w:r>
      <w:r>
        <w:rPr>
          <w:spacing w:val="-17"/>
        </w:rPr>
        <w:t xml:space="preserve"> </w:t>
      </w:r>
      <w:r>
        <w:t>realizará</w:t>
      </w:r>
      <w:r>
        <w:rPr>
          <w:spacing w:val="-17"/>
        </w:rPr>
        <w:t xml:space="preserve"> </w:t>
      </w:r>
      <w:r>
        <w:t>una</w:t>
      </w:r>
      <w:r>
        <w:rPr>
          <w:spacing w:val="-17"/>
        </w:rPr>
        <w:t xml:space="preserve"> </w:t>
      </w:r>
      <w:r>
        <w:t>auditoría</w:t>
      </w:r>
      <w:r>
        <w:rPr>
          <w:spacing w:val="-19"/>
        </w:rPr>
        <w:t xml:space="preserve"> </w:t>
      </w:r>
      <w:r>
        <w:t>Financiera</w:t>
      </w:r>
      <w:r>
        <w:rPr>
          <w:spacing w:val="-17"/>
        </w:rPr>
        <w:t xml:space="preserve"> </w:t>
      </w:r>
      <w:r>
        <w:t>con</w:t>
      </w:r>
      <w:r>
        <w:rPr>
          <w:spacing w:val="-17"/>
        </w:rPr>
        <w:t xml:space="preserve"> </w:t>
      </w:r>
      <w:r>
        <w:t>Enfoque</w:t>
      </w:r>
      <w:r>
        <w:rPr>
          <w:spacing w:val="-19"/>
        </w:rPr>
        <w:t xml:space="preserve"> </w:t>
      </w:r>
      <w:r>
        <w:t>de</w:t>
      </w:r>
      <w:r>
        <w:rPr>
          <w:spacing w:val="-17"/>
        </w:rPr>
        <w:t xml:space="preserve"> </w:t>
      </w:r>
      <w:r>
        <w:t>Desempeño al</w:t>
      </w:r>
      <w:r>
        <w:rPr>
          <w:spacing w:val="-7"/>
        </w:rPr>
        <w:t xml:space="preserve"> </w:t>
      </w:r>
      <w:r>
        <w:t>Recurso</w:t>
      </w:r>
      <w:r>
        <w:rPr>
          <w:spacing w:val="-6"/>
        </w:rPr>
        <w:t xml:space="preserve"> </w:t>
      </w:r>
      <w:r>
        <w:t>destinado</w:t>
      </w:r>
      <w:r>
        <w:rPr>
          <w:spacing w:val="-6"/>
        </w:rPr>
        <w:t xml:space="preserve"> </w:t>
      </w:r>
      <w:r>
        <w:t>a</w:t>
      </w:r>
      <w:r>
        <w:rPr>
          <w:spacing w:val="-4"/>
        </w:rPr>
        <w:t xml:space="preserve"> </w:t>
      </w:r>
      <w:r>
        <w:t>la</w:t>
      </w:r>
      <w:r>
        <w:rPr>
          <w:spacing w:val="-7"/>
        </w:rPr>
        <w:t xml:space="preserve"> </w:t>
      </w:r>
      <w:r>
        <w:t>Participación</w:t>
      </w:r>
      <w:r>
        <w:rPr>
          <w:spacing w:val="-6"/>
        </w:rPr>
        <w:t xml:space="preserve"> </w:t>
      </w:r>
      <w:r>
        <w:t>Social</w:t>
      </w:r>
      <w:r>
        <w:rPr>
          <w:spacing w:val="-3"/>
        </w:rPr>
        <w:t xml:space="preserve"> </w:t>
      </w:r>
      <w:r>
        <w:t>en</w:t>
      </w:r>
      <w:r>
        <w:rPr>
          <w:spacing w:val="-6"/>
        </w:rPr>
        <w:t xml:space="preserve"> </w:t>
      </w:r>
      <w:r>
        <w:t>el</w:t>
      </w:r>
      <w:r>
        <w:rPr>
          <w:spacing w:val="-5"/>
        </w:rPr>
        <w:t xml:space="preserve"> </w:t>
      </w:r>
      <w:r>
        <w:t>Sector</w:t>
      </w:r>
      <w:r>
        <w:rPr>
          <w:spacing w:val="-6"/>
        </w:rPr>
        <w:t xml:space="preserve"> </w:t>
      </w:r>
      <w:r>
        <w:t>Salud</w:t>
      </w:r>
      <w:r>
        <w:rPr>
          <w:spacing w:val="-7"/>
        </w:rPr>
        <w:t xml:space="preserve"> </w:t>
      </w:r>
      <w:r>
        <w:t>Aval</w:t>
      </w:r>
      <w:r>
        <w:rPr>
          <w:spacing w:val="-5"/>
        </w:rPr>
        <w:t xml:space="preserve"> </w:t>
      </w:r>
      <w:r>
        <w:t>Ciudadano</w:t>
      </w:r>
      <w:r>
        <w:rPr>
          <w:spacing w:val="-6"/>
        </w:rPr>
        <w:t xml:space="preserve"> </w:t>
      </w:r>
      <w:r>
        <w:t>a</w:t>
      </w:r>
      <w:r>
        <w:rPr>
          <w:spacing w:val="-7"/>
        </w:rPr>
        <w:t xml:space="preserve"> </w:t>
      </w:r>
      <w:r>
        <w:t>la Cuenta Pública</w:t>
      </w:r>
      <w:r>
        <w:rPr>
          <w:spacing w:val="-10"/>
        </w:rPr>
        <w:t xml:space="preserve"> </w:t>
      </w:r>
      <w:r>
        <w:t>2016.</w:t>
      </w:r>
    </w:p>
    <w:p w:rsidR="009C7055" w:rsidRDefault="00E138A3">
      <w:pPr>
        <w:tabs>
          <w:tab w:val="right" w:pos="9676"/>
        </w:tabs>
        <w:spacing w:line="254" w:lineRule="auto"/>
        <w:ind w:left="101" w:right="961"/>
        <w:rPr>
          <w:b/>
        </w:rPr>
      </w:pPr>
      <w:r>
        <w:rPr>
          <w:lang w:val="en-US"/>
        </w:rPr>
        <w:pict>
          <v:line id="_x0000_s1079" style="position:absolute;left:0;text-align:left;z-index:-85480;mso-position-horizontal-relative:page" from="549.7pt,34.95pt" to="606.1pt,34.95pt" strokecolor="#16365d" strokeweight=".36pt">
            <w10:wrap anchorx="page"/>
          </v:line>
        </w:pict>
      </w:r>
      <w:r>
        <w:rPr>
          <w:sz w:val="24"/>
        </w:rPr>
        <w:t>A manera de conclusión</w:t>
      </w:r>
      <w:proofErr w:type="gramStart"/>
      <w:r>
        <w:rPr>
          <w:sz w:val="24"/>
        </w:rPr>
        <w:t>,  se</w:t>
      </w:r>
      <w:proofErr w:type="gramEnd"/>
      <w:r>
        <w:rPr>
          <w:sz w:val="24"/>
        </w:rPr>
        <w:t xml:space="preserve">  reflejan  los  </w:t>
      </w:r>
      <w:r>
        <w:rPr>
          <w:b/>
          <w:sz w:val="24"/>
        </w:rPr>
        <w:t>siguientes  hallazgos  en  cuanto  a  la atención</w:t>
      </w:r>
      <w:r>
        <w:rPr>
          <w:b/>
          <w:spacing w:val="-16"/>
          <w:sz w:val="24"/>
        </w:rPr>
        <w:t xml:space="preserve"> </w:t>
      </w:r>
      <w:r>
        <w:rPr>
          <w:b/>
          <w:sz w:val="24"/>
        </w:rPr>
        <w:t>a</w:t>
      </w:r>
      <w:r>
        <w:rPr>
          <w:b/>
          <w:spacing w:val="-16"/>
          <w:sz w:val="24"/>
        </w:rPr>
        <w:t xml:space="preserve"> </w:t>
      </w:r>
      <w:r>
        <w:rPr>
          <w:b/>
          <w:sz w:val="24"/>
        </w:rPr>
        <w:t>los</w:t>
      </w:r>
      <w:r>
        <w:rPr>
          <w:b/>
          <w:spacing w:val="-16"/>
          <w:sz w:val="24"/>
        </w:rPr>
        <w:t xml:space="preserve"> </w:t>
      </w:r>
      <w:r>
        <w:rPr>
          <w:b/>
          <w:sz w:val="24"/>
        </w:rPr>
        <w:t>aspectos</w:t>
      </w:r>
      <w:r>
        <w:rPr>
          <w:b/>
          <w:spacing w:val="-16"/>
          <w:sz w:val="24"/>
        </w:rPr>
        <w:t xml:space="preserve"> </w:t>
      </w:r>
      <w:r>
        <w:rPr>
          <w:b/>
          <w:sz w:val="24"/>
        </w:rPr>
        <w:t>susceptibles</w:t>
      </w:r>
      <w:r>
        <w:rPr>
          <w:b/>
          <w:spacing w:val="-16"/>
          <w:sz w:val="24"/>
        </w:rPr>
        <w:t xml:space="preserve"> </w:t>
      </w:r>
      <w:r>
        <w:rPr>
          <w:b/>
          <w:sz w:val="24"/>
        </w:rPr>
        <w:t>de</w:t>
      </w:r>
      <w:r>
        <w:rPr>
          <w:b/>
          <w:spacing w:val="-16"/>
          <w:sz w:val="24"/>
        </w:rPr>
        <w:t xml:space="preserve"> </w:t>
      </w:r>
      <w:r>
        <w:rPr>
          <w:b/>
          <w:sz w:val="24"/>
        </w:rPr>
        <w:t>mejora</w:t>
      </w:r>
      <w:r>
        <w:rPr>
          <w:b/>
          <w:spacing w:val="-11"/>
          <w:sz w:val="24"/>
        </w:rPr>
        <w:t xml:space="preserve"> </w:t>
      </w:r>
      <w:r>
        <w:rPr>
          <w:sz w:val="24"/>
        </w:rPr>
        <w:t>del</w:t>
      </w:r>
      <w:r>
        <w:rPr>
          <w:spacing w:val="-18"/>
          <w:sz w:val="24"/>
        </w:rPr>
        <w:t xml:space="preserve"> </w:t>
      </w:r>
      <w:r>
        <w:rPr>
          <w:sz w:val="24"/>
        </w:rPr>
        <w:t>Programa</w:t>
      </w:r>
      <w:r>
        <w:rPr>
          <w:spacing w:val="-18"/>
          <w:sz w:val="24"/>
        </w:rPr>
        <w:t xml:space="preserve"> </w:t>
      </w:r>
      <w:r>
        <w:rPr>
          <w:sz w:val="24"/>
        </w:rPr>
        <w:t>Federal</w:t>
      </w:r>
      <w:r>
        <w:rPr>
          <w:spacing w:val="-18"/>
          <w:sz w:val="24"/>
        </w:rPr>
        <w:t xml:space="preserve"> </w:t>
      </w:r>
      <w:r>
        <w:rPr>
          <w:sz w:val="24"/>
        </w:rPr>
        <w:t>Participación</w:t>
      </w:r>
      <w:r>
        <w:rPr>
          <w:color w:val="16365D"/>
          <w:position w:val="16"/>
          <w:sz w:val="24"/>
        </w:rPr>
        <w:tab/>
      </w:r>
      <w:r>
        <w:rPr>
          <w:b/>
          <w:color w:val="16365D"/>
          <w:position w:val="16"/>
        </w:rPr>
        <w:t>40</w:t>
      </w:r>
    </w:p>
    <w:p w:rsidR="009C7055" w:rsidRDefault="00E138A3">
      <w:pPr>
        <w:pStyle w:val="Textoindependiente"/>
        <w:spacing w:before="132"/>
        <w:ind w:left="101"/>
      </w:pPr>
      <w:r>
        <w:t>Social en el Sector Social Aval Ciudadano:</w:t>
      </w:r>
    </w:p>
    <w:p w:rsidR="009C7055" w:rsidRDefault="00E138A3">
      <w:pPr>
        <w:pStyle w:val="Prrafodelista"/>
        <w:numPr>
          <w:ilvl w:val="0"/>
          <w:numId w:val="1"/>
        </w:numPr>
        <w:tabs>
          <w:tab w:val="left" w:pos="822"/>
        </w:tabs>
        <w:spacing w:before="158"/>
        <w:rPr>
          <w:sz w:val="24"/>
        </w:rPr>
      </w:pPr>
      <w:r>
        <w:rPr>
          <w:sz w:val="24"/>
        </w:rPr>
        <w:t>Se Solventaron el 100% de las Observaciones</w:t>
      </w:r>
      <w:r>
        <w:rPr>
          <w:sz w:val="24"/>
        </w:rPr>
        <w:t xml:space="preserve"> de la Auditoría al</w:t>
      </w:r>
      <w:r>
        <w:rPr>
          <w:spacing w:val="-38"/>
          <w:sz w:val="24"/>
        </w:rPr>
        <w:t xml:space="preserve"> </w:t>
      </w:r>
      <w:r>
        <w:rPr>
          <w:sz w:val="24"/>
        </w:rPr>
        <w:t>100%.</w:t>
      </w:r>
    </w:p>
    <w:p w:rsidR="009C7055" w:rsidRDefault="00E138A3">
      <w:pPr>
        <w:pStyle w:val="Prrafodelista"/>
        <w:numPr>
          <w:ilvl w:val="0"/>
          <w:numId w:val="1"/>
        </w:numPr>
        <w:tabs>
          <w:tab w:val="left" w:pos="822"/>
        </w:tabs>
        <w:spacing w:before="161" w:line="360" w:lineRule="auto"/>
        <w:ind w:right="1705"/>
        <w:jc w:val="both"/>
        <w:rPr>
          <w:sz w:val="24"/>
        </w:rPr>
      </w:pPr>
      <w:r>
        <w:rPr>
          <w:sz w:val="24"/>
        </w:rPr>
        <w:t>La</w:t>
      </w:r>
      <w:r>
        <w:rPr>
          <w:spacing w:val="-20"/>
          <w:sz w:val="24"/>
        </w:rPr>
        <w:t xml:space="preserve"> </w:t>
      </w:r>
      <w:r>
        <w:rPr>
          <w:sz w:val="24"/>
        </w:rPr>
        <w:t>principal</w:t>
      </w:r>
      <w:r>
        <w:rPr>
          <w:spacing w:val="-20"/>
          <w:sz w:val="24"/>
        </w:rPr>
        <w:t xml:space="preserve"> </w:t>
      </w:r>
      <w:r>
        <w:rPr>
          <w:sz w:val="24"/>
        </w:rPr>
        <w:t>debilidad</w:t>
      </w:r>
      <w:r>
        <w:rPr>
          <w:spacing w:val="-20"/>
          <w:sz w:val="24"/>
        </w:rPr>
        <w:t xml:space="preserve"> </w:t>
      </w:r>
      <w:r>
        <w:rPr>
          <w:sz w:val="24"/>
        </w:rPr>
        <w:t>identificada</w:t>
      </w:r>
      <w:r>
        <w:rPr>
          <w:spacing w:val="-20"/>
          <w:sz w:val="24"/>
        </w:rPr>
        <w:t xml:space="preserve"> </w:t>
      </w:r>
      <w:r>
        <w:rPr>
          <w:sz w:val="24"/>
        </w:rPr>
        <w:t>según</w:t>
      </w:r>
      <w:r>
        <w:rPr>
          <w:spacing w:val="-19"/>
          <w:sz w:val="24"/>
        </w:rPr>
        <w:t xml:space="preserve"> </w:t>
      </w:r>
      <w:r>
        <w:rPr>
          <w:sz w:val="24"/>
        </w:rPr>
        <w:t>las</w:t>
      </w:r>
      <w:r>
        <w:rPr>
          <w:spacing w:val="-19"/>
          <w:sz w:val="24"/>
        </w:rPr>
        <w:t xml:space="preserve"> </w:t>
      </w:r>
      <w:r>
        <w:rPr>
          <w:sz w:val="24"/>
        </w:rPr>
        <w:t>observaciones</w:t>
      </w:r>
      <w:r>
        <w:rPr>
          <w:spacing w:val="-20"/>
          <w:sz w:val="24"/>
        </w:rPr>
        <w:t xml:space="preserve"> </w:t>
      </w:r>
      <w:r>
        <w:rPr>
          <w:sz w:val="24"/>
        </w:rPr>
        <w:t>de</w:t>
      </w:r>
      <w:r>
        <w:rPr>
          <w:spacing w:val="-18"/>
          <w:sz w:val="24"/>
        </w:rPr>
        <w:t xml:space="preserve"> </w:t>
      </w:r>
      <w:r>
        <w:rPr>
          <w:sz w:val="24"/>
        </w:rPr>
        <w:t>la</w:t>
      </w:r>
      <w:r>
        <w:rPr>
          <w:spacing w:val="-17"/>
          <w:sz w:val="24"/>
        </w:rPr>
        <w:t xml:space="preserve"> </w:t>
      </w:r>
      <w:r>
        <w:rPr>
          <w:sz w:val="24"/>
        </w:rPr>
        <w:t>Auditoría,</w:t>
      </w:r>
      <w:r>
        <w:rPr>
          <w:spacing w:val="-19"/>
          <w:sz w:val="24"/>
        </w:rPr>
        <w:t xml:space="preserve"> </w:t>
      </w:r>
      <w:r>
        <w:rPr>
          <w:sz w:val="24"/>
        </w:rPr>
        <w:t>fue en lo relacionado al Mecanismo de Atención de quejas, sugerencias y felicitaciones, y al rubro de Integración y Operación del Aval</w:t>
      </w:r>
      <w:r>
        <w:rPr>
          <w:spacing w:val="-42"/>
          <w:sz w:val="24"/>
        </w:rPr>
        <w:t xml:space="preserve"> </w:t>
      </w:r>
      <w:r>
        <w:rPr>
          <w:sz w:val="24"/>
        </w:rPr>
        <w:t>Ciudadano.</w:t>
      </w:r>
    </w:p>
    <w:p w:rsidR="009C7055" w:rsidRDefault="00E138A3">
      <w:pPr>
        <w:pStyle w:val="Prrafodelista"/>
        <w:numPr>
          <w:ilvl w:val="0"/>
          <w:numId w:val="1"/>
        </w:numPr>
        <w:tabs>
          <w:tab w:val="left" w:pos="822"/>
        </w:tabs>
        <w:spacing w:line="360" w:lineRule="auto"/>
        <w:ind w:right="1713"/>
        <w:jc w:val="both"/>
        <w:rPr>
          <w:sz w:val="24"/>
        </w:rPr>
      </w:pPr>
      <w:r>
        <w:rPr>
          <w:sz w:val="24"/>
        </w:rPr>
        <w:t xml:space="preserve">La atención a los Oficios de instrucción se reflejarán </w:t>
      </w:r>
      <w:proofErr w:type="gramStart"/>
      <w:r>
        <w:rPr>
          <w:sz w:val="24"/>
        </w:rPr>
        <w:t>en  la</w:t>
      </w:r>
      <w:proofErr w:type="gramEnd"/>
      <w:r>
        <w:rPr>
          <w:sz w:val="24"/>
        </w:rPr>
        <w:t xml:space="preserve"> Auditoría en el  marco del PAA 2017 a la Cuenta Pública</w:t>
      </w:r>
      <w:r>
        <w:rPr>
          <w:spacing w:val="-22"/>
          <w:sz w:val="24"/>
        </w:rPr>
        <w:t xml:space="preserve"> </w:t>
      </w:r>
      <w:r>
        <w:rPr>
          <w:sz w:val="24"/>
        </w:rPr>
        <w:t>2016.</w:t>
      </w:r>
    </w:p>
    <w:p w:rsidR="009C7055" w:rsidRDefault="009C7055">
      <w:pPr>
        <w:spacing w:line="360" w:lineRule="auto"/>
        <w:jc w:val="both"/>
        <w:rPr>
          <w:sz w:val="24"/>
        </w:rPr>
        <w:sectPr w:rsidR="009C7055">
          <w:pgSz w:w="12240" w:h="15840"/>
          <w:pgMar w:top="1180" w:right="0" w:bottom="1220" w:left="1600" w:header="708" w:footer="1024" w:gutter="0"/>
          <w:cols w:space="720"/>
        </w:sectPr>
      </w:pPr>
    </w:p>
    <w:p w:rsidR="009C7055" w:rsidRDefault="009C7055">
      <w:pPr>
        <w:pStyle w:val="Textoindependiente"/>
        <w:spacing w:before="1"/>
        <w:rPr>
          <w:sz w:val="17"/>
        </w:rPr>
      </w:pPr>
    </w:p>
    <w:p w:rsidR="009C7055" w:rsidRDefault="00E138A3">
      <w:pPr>
        <w:pStyle w:val="Textoindependiente"/>
        <w:ind w:left="101"/>
        <w:rPr>
          <w:sz w:val="20"/>
        </w:rPr>
      </w:pPr>
      <w:r>
        <w:rPr>
          <w:noProof/>
          <w:sz w:val="20"/>
          <w:lang w:eastAsia="es-MX"/>
        </w:rPr>
        <w:drawing>
          <wp:inline distT="0" distB="0" distL="0" distR="0">
            <wp:extent cx="5616889" cy="3724275"/>
            <wp:effectExtent l="0" t="0" r="0" b="0"/>
            <wp:docPr id="29"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6.jpeg"/>
                    <pic:cNvPicPr/>
                  </pic:nvPicPr>
                  <pic:blipFill>
                    <a:blip r:embed="rId68" cstate="print"/>
                    <a:stretch>
                      <a:fillRect/>
                    </a:stretch>
                  </pic:blipFill>
                  <pic:spPr>
                    <a:xfrm>
                      <a:off x="0" y="0"/>
                      <a:ext cx="5616889" cy="3724275"/>
                    </a:xfrm>
                    <a:prstGeom prst="rect">
                      <a:avLst/>
                    </a:prstGeom>
                  </pic:spPr>
                </pic:pic>
              </a:graphicData>
            </a:graphic>
          </wp:inline>
        </w:drawing>
      </w:r>
    </w:p>
    <w:p w:rsidR="009C7055" w:rsidRDefault="009C7055">
      <w:pPr>
        <w:pStyle w:val="Textoindependiente"/>
        <w:rPr>
          <w:sz w:val="26"/>
        </w:rPr>
      </w:pPr>
    </w:p>
    <w:p w:rsidR="009C7055" w:rsidRDefault="00E138A3">
      <w:pPr>
        <w:spacing w:before="101"/>
        <w:ind w:right="961"/>
        <w:jc w:val="right"/>
        <w:rPr>
          <w:b/>
        </w:rPr>
      </w:pPr>
      <w:r>
        <w:rPr>
          <w:lang w:val="en-US"/>
        </w:rPr>
        <w:pict>
          <v:line id="_x0000_s1078" style="position:absolute;left:0;text-align:left;z-index:4456;mso-wrap-distance-left:0;mso-wrap-distance-right:0;mso-position-horizontal-relative:page" from="549.7pt,23.1pt" to="606.1pt,23.1pt" strokecolor="#16365d" strokeweight=".36pt">
            <w10:wrap type="topAndBottom" anchorx="page"/>
          </v:line>
        </w:pict>
      </w:r>
      <w:r>
        <w:rPr>
          <w:b/>
          <w:color w:val="16365D"/>
        </w:rPr>
        <w:t>41</w:t>
      </w:r>
    </w:p>
    <w:p w:rsidR="009C7055" w:rsidRDefault="00E138A3">
      <w:pPr>
        <w:pStyle w:val="Ttulo1"/>
        <w:spacing w:before="118"/>
        <w:ind w:right="1709" w:firstLine="1459"/>
        <w:jc w:val="right"/>
      </w:pPr>
      <w:bookmarkStart w:id="10" w:name="_TOC_250002"/>
      <w:r>
        <w:rPr>
          <w:color w:val="548CD4"/>
        </w:rPr>
        <w:t>Conclusiones y</w:t>
      </w:r>
      <w:r>
        <w:rPr>
          <w:color w:val="548CD4"/>
          <w:w w:val="99"/>
        </w:rPr>
        <w:t xml:space="preserve"> </w:t>
      </w:r>
      <w:r>
        <w:rPr>
          <w:color w:val="548CD4"/>
          <w:w w:val="95"/>
        </w:rPr>
        <w:t xml:space="preserve">Recomendaciones </w:t>
      </w:r>
      <w:bookmarkEnd w:id="10"/>
      <w:r>
        <w:rPr>
          <w:color w:val="548CD4"/>
        </w:rPr>
        <w:t>de la Evaluación</w:t>
      </w:r>
    </w:p>
    <w:p w:rsidR="009C7055" w:rsidRDefault="009C7055">
      <w:pPr>
        <w:jc w:val="right"/>
        <w:sectPr w:rsidR="009C7055">
          <w:pgSz w:w="12240" w:h="15840"/>
          <w:pgMar w:top="1180" w:right="0" w:bottom="1220" w:left="1600" w:header="708" w:footer="1024" w:gutter="0"/>
          <w:cols w:space="720"/>
        </w:sectPr>
      </w:pPr>
    </w:p>
    <w:p w:rsidR="009C7055" w:rsidRDefault="009C7055">
      <w:pPr>
        <w:pStyle w:val="Textoindependiente"/>
        <w:spacing w:before="6"/>
        <w:rPr>
          <w:b/>
          <w:sz w:val="9"/>
        </w:rPr>
      </w:pPr>
    </w:p>
    <w:p w:rsidR="009C7055" w:rsidRDefault="00E138A3">
      <w:pPr>
        <w:pStyle w:val="Ttulo3"/>
        <w:tabs>
          <w:tab w:val="left" w:pos="1876"/>
          <w:tab w:val="left" w:pos="2536"/>
          <w:tab w:val="left" w:pos="4427"/>
          <w:tab w:val="left" w:pos="7047"/>
          <w:tab w:val="left" w:pos="9097"/>
        </w:tabs>
        <w:spacing w:line="360" w:lineRule="auto"/>
        <w:ind w:left="441" w:right="1709"/>
      </w:pPr>
      <w:r>
        <w:rPr>
          <w:color w:val="548CD4"/>
        </w:rPr>
        <w:t>Análisis</w:t>
      </w:r>
      <w:r>
        <w:rPr>
          <w:color w:val="548CD4"/>
        </w:rPr>
        <w:tab/>
        <w:t>de</w:t>
      </w:r>
      <w:r>
        <w:rPr>
          <w:color w:val="548CD4"/>
        </w:rPr>
        <w:tab/>
        <w:t>Fortalezas,</w:t>
      </w:r>
      <w:r>
        <w:rPr>
          <w:color w:val="548CD4"/>
        </w:rPr>
        <w:tab/>
        <w:t>Oportunidades,</w:t>
      </w:r>
      <w:r>
        <w:rPr>
          <w:color w:val="548CD4"/>
        </w:rPr>
        <w:tab/>
      </w:r>
      <w:r>
        <w:rPr>
          <w:color w:val="548CD4"/>
        </w:rPr>
        <w:t>Debilidades</w:t>
      </w:r>
      <w:r>
        <w:rPr>
          <w:color w:val="548CD4"/>
        </w:rPr>
        <w:tab/>
        <w:t>y</w:t>
      </w:r>
      <w:r>
        <w:rPr>
          <w:color w:val="548CD4"/>
          <w:w w:val="99"/>
        </w:rPr>
        <w:t xml:space="preserve"> </w:t>
      </w:r>
      <w:r>
        <w:rPr>
          <w:color w:val="548CD4"/>
        </w:rPr>
        <w:t>Amenazas</w:t>
      </w:r>
      <w:r>
        <w:rPr>
          <w:color w:val="548CD4"/>
          <w:spacing w:val="-7"/>
        </w:rPr>
        <w:t xml:space="preserve"> </w:t>
      </w:r>
      <w:r>
        <w:rPr>
          <w:color w:val="548CD4"/>
        </w:rPr>
        <w:t>(FODA)</w:t>
      </w:r>
    </w:p>
    <w:p w:rsidR="009C7055" w:rsidRDefault="009C7055">
      <w:pPr>
        <w:pStyle w:val="Textoindependiente"/>
        <w:spacing w:before="8"/>
        <w:rPr>
          <w:b/>
          <w:sz w:val="47"/>
        </w:rPr>
      </w:pPr>
    </w:p>
    <w:p w:rsidR="009C7055" w:rsidRDefault="00E138A3">
      <w:pPr>
        <w:pStyle w:val="Ttulo5"/>
        <w:spacing w:line="360" w:lineRule="auto"/>
        <w:ind w:left="441" w:right="1709"/>
      </w:pPr>
      <w:r>
        <w:t>A continuación el análisis FODA, por ámbitos programáticos, presupuestal, indicadores, de cobertura y aspectos susceptibles de mejora:</w:t>
      </w:r>
    </w:p>
    <w:p w:rsidR="009C7055" w:rsidRDefault="00E138A3">
      <w:pPr>
        <w:spacing w:before="84"/>
        <w:ind w:left="568"/>
        <w:rPr>
          <w:b/>
          <w:sz w:val="32"/>
        </w:rPr>
      </w:pPr>
      <w:r>
        <w:rPr>
          <w:lang w:val="en-US"/>
        </w:rPr>
        <w:pict>
          <v:group id="_x0000_s1073" style="position:absolute;left:0;text-align:left;margin-left:69pt;margin-top:18.2pt;width:537.15pt;height:483.85pt;z-index:-85408;mso-position-horizontal-relative:page" coordorigin="1380,364" coordsize="10743,9677">
            <v:line id="_x0000_s1077" style="position:absolute" from="11023,3805" to="12122,3805" strokecolor="#16365d" strokeweight=".36pt"/>
            <v:shape id="_x0000_s1076" type="#_x0000_t75" style="position:absolute;left:1420;top:921;width:5055;height:8631">
              <v:imagedata r:id="rId69" o:title=""/>
            </v:shape>
            <v:shape id="_x0000_s1075" type="#_x0000_t75" style="position:absolute;left:6393;top:364;width:4565;height:9677">
              <v:imagedata r:id="rId70" o:title=""/>
            </v:shape>
            <v:shape id="_x0000_s1074" style="position:absolute;left:1379;top:2442;width:9644;height:4949" coordorigin="1380,2443" coordsize="9644,4949" o:spt="100" adj="0,,0" path="m1764,2839r-384,l1380,6938r384,l1764,2839t9259,-396l10606,2443r,4949l11023,7392r,-4949e" stroked="f">
              <v:stroke joinstyle="round"/>
              <v:formulas/>
              <v:path arrowok="t" o:connecttype="segments"/>
            </v:shape>
            <w10:wrap anchorx="page"/>
          </v:group>
        </w:pict>
      </w:r>
      <w:r>
        <w:rPr>
          <w:b/>
          <w:sz w:val="32"/>
        </w:rPr>
        <w:t>4.1 Análisis F.O.D.A</w:t>
      </w:r>
    </w:p>
    <w:p w:rsidR="009C7055" w:rsidRDefault="009C7055">
      <w:pPr>
        <w:pStyle w:val="Textoindependiente"/>
        <w:spacing w:before="3"/>
        <w:rPr>
          <w:b/>
          <w:sz w:val="8"/>
        </w:rPr>
      </w:pPr>
    </w:p>
    <w:p w:rsidR="009C7055" w:rsidRDefault="009C7055">
      <w:pPr>
        <w:rPr>
          <w:sz w:val="8"/>
        </w:rPr>
        <w:sectPr w:rsidR="009C7055">
          <w:pgSz w:w="12240" w:h="15840"/>
          <w:pgMar w:top="1180" w:right="0" w:bottom="1220" w:left="1260" w:header="708" w:footer="1024" w:gutter="0"/>
          <w:cols w:space="720"/>
        </w:sectPr>
      </w:pPr>
    </w:p>
    <w:p w:rsidR="009C7055" w:rsidRDefault="009C7055">
      <w:pPr>
        <w:pStyle w:val="Textoindependiente"/>
        <w:rPr>
          <w:b/>
          <w:sz w:val="30"/>
        </w:rPr>
      </w:pPr>
    </w:p>
    <w:p w:rsidR="009C7055" w:rsidRDefault="009C7055">
      <w:pPr>
        <w:pStyle w:val="Textoindependiente"/>
        <w:spacing w:before="9"/>
        <w:rPr>
          <w:b/>
          <w:sz w:val="20"/>
        </w:rPr>
      </w:pPr>
    </w:p>
    <w:p w:rsidR="009C7055" w:rsidRDefault="00E138A3">
      <w:pPr>
        <w:tabs>
          <w:tab w:val="left" w:pos="2532"/>
          <w:tab w:val="left" w:pos="4632"/>
        </w:tabs>
        <w:spacing w:before="1"/>
        <w:ind w:left="612"/>
        <w:jc w:val="both"/>
        <w:rPr>
          <w:sz w:val="23"/>
        </w:rPr>
      </w:pPr>
      <w:r>
        <w:rPr>
          <w:lang w:val="en-US"/>
        </w:rPr>
        <w:pict>
          <v:shape id="_x0000_s1072" type="#_x0000_t202" style="position:absolute;left:0;text-align:left;margin-left:85.1pt;margin-top:16.7pt;width:4.35pt;height:21.25pt;z-index:-85432;mso-position-horizontal-relative:page" filled="f" stroked="f">
            <v:textbox inset="0,0,0,0">
              <w:txbxContent>
                <w:p w:rsidR="009C7055" w:rsidRDefault="00E138A3">
                  <w:pPr>
                    <w:spacing w:line="425" w:lineRule="exact"/>
                    <w:rPr>
                      <w:b/>
                      <w:sz w:val="32"/>
                    </w:rPr>
                  </w:pPr>
                  <w:r>
                    <w:rPr>
                      <w:b/>
                      <w:w w:val="99"/>
                      <w:sz w:val="32"/>
                    </w:rPr>
                    <w:t>,</w:t>
                  </w:r>
                </w:p>
              </w:txbxContent>
            </v:textbox>
            <w10:wrap anchorx="page"/>
          </v:shape>
        </w:pict>
      </w:r>
      <w:r>
        <w:rPr>
          <w:sz w:val="23"/>
        </w:rPr>
        <w:t>1.-</w:t>
      </w:r>
      <w:r>
        <w:rPr>
          <w:b/>
          <w:sz w:val="23"/>
        </w:rPr>
        <w:t xml:space="preserve">Ámbito presupuestal: </w:t>
      </w:r>
      <w:r>
        <w:rPr>
          <w:sz w:val="23"/>
        </w:rPr>
        <w:t>Excelente desempeño</w:t>
      </w:r>
      <w:r>
        <w:rPr>
          <w:sz w:val="23"/>
        </w:rPr>
        <w:tab/>
        <w:t>programático</w:t>
      </w:r>
      <w:r>
        <w:rPr>
          <w:sz w:val="23"/>
        </w:rPr>
        <w:tab/>
        <w:t xml:space="preserve">y presupuestal, del Programa G005, </w:t>
      </w:r>
      <w:proofErr w:type="gramStart"/>
      <w:r>
        <w:rPr>
          <w:sz w:val="23"/>
        </w:rPr>
        <w:t>nivel  de</w:t>
      </w:r>
      <w:proofErr w:type="gramEnd"/>
      <w:r>
        <w:rPr>
          <w:sz w:val="23"/>
        </w:rPr>
        <w:t xml:space="preserve"> cumplimiento 97.06% al cierre del ejercicio</w:t>
      </w:r>
      <w:r>
        <w:rPr>
          <w:spacing w:val="-6"/>
          <w:sz w:val="23"/>
        </w:rPr>
        <w:t xml:space="preserve"> </w:t>
      </w:r>
      <w:r>
        <w:rPr>
          <w:sz w:val="23"/>
        </w:rPr>
        <w:t>2016.</w:t>
      </w:r>
    </w:p>
    <w:p w:rsidR="009C7055" w:rsidRDefault="00E138A3">
      <w:pPr>
        <w:tabs>
          <w:tab w:val="left" w:pos="611"/>
          <w:tab w:val="left" w:pos="903"/>
          <w:tab w:val="left" w:pos="2080"/>
          <w:tab w:val="left" w:pos="2519"/>
          <w:tab w:val="left" w:pos="3817"/>
        </w:tabs>
        <w:spacing w:before="126" w:line="213" w:lineRule="auto"/>
        <w:ind w:left="264" w:right="1"/>
        <w:jc w:val="right"/>
        <w:rPr>
          <w:sz w:val="23"/>
        </w:rPr>
      </w:pPr>
      <w:r>
        <w:rPr>
          <w:lang w:val="en-US"/>
        </w:rPr>
        <w:pict>
          <v:shape id="_x0000_s1071" type="#_x0000_t202" style="position:absolute;left:0;text-align:left;margin-left:76.2pt;margin-top:46.85pt;width:9.15pt;height:18.7pt;z-index:-85384;mso-position-horizontal-relative:page" filled="f" stroked="f">
            <v:textbox inset="0,0,0,0">
              <w:txbxContent>
                <w:p w:rsidR="009C7055" w:rsidRDefault="00E138A3">
                  <w:pPr>
                    <w:spacing w:before="1"/>
                    <w:rPr>
                      <w:b/>
                      <w:sz w:val="28"/>
                    </w:rPr>
                  </w:pPr>
                  <w:r>
                    <w:rPr>
                      <w:b/>
                      <w:sz w:val="28"/>
                    </w:rPr>
                    <w:t>R</w:t>
                  </w:r>
                </w:p>
              </w:txbxContent>
            </v:textbox>
            <w10:wrap anchorx="page"/>
          </v:shape>
        </w:pict>
      </w:r>
      <w:r>
        <w:rPr>
          <w:b/>
          <w:position w:val="6"/>
          <w:sz w:val="28"/>
        </w:rPr>
        <w:t>F</w:t>
      </w:r>
      <w:r>
        <w:rPr>
          <w:b/>
          <w:position w:val="6"/>
          <w:sz w:val="28"/>
        </w:rPr>
        <w:tab/>
      </w:r>
      <w:r>
        <w:rPr>
          <w:sz w:val="23"/>
        </w:rPr>
        <w:t xml:space="preserve">2.- </w:t>
      </w:r>
      <w:r>
        <w:rPr>
          <w:b/>
          <w:sz w:val="23"/>
        </w:rPr>
        <w:t>Ámbito de indicadores:</w:t>
      </w:r>
      <w:r>
        <w:rPr>
          <w:b/>
          <w:spacing w:val="-43"/>
          <w:sz w:val="23"/>
        </w:rPr>
        <w:t xml:space="preserve"> </w:t>
      </w:r>
      <w:r>
        <w:rPr>
          <w:sz w:val="23"/>
        </w:rPr>
        <w:t>Los</w:t>
      </w:r>
      <w:r>
        <w:rPr>
          <w:spacing w:val="-10"/>
          <w:sz w:val="23"/>
        </w:rPr>
        <w:t xml:space="preserve"> </w:t>
      </w:r>
      <w:r>
        <w:rPr>
          <w:sz w:val="23"/>
        </w:rPr>
        <w:t>servicios</w:t>
      </w:r>
      <w:r>
        <w:rPr>
          <w:sz w:val="23"/>
        </w:rPr>
        <w:t xml:space="preserve"> </w:t>
      </w:r>
      <w:r>
        <w:rPr>
          <w:b/>
          <w:position w:val="-5"/>
          <w:sz w:val="28"/>
        </w:rPr>
        <w:t xml:space="preserve">O </w:t>
      </w:r>
      <w:r>
        <w:rPr>
          <w:sz w:val="23"/>
        </w:rPr>
        <w:t>Administrativos y Médicos de</w:t>
      </w:r>
      <w:r>
        <w:rPr>
          <w:spacing w:val="6"/>
          <w:sz w:val="23"/>
        </w:rPr>
        <w:t xml:space="preserve"> </w:t>
      </w:r>
      <w:r>
        <w:rPr>
          <w:sz w:val="23"/>
        </w:rPr>
        <w:t>Salud</w:t>
      </w:r>
      <w:r>
        <w:rPr>
          <w:spacing w:val="40"/>
          <w:sz w:val="23"/>
        </w:rPr>
        <w:t xml:space="preserve"> </w:t>
      </w:r>
      <w:r>
        <w:rPr>
          <w:sz w:val="23"/>
        </w:rPr>
        <w:t>en</w:t>
      </w:r>
      <w:r>
        <w:rPr>
          <w:sz w:val="23"/>
        </w:rPr>
        <w:t xml:space="preserve"> </w:t>
      </w:r>
      <w:r>
        <w:rPr>
          <w:sz w:val="23"/>
        </w:rPr>
        <w:t>Baja</w:t>
      </w:r>
      <w:r>
        <w:rPr>
          <w:sz w:val="23"/>
        </w:rPr>
        <w:tab/>
        <w:t>California</w:t>
      </w:r>
      <w:r>
        <w:rPr>
          <w:sz w:val="23"/>
        </w:rPr>
        <w:tab/>
        <w:t>se</w:t>
      </w:r>
      <w:r>
        <w:rPr>
          <w:sz w:val="23"/>
        </w:rPr>
        <w:tab/>
        <w:t>establecen</w:t>
      </w:r>
      <w:r>
        <w:rPr>
          <w:sz w:val="23"/>
        </w:rPr>
        <w:tab/>
      </w:r>
      <w:r>
        <w:rPr>
          <w:spacing w:val="-1"/>
          <w:sz w:val="23"/>
        </w:rPr>
        <w:t>como</w:t>
      </w:r>
    </w:p>
    <w:p w:rsidR="009C7055" w:rsidRDefault="00E138A3">
      <w:pPr>
        <w:spacing w:line="278" w:lineRule="exact"/>
        <w:ind w:left="612"/>
        <w:jc w:val="both"/>
        <w:rPr>
          <w:sz w:val="23"/>
        </w:rPr>
      </w:pPr>
      <w:proofErr w:type="gramStart"/>
      <w:r>
        <w:rPr>
          <w:sz w:val="23"/>
        </w:rPr>
        <w:t>excel</w:t>
      </w:r>
      <w:r>
        <w:rPr>
          <w:sz w:val="23"/>
        </w:rPr>
        <w:t>entes</w:t>
      </w:r>
      <w:proofErr w:type="gramEnd"/>
      <w:r>
        <w:rPr>
          <w:sz w:val="23"/>
        </w:rPr>
        <w:t xml:space="preserve"> en el primer y segundo nivel.</w:t>
      </w:r>
    </w:p>
    <w:p w:rsidR="009C7055" w:rsidRDefault="00E138A3">
      <w:pPr>
        <w:pStyle w:val="Ttulo4"/>
        <w:spacing w:line="286" w:lineRule="exact"/>
        <w:ind w:left="264"/>
      </w:pPr>
      <w:r>
        <w:t>T</w:t>
      </w:r>
    </w:p>
    <w:p w:rsidR="009C7055" w:rsidRDefault="00E138A3">
      <w:pPr>
        <w:spacing w:line="180" w:lineRule="exact"/>
        <w:ind w:left="612"/>
        <w:jc w:val="both"/>
        <w:rPr>
          <w:sz w:val="23"/>
        </w:rPr>
      </w:pPr>
      <w:r>
        <w:rPr>
          <w:sz w:val="23"/>
        </w:rPr>
        <w:t xml:space="preserve">3.- </w:t>
      </w:r>
      <w:proofErr w:type="gramStart"/>
      <w:r>
        <w:rPr>
          <w:b/>
          <w:sz w:val="23"/>
        </w:rPr>
        <w:t>Ámbito  programático</w:t>
      </w:r>
      <w:proofErr w:type="gramEnd"/>
      <w:r>
        <w:rPr>
          <w:b/>
          <w:sz w:val="23"/>
        </w:rPr>
        <w:t xml:space="preserve">: </w:t>
      </w:r>
      <w:r>
        <w:rPr>
          <w:sz w:val="23"/>
        </w:rPr>
        <w:t>El programa</w:t>
      </w:r>
    </w:p>
    <w:p w:rsidR="009C7055" w:rsidRDefault="00E138A3">
      <w:pPr>
        <w:spacing w:line="370" w:lineRule="exact"/>
        <w:ind w:left="264"/>
        <w:rPr>
          <w:sz w:val="23"/>
        </w:rPr>
      </w:pPr>
      <w:r>
        <w:rPr>
          <w:b/>
          <w:position w:val="8"/>
          <w:sz w:val="28"/>
        </w:rPr>
        <w:t xml:space="preserve">A </w:t>
      </w:r>
      <w:r>
        <w:rPr>
          <w:sz w:val="23"/>
        </w:rPr>
        <w:t>Contribuye a elevar la calidad y disminuir</w:t>
      </w:r>
    </w:p>
    <w:p w:rsidR="009C7055" w:rsidRDefault="00E138A3">
      <w:pPr>
        <w:tabs>
          <w:tab w:val="left" w:pos="611"/>
        </w:tabs>
        <w:spacing w:line="339" w:lineRule="exact"/>
        <w:ind w:left="264"/>
        <w:rPr>
          <w:sz w:val="23"/>
        </w:rPr>
      </w:pPr>
      <w:r>
        <w:rPr>
          <w:b/>
          <w:position w:val="-4"/>
          <w:sz w:val="28"/>
        </w:rPr>
        <w:t>L</w:t>
      </w:r>
      <w:r>
        <w:rPr>
          <w:b/>
          <w:position w:val="-4"/>
          <w:sz w:val="28"/>
        </w:rPr>
        <w:tab/>
      </w:r>
      <w:r>
        <w:rPr>
          <w:sz w:val="23"/>
        </w:rPr>
        <w:t>los riesgos derivados de la prestación</w:t>
      </w:r>
      <w:r>
        <w:rPr>
          <w:spacing w:val="-4"/>
          <w:sz w:val="23"/>
        </w:rPr>
        <w:t xml:space="preserve"> </w:t>
      </w:r>
      <w:r>
        <w:rPr>
          <w:sz w:val="23"/>
        </w:rPr>
        <w:t>de</w:t>
      </w:r>
    </w:p>
    <w:p w:rsidR="009C7055" w:rsidRDefault="00E138A3">
      <w:pPr>
        <w:spacing w:line="458" w:lineRule="exact"/>
        <w:ind w:left="264"/>
        <w:rPr>
          <w:sz w:val="23"/>
        </w:rPr>
      </w:pPr>
      <w:r>
        <w:rPr>
          <w:b/>
          <w:position w:val="-16"/>
          <w:sz w:val="28"/>
        </w:rPr>
        <w:t xml:space="preserve">E   </w:t>
      </w:r>
      <w:r>
        <w:rPr>
          <w:sz w:val="23"/>
        </w:rPr>
        <w:t>atención médica.</w:t>
      </w:r>
    </w:p>
    <w:p w:rsidR="009C7055" w:rsidRDefault="00E138A3">
      <w:pPr>
        <w:spacing w:before="89" w:line="180" w:lineRule="auto"/>
        <w:ind w:left="612" w:hanging="348"/>
        <w:rPr>
          <w:sz w:val="23"/>
        </w:rPr>
      </w:pPr>
      <w:r>
        <w:rPr>
          <w:b/>
          <w:position w:val="-8"/>
          <w:sz w:val="28"/>
        </w:rPr>
        <w:t xml:space="preserve">Z </w:t>
      </w:r>
      <w:r>
        <w:rPr>
          <w:sz w:val="23"/>
        </w:rPr>
        <w:t xml:space="preserve">4.- </w:t>
      </w:r>
      <w:r>
        <w:rPr>
          <w:b/>
          <w:sz w:val="23"/>
        </w:rPr>
        <w:t xml:space="preserve">Ámbito de cobertura: </w:t>
      </w:r>
      <w:r>
        <w:rPr>
          <w:sz w:val="23"/>
        </w:rPr>
        <w:t xml:space="preserve">Mecanismo que tiene como propósito ser </w:t>
      </w:r>
      <w:proofErr w:type="gramStart"/>
      <w:r>
        <w:rPr>
          <w:sz w:val="23"/>
        </w:rPr>
        <w:t>un  enlace</w:t>
      </w:r>
      <w:proofErr w:type="gramEnd"/>
    </w:p>
    <w:p w:rsidR="009C7055" w:rsidRDefault="00E138A3">
      <w:pPr>
        <w:spacing w:line="307" w:lineRule="exact"/>
        <w:ind w:left="264"/>
        <w:rPr>
          <w:sz w:val="23"/>
        </w:rPr>
      </w:pPr>
      <w:r>
        <w:rPr>
          <w:b/>
          <w:position w:val="10"/>
          <w:sz w:val="28"/>
        </w:rPr>
        <w:t xml:space="preserve">A   </w:t>
      </w:r>
      <w:proofErr w:type="gramStart"/>
      <w:r>
        <w:rPr>
          <w:sz w:val="23"/>
        </w:rPr>
        <w:t>entre  las</w:t>
      </w:r>
      <w:proofErr w:type="gramEnd"/>
      <w:r>
        <w:rPr>
          <w:sz w:val="23"/>
        </w:rPr>
        <w:t xml:space="preserve">  instituciones  de  salud  y  los</w:t>
      </w:r>
    </w:p>
    <w:p w:rsidR="009C7055" w:rsidRDefault="00E138A3">
      <w:pPr>
        <w:ind w:left="612" w:right="5"/>
        <w:jc w:val="both"/>
        <w:rPr>
          <w:sz w:val="23"/>
        </w:rPr>
      </w:pPr>
      <w:proofErr w:type="gramStart"/>
      <w:r>
        <w:rPr>
          <w:sz w:val="23"/>
        </w:rPr>
        <w:t>usuarios</w:t>
      </w:r>
      <w:proofErr w:type="gramEnd"/>
      <w:r>
        <w:rPr>
          <w:sz w:val="23"/>
        </w:rPr>
        <w:t xml:space="preserve"> que reciben los servicios para mejorar el servicio brindado.</w:t>
      </w:r>
    </w:p>
    <w:p w:rsidR="009C7055" w:rsidRDefault="00E138A3">
      <w:pPr>
        <w:spacing w:before="199"/>
        <w:ind w:left="612" w:right="1"/>
        <w:jc w:val="both"/>
        <w:rPr>
          <w:sz w:val="24"/>
        </w:rPr>
      </w:pPr>
      <w:r>
        <w:rPr>
          <w:sz w:val="24"/>
        </w:rPr>
        <w:t xml:space="preserve">5. </w:t>
      </w:r>
      <w:r>
        <w:rPr>
          <w:b/>
          <w:sz w:val="23"/>
        </w:rPr>
        <w:t xml:space="preserve">Ámbito de atención a los ASM: </w:t>
      </w:r>
      <w:r>
        <w:rPr>
          <w:sz w:val="24"/>
        </w:rPr>
        <w:t>Se tiene un 100% de Seguimiento a recomendaciones de E</w:t>
      </w:r>
      <w:r>
        <w:rPr>
          <w:sz w:val="24"/>
        </w:rPr>
        <w:t>valuaciones anteriores.</w:t>
      </w:r>
    </w:p>
    <w:p w:rsidR="009C7055" w:rsidRDefault="00E138A3">
      <w:pPr>
        <w:pStyle w:val="Textoindependiente"/>
        <w:spacing w:before="100"/>
        <w:ind w:left="264" w:right="3"/>
        <w:jc w:val="both"/>
      </w:pPr>
      <w:r>
        <w:br w:type="column"/>
      </w:r>
      <w:r>
        <w:t xml:space="preserve">1.- </w:t>
      </w:r>
      <w:r>
        <w:rPr>
          <w:b/>
          <w:sz w:val="23"/>
        </w:rPr>
        <w:t xml:space="preserve">Ámbito programático: </w:t>
      </w:r>
      <w:r>
        <w:t>Política Pública con aprobación social, permite conocer el grado de desempeño de las unidades médicas, y es utilizada como mecanismos de prevención para promover la cultura de la calidad    en los servicios</w:t>
      </w:r>
      <w:r>
        <w:t xml:space="preserve"> brindados en materia de seguridad.</w:t>
      </w:r>
    </w:p>
    <w:p w:rsidR="009C7055" w:rsidRDefault="00E138A3">
      <w:pPr>
        <w:pStyle w:val="Textoindependiente"/>
        <w:spacing w:before="199"/>
        <w:ind w:left="264" w:right="1"/>
        <w:jc w:val="both"/>
      </w:pPr>
      <w:r>
        <w:t xml:space="preserve">2.- </w:t>
      </w:r>
      <w:r>
        <w:rPr>
          <w:b/>
          <w:sz w:val="23"/>
        </w:rPr>
        <w:t xml:space="preserve">Ámbito de cobertura: </w:t>
      </w:r>
      <w:proofErr w:type="gramStart"/>
      <w:r>
        <w:t>Ampliar  la</w:t>
      </w:r>
      <w:proofErr w:type="gramEnd"/>
      <w:r>
        <w:rPr>
          <w:spacing w:val="-13"/>
        </w:rPr>
        <w:t xml:space="preserve"> </w:t>
      </w:r>
      <w:r>
        <w:t>cobertura</w:t>
      </w:r>
      <w:r>
        <w:rPr>
          <w:spacing w:val="-13"/>
        </w:rPr>
        <w:t xml:space="preserve"> </w:t>
      </w:r>
      <w:r>
        <w:t>de</w:t>
      </w:r>
      <w:r>
        <w:rPr>
          <w:spacing w:val="-14"/>
        </w:rPr>
        <w:t xml:space="preserve"> </w:t>
      </w:r>
      <w:r>
        <w:t>los</w:t>
      </w:r>
      <w:r>
        <w:rPr>
          <w:spacing w:val="-14"/>
        </w:rPr>
        <w:t xml:space="preserve"> </w:t>
      </w:r>
      <w:r>
        <w:t>servicios</w:t>
      </w:r>
      <w:r>
        <w:rPr>
          <w:spacing w:val="-14"/>
        </w:rPr>
        <w:t xml:space="preserve"> </w:t>
      </w:r>
      <w:r>
        <w:t>en</w:t>
      </w:r>
      <w:r>
        <w:rPr>
          <w:spacing w:val="-12"/>
        </w:rPr>
        <w:t xml:space="preserve"> </w:t>
      </w:r>
      <w:r>
        <w:t>más instituciones de seguridad social pública y privada, con el objetivo    de aumentar los recursos presupuestales y promover certificar a las instituci</w:t>
      </w:r>
      <w:r>
        <w:t>ones como institutos de calidad en atención Médica y</w:t>
      </w:r>
      <w:r>
        <w:rPr>
          <w:spacing w:val="-10"/>
        </w:rPr>
        <w:t xml:space="preserve"> </w:t>
      </w:r>
      <w:r>
        <w:t>Administrativa.</w:t>
      </w:r>
    </w:p>
    <w:p w:rsidR="009C7055" w:rsidRDefault="00E138A3">
      <w:pPr>
        <w:pStyle w:val="Textoindependiente"/>
        <w:spacing w:before="199"/>
        <w:ind w:left="264"/>
        <w:jc w:val="both"/>
      </w:pPr>
      <w:r>
        <w:t xml:space="preserve">3.- </w:t>
      </w:r>
      <w:r>
        <w:rPr>
          <w:b/>
          <w:sz w:val="23"/>
        </w:rPr>
        <w:t xml:space="preserve">Ámbito de cobertura: </w:t>
      </w:r>
      <w:r>
        <w:t>El Programa a nivel Federal</w:t>
      </w:r>
      <w:r>
        <w:rPr>
          <w:spacing w:val="-48"/>
        </w:rPr>
        <w:t xml:space="preserve"> </w:t>
      </w:r>
      <w:r>
        <w:t>desarrolla capacitación de los Avales Ciudadanos y mantienen un programa de incorporación de ciudadanos</w:t>
      </w:r>
      <w:r>
        <w:rPr>
          <w:spacing w:val="-22"/>
        </w:rPr>
        <w:t xml:space="preserve"> </w:t>
      </w:r>
      <w:r>
        <w:t>voluntarios</w:t>
      </w:r>
      <w:r>
        <w:rPr>
          <w:spacing w:val="-22"/>
        </w:rPr>
        <w:t xml:space="preserve"> </w:t>
      </w:r>
      <w:r>
        <w:t>que</w:t>
      </w:r>
      <w:r>
        <w:rPr>
          <w:spacing w:val="-22"/>
        </w:rPr>
        <w:t xml:space="preserve"> </w:t>
      </w:r>
      <w:r>
        <w:t xml:space="preserve">deseen formar </w:t>
      </w:r>
      <w:r>
        <w:t>parte del sistema Aval Ciudadano.</w:t>
      </w:r>
    </w:p>
    <w:p w:rsidR="009C7055" w:rsidRDefault="00E138A3">
      <w:pPr>
        <w:pStyle w:val="Textoindependiente"/>
        <w:rPr>
          <w:sz w:val="36"/>
        </w:rPr>
      </w:pPr>
      <w:r>
        <w:br w:type="column"/>
      </w:r>
    </w:p>
    <w:p w:rsidR="009C7055" w:rsidRDefault="009C7055">
      <w:pPr>
        <w:pStyle w:val="Textoindependiente"/>
        <w:rPr>
          <w:sz w:val="36"/>
        </w:rPr>
      </w:pPr>
    </w:p>
    <w:p w:rsidR="009C7055" w:rsidRDefault="009C7055">
      <w:pPr>
        <w:pStyle w:val="Textoindependiente"/>
        <w:rPr>
          <w:sz w:val="36"/>
        </w:rPr>
      </w:pPr>
    </w:p>
    <w:p w:rsidR="009C7055" w:rsidRDefault="009C7055">
      <w:pPr>
        <w:pStyle w:val="Textoindependiente"/>
        <w:spacing w:before="4"/>
        <w:rPr>
          <w:sz w:val="34"/>
        </w:rPr>
      </w:pPr>
    </w:p>
    <w:p w:rsidR="009C7055" w:rsidRDefault="00E138A3">
      <w:pPr>
        <w:pStyle w:val="Ttulo4"/>
        <w:spacing w:line="276" w:lineRule="auto"/>
        <w:ind w:left="194" w:right="1259"/>
      </w:pPr>
      <w:r>
        <w:t>O P</w:t>
      </w:r>
    </w:p>
    <w:p w:rsidR="009C7055" w:rsidRDefault="00E138A3">
      <w:pPr>
        <w:ind w:left="194"/>
        <w:rPr>
          <w:b/>
        </w:rPr>
      </w:pPr>
      <w:r>
        <w:rPr>
          <w:b/>
          <w:position w:val="1"/>
          <w:sz w:val="28"/>
        </w:rPr>
        <w:t xml:space="preserve">O </w:t>
      </w:r>
      <w:r>
        <w:rPr>
          <w:b/>
          <w:color w:val="16365D"/>
        </w:rPr>
        <w:t>42</w:t>
      </w:r>
    </w:p>
    <w:p w:rsidR="009C7055" w:rsidRDefault="00E138A3">
      <w:pPr>
        <w:pStyle w:val="Ttulo4"/>
        <w:spacing w:before="54" w:line="276" w:lineRule="auto"/>
        <w:ind w:left="194" w:right="1250"/>
      </w:pPr>
      <w:r>
        <w:t>R T U N I D A D</w:t>
      </w:r>
    </w:p>
    <w:p w:rsidR="009C7055" w:rsidRDefault="009C7055">
      <w:pPr>
        <w:spacing w:line="276" w:lineRule="auto"/>
        <w:sectPr w:rsidR="009C7055">
          <w:type w:val="continuous"/>
          <w:pgSz w:w="12240" w:h="15840"/>
          <w:pgMar w:top="1500" w:right="0" w:bottom="280" w:left="1260" w:header="720" w:footer="720" w:gutter="0"/>
          <w:cols w:num="3" w:space="720" w:equalWidth="0">
            <w:col w:w="4747" w:space="550"/>
            <w:col w:w="3958" w:space="39"/>
            <w:col w:w="1686"/>
          </w:cols>
        </w:sectPr>
      </w:pPr>
    </w:p>
    <w:p w:rsidR="009C7055" w:rsidRDefault="00E138A3">
      <w:pPr>
        <w:pStyle w:val="Textoindependiente"/>
        <w:rPr>
          <w:rFonts w:ascii="Times New Roman"/>
          <w:sz w:val="20"/>
        </w:rPr>
      </w:pPr>
      <w:r>
        <w:rPr>
          <w:lang w:val="en-US"/>
        </w:rPr>
        <w:lastRenderedPageBreak/>
        <w:pict>
          <v:line id="_x0000_s1070" style="position:absolute;z-index:-85024;mso-position-horizontal-relative:page;mso-position-vertical-relative:page" from="549.7pt,404.6pt" to="606.1pt,404.6pt" strokecolor="#16365d" strokeweight=".36pt">
            <w10:wrap anchorx="page" anchory="page"/>
          </v:line>
        </w:pict>
      </w:r>
    </w:p>
    <w:p w:rsidR="009C7055" w:rsidRDefault="009C7055">
      <w:pPr>
        <w:pStyle w:val="Textoindependiente"/>
        <w:rPr>
          <w:rFonts w:ascii="Times New Roman"/>
          <w:sz w:val="20"/>
        </w:rPr>
      </w:pPr>
    </w:p>
    <w:p w:rsidR="009C7055" w:rsidRDefault="009C7055">
      <w:pPr>
        <w:pStyle w:val="Textoindependiente"/>
        <w:rPr>
          <w:rFonts w:ascii="Times New Roman"/>
          <w:sz w:val="20"/>
        </w:rPr>
      </w:pPr>
    </w:p>
    <w:p w:rsidR="009C7055" w:rsidRDefault="009C7055">
      <w:pPr>
        <w:pStyle w:val="Textoindependiente"/>
        <w:spacing w:before="10"/>
        <w:rPr>
          <w:rFonts w:ascii="Times New Roman"/>
          <w:sz w:val="10"/>
        </w:rPr>
      </w:pPr>
    </w:p>
    <w:p w:rsidR="009C7055" w:rsidRDefault="00E138A3">
      <w:pPr>
        <w:ind w:left="116"/>
        <w:rPr>
          <w:rFonts w:ascii="Times New Roman"/>
          <w:sz w:val="20"/>
        </w:rPr>
      </w:pPr>
      <w:r>
        <w:rPr>
          <w:rFonts w:ascii="Times New Roman"/>
          <w:position w:val="2"/>
          <w:sz w:val="20"/>
          <w:lang w:val="en-US"/>
        </w:rPr>
      </w:r>
      <w:r>
        <w:rPr>
          <w:rFonts w:ascii="Times New Roman"/>
          <w:position w:val="2"/>
          <w:sz w:val="20"/>
        </w:rPr>
        <w:pict>
          <v:group id="_x0000_s1059" style="width:254.8pt;height:336pt;mso-position-horizontal-relative:char;mso-position-vertical-relative:line" coordsize="5096,6720">
            <v:shape id="_x0000_s1069" type="#_x0000_t75" style="position:absolute;left:127;width:4968;height:6720">
              <v:imagedata r:id="rId71" o:title=""/>
            </v:shape>
            <v:rect id="_x0000_s1068" style="position:absolute;top:679;width:461;height:4577" stroked="f"/>
            <v:shape id="_x0000_s1067" type="#_x0000_t202" style="position:absolute;left:141;top:748;width:227;height:3796" filled="f" stroked="f">
              <v:textbox inset="0,0,0,0">
                <w:txbxContent>
                  <w:p w:rsidR="009C7055" w:rsidRDefault="00E138A3">
                    <w:pPr>
                      <w:spacing w:before="1" w:line="276" w:lineRule="auto"/>
                      <w:ind w:right="18"/>
                      <w:jc w:val="both"/>
                      <w:rPr>
                        <w:b/>
                        <w:sz w:val="28"/>
                      </w:rPr>
                    </w:pPr>
                    <w:r>
                      <w:rPr>
                        <w:b/>
                        <w:sz w:val="28"/>
                      </w:rPr>
                      <w:t>D E B I L I D A</w:t>
                    </w:r>
                  </w:p>
                  <w:p w:rsidR="009C7055" w:rsidRDefault="00E138A3">
                    <w:pPr>
                      <w:spacing w:line="369" w:lineRule="exact"/>
                      <w:jc w:val="both"/>
                      <w:rPr>
                        <w:b/>
                        <w:sz w:val="28"/>
                      </w:rPr>
                    </w:pPr>
                    <w:r>
                      <w:rPr>
                        <w:b/>
                        <w:sz w:val="28"/>
                      </w:rPr>
                      <w:t>D</w:t>
                    </w:r>
                  </w:p>
                </w:txbxContent>
              </v:textbox>
            </v:shape>
            <v:shape id="_x0000_s1066" type="#_x0000_t202" style="position:absolute;left:573;top:373;width:4073;height:3321" filled="f" stroked="f">
              <v:textbox inset="0,0,0,0">
                <w:txbxContent>
                  <w:p w:rsidR="009C7055" w:rsidRDefault="00E138A3">
                    <w:pPr>
                      <w:spacing w:line="276" w:lineRule="auto"/>
                      <w:ind w:right="18"/>
                      <w:jc w:val="both"/>
                      <w:rPr>
                        <w:sz w:val="23"/>
                      </w:rPr>
                    </w:pPr>
                    <w:r>
                      <w:rPr>
                        <w:sz w:val="23"/>
                      </w:rPr>
                      <w:t xml:space="preserve">1.- </w:t>
                    </w:r>
                    <w:r>
                      <w:rPr>
                        <w:b/>
                        <w:sz w:val="23"/>
                      </w:rPr>
                      <w:t xml:space="preserve">Ámbito programático: </w:t>
                    </w:r>
                    <w:r>
                      <w:rPr>
                        <w:sz w:val="23"/>
                      </w:rPr>
                      <w:t>El Programa carece de Reglas de Operación y una Matriz de Indicadores Estatal</w:t>
                    </w:r>
                  </w:p>
                  <w:p w:rsidR="009C7055" w:rsidRDefault="00E138A3">
                    <w:pPr>
                      <w:spacing w:before="199" w:line="276" w:lineRule="auto"/>
                      <w:ind w:right="20"/>
                      <w:jc w:val="both"/>
                      <w:rPr>
                        <w:sz w:val="23"/>
                      </w:rPr>
                    </w:pPr>
                    <w:r>
                      <w:rPr>
                        <w:sz w:val="23"/>
                      </w:rPr>
                      <w:t xml:space="preserve">2.- </w:t>
                    </w:r>
                    <w:r>
                      <w:rPr>
                        <w:b/>
                        <w:sz w:val="23"/>
                      </w:rPr>
                      <w:t xml:space="preserve">Ámbito presupuestal: </w:t>
                    </w:r>
                    <w:r>
                      <w:rPr>
                        <w:sz w:val="23"/>
                      </w:rPr>
                      <w:t>La cobertura presupuestal no es suficiente, para generar</w:t>
                    </w:r>
                    <w:r>
                      <w:rPr>
                        <w:spacing w:val="-14"/>
                        <w:sz w:val="23"/>
                      </w:rPr>
                      <w:t xml:space="preserve"> </w:t>
                    </w:r>
                    <w:r>
                      <w:rPr>
                        <w:sz w:val="23"/>
                      </w:rPr>
                      <w:t>más</w:t>
                    </w:r>
                    <w:r>
                      <w:rPr>
                        <w:spacing w:val="-12"/>
                        <w:sz w:val="23"/>
                      </w:rPr>
                      <w:t xml:space="preserve"> </w:t>
                    </w:r>
                    <w:r>
                      <w:rPr>
                        <w:sz w:val="23"/>
                      </w:rPr>
                      <w:t>iniciativas</w:t>
                    </w:r>
                    <w:r>
                      <w:rPr>
                        <w:spacing w:val="-12"/>
                        <w:sz w:val="23"/>
                      </w:rPr>
                      <w:t xml:space="preserve"> </w:t>
                    </w:r>
                    <w:r>
                      <w:rPr>
                        <w:sz w:val="23"/>
                      </w:rPr>
                      <w:t>en</w:t>
                    </w:r>
                    <w:r>
                      <w:rPr>
                        <w:spacing w:val="-14"/>
                        <w:sz w:val="23"/>
                      </w:rPr>
                      <w:t xml:space="preserve"> </w:t>
                    </w:r>
                    <w:r>
                      <w:rPr>
                        <w:sz w:val="23"/>
                      </w:rPr>
                      <w:t>el</w:t>
                    </w:r>
                    <w:r>
                      <w:rPr>
                        <w:spacing w:val="-13"/>
                        <w:sz w:val="23"/>
                      </w:rPr>
                      <w:t xml:space="preserve"> </w:t>
                    </w:r>
                    <w:r>
                      <w:rPr>
                        <w:sz w:val="23"/>
                      </w:rPr>
                      <w:t>estado</w:t>
                    </w:r>
                    <w:r>
                      <w:rPr>
                        <w:spacing w:val="-13"/>
                        <w:sz w:val="23"/>
                      </w:rPr>
                      <w:t xml:space="preserve"> </w:t>
                    </w:r>
                    <w:r>
                      <w:rPr>
                        <w:sz w:val="23"/>
                      </w:rPr>
                      <w:t xml:space="preserve">para aumentar la participación ciudadana en </w:t>
                    </w:r>
                    <w:proofErr w:type="gramStart"/>
                    <w:r>
                      <w:rPr>
                        <w:sz w:val="23"/>
                      </w:rPr>
                      <w:t>cuanto  a</w:t>
                    </w:r>
                    <w:proofErr w:type="gramEnd"/>
                    <w:r>
                      <w:rPr>
                        <w:sz w:val="23"/>
                      </w:rPr>
                      <w:t xml:space="preserve">  la   búsqueda  de  la  </w:t>
                    </w:r>
                    <w:r>
                      <w:rPr>
                        <w:spacing w:val="27"/>
                        <w:sz w:val="23"/>
                      </w:rPr>
                      <w:t xml:space="preserve"> </w:t>
                    </w:r>
                    <w:r>
                      <w:rPr>
                        <w:sz w:val="23"/>
                      </w:rPr>
                      <w:t>mejora</w:t>
                    </w:r>
                  </w:p>
                  <w:p w:rsidR="009C7055" w:rsidRDefault="00E138A3">
                    <w:pPr>
                      <w:jc w:val="both"/>
                      <w:rPr>
                        <w:sz w:val="23"/>
                      </w:rPr>
                    </w:pPr>
                    <w:proofErr w:type="gramStart"/>
                    <w:r>
                      <w:rPr>
                        <w:sz w:val="23"/>
                      </w:rPr>
                      <w:t>continua</w:t>
                    </w:r>
                    <w:proofErr w:type="gramEnd"/>
                    <w:r>
                      <w:rPr>
                        <w:sz w:val="23"/>
                      </w:rPr>
                      <w:t xml:space="preserve"> en salud.</w:t>
                    </w:r>
                  </w:p>
                </w:txbxContent>
              </v:textbox>
            </v:shape>
            <v:shape id="_x0000_s1065" type="#_x0000_t202" style="position:absolute;left:573;top:3937;width:1275;height:1013" filled="f" stroked="f">
              <v:textbox inset="0,0,0,0">
                <w:txbxContent>
                  <w:p w:rsidR="009C7055" w:rsidRDefault="00E138A3">
                    <w:pPr>
                      <w:rPr>
                        <w:b/>
                        <w:sz w:val="23"/>
                      </w:rPr>
                    </w:pPr>
                    <w:r>
                      <w:rPr>
                        <w:sz w:val="23"/>
                      </w:rPr>
                      <w:t>3.</w:t>
                    </w:r>
                    <w:proofErr w:type="gramStart"/>
                    <w:r>
                      <w:rPr>
                        <w:sz w:val="23"/>
                      </w:rPr>
                      <w:t xml:space="preserve">-  </w:t>
                    </w:r>
                    <w:r>
                      <w:rPr>
                        <w:b/>
                        <w:sz w:val="23"/>
                      </w:rPr>
                      <w:t>Ámbito</w:t>
                    </w:r>
                    <w:proofErr w:type="gramEnd"/>
                  </w:p>
                  <w:p w:rsidR="009C7055" w:rsidRDefault="00E138A3">
                    <w:pPr>
                      <w:spacing w:before="2" w:line="350" w:lineRule="atLeast"/>
                      <w:ind w:right="1"/>
                      <w:rPr>
                        <w:sz w:val="23"/>
                      </w:rPr>
                    </w:pPr>
                    <w:proofErr w:type="gramStart"/>
                    <w:r>
                      <w:rPr>
                        <w:sz w:val="23"/>
                      </w:rPr>
                      <w:t>proyectos</w:t>
                    </w:r>
                    <w:proofErr w:type="gramEnd"/>
                    <w:r>
                      <w:rPr>
                        <w:sz w:val="23"/>
                      </w:rPr>
                      <w:t xml:space="preserve"> universalizar</w:t>
                    </w:r>
                  </w:p>
                </w:txbxContent>
              </v:textbox>
            </v:shape>
            <v:shape id="_x0000_s1064" type="#_x0000_t202" style="position:absolute;left:2004;top:3937;width:2643;height:307" filled="f" stroked="f">
              <v:textbox inset="0,0,0,0">
                <w:txbxContent>
                  <w:p w:rsidR="009C7055" w:rsidRDefault="00E138A3">
                    <w:pPr>
                      <w:rPr>
                        <w:sz w:val="23"/>
                      </w:rPr>
                    </w:pPr>
                    <w:proofErr w:type="gramStart"/>
                    <w:r>
                      <w:rPr>
                        <w:b/>
                        <w:sz w:val="23"/>
                      </w:rPr>
                      <w:t>programático</w:t>
                    </w:r>
                    <w:proofErr w:type="gramEnd"/>
                    <w:r>
                      <w:rPr>
                        <w:b/>
                        <w:sz w:val="23"/>
                      </w:rPr>
                      <w:t xml:space="preserve">:   </w:t>
                    </w:r>
                    <w:r>
                      <w:rPr>
                        <w:sz w:val="23"/>
                      </w:rPr>
                      <w:t>Falta  de</w:t>
                    </w:r>
                  </w:p>
                </w:txbxContent>
              </v:textbox>
            </v:shape>
            <v:shape id="_x0000_s1063" type="#_x0000_t202" style="position:absolute;left:2261;top:4289;width:1239;height:307" filled="f" stroked="f">
              <v:textbox inset="0,0,0,0">
                <w:txbxContent>
                  <w:p w:rsidR="009C7055" w:rsidRDefault="00E138A3">
                    <w:pPr>
                      <w:rPr>
                        <w:sz w:val="23"/>
                      </w:rPr>
                    </w:pPr>
                    <w:proofErr w:type="gramStart"/>
                    <w:r>
                      <w:rPr>
                        <w:sz w:val="23"/>
                      </w:rPr>
                      <w:t>estratégicos</w:t>
                    </w:r>
                    <w:proofErr w:type="gramEnd"/>
                  </w:p>
                </w:txbxContent>
              </v:textbox>
            </v:shape>
            <v:shape id="_x0000_s1062" type="#_x0000_t202" style="position:absolute;left:4172;top:4289;width:469;height:307" filled="f" stroked="f">
              <v:textbox inset="0,0,0,0">
                <w:txbxContent>
                  <w:p w:rsidR="009C7055" w:rsidRDefault="00E138A3">
                    <w:pPr>
                      <w:rPr>
                        <w:sz w:val="23"/>
                      </w:rPr>
                    </w:pPr>
                    <w:proofErr w:type="gramStart"/>
                    <w:r>
                      <w:rPr>
                        <w:sz w:val="23"/>
                      </w:rPr>
                      <w:t>para</w:t>
                    </w:r>
                    <w:proofErr w:type="gramEnd"/>
                  </w:p>
                </w:txbxContent>
              </v:textbox>
            </v:shape>
            <v:shape id="_x0000_s1061" type="#_x0000_t202" style="position:absolute;left:2043;top:4642;width:2601;height:307" filled="f" stroked="f">
              <v:textbox inset="0,0,0,0">
                <w:txbxContent>
                  <w:p w:rsidR="009C7055" w:rsidRDefault="00E138A3">
                    <w:pPr>
                      <w:tabs>
                        <w:tab w:val="left" w:pos="392"/>
                        <w:tab w:val="left" w:pos="1833"/>
                        <w:tab w:val="left" w:pos="2310"/>
                      </w:tabs>
                      <w:rPr>
                        <w:sz w:val="23"/>
                      </w:rPr>
                    </w:pPr>
                    <w:proofErr w:type="gramStart"/>
                    <w:r>
                      <w:rPr>
                        <w:sz w:val="23"/>
                      </w:rPr>
                      <w:t>la</w:t>
                    </w:r>
                    <w:proofErr w:type="gramEnd"/>
                    <w:r>
                      <w:rPr>
                        <w:sz w:val="23"/>
                      </w:rPr>
                      <w:tab/>
                      <w:t>certificación</w:t>
                    </w:r>
                    <w:r>
                      <w:rPr>
                        <w:sz w:val="23"/>
                      </w:rPr>
                      <w:tab/>
                      <w:t>de</w:t>
                    </w:r>
                    <w:r>
                      <w:rPr>
                        <w:sz w:val="23"/>
                      </w:rPr>
                      <w:tab/>
                      <w:t>las</w:t>
                    </w:r>
                  </w:p>
                </w:txbxContent>
              </v:textbox>
            </v:shape>
            <v:shape id="_x0000_s1060" type="#_x0000_t202" style="position:absolute;left:573;top:4993;width:4066;height:1010" filled="f" stroked="f">
              <v:textbox inset="0,0,0,0">
                <w:txbxContent>
                  <w:p w:rsidR="009C7055" w:rsidRDefault="00E138A3">
                    <w:pPr>
                      <w:rPr>
                        <w:sz w:val="23"/>
                      </w:rPr>
                    </w:pPr>
                    <w:proofErr w:type="gramStart"/>
                    <w:r>
                      <w:rPr>
                        <w:sz w:val="23"/>
                      </w:rPr>
                      <w:t>unidades</w:t>
                    </w:r>
                    <w:proofErr w:type="gramEnd"/>
                    <w:r>
                      <w:rPr>
                        <w:sz w:val="23"/>
                      </w:rPr>
                      <w:t xml:space="preserve"> médicas, a corto plazo no se</w:t>
                    </w:r>
                  </w:p>
                  <w:p w:rsidR="009C7055" w:rsidRDefault="00E138A3">
                    <w:pPr>
                      <w:spacing w:before="2" w:line="350" w:lineRule="atLeast"/>
                      <w:rPr>
                        <w:sz w:val="23"/>
                      </w:rPr>
                    </w:pPr>
                    <w:proofErr w:type="gramStart"/>
                    <w:r>
                      <w:rPr>
                        <w:sz w:val="23"/>
                      </w:rPr>
                      <w:t>establece</w:t>
                    </w:r>
                    <w:proofErr w:type="gramEnd"/>
                    <w:r>
                      <w:rPr>
                        <w:sz w:val="23"/>
                      </w:rPr>
                      <w:t xml:space="preserve"> una visión prospectiva de certificación</w:t>
                    </w:r>
                  </w:p>
                </w:txbxContent>
              </v:textbox>
            </v:shape>
            <w10:anchorlock/>
          </v:group>
        </w:pict>
      </w:r>
      <w:r>
        <w:rPr>
          <w:rFonts w:ascii="Times New Roman"/>
          <w:spacing w:val="35"/>
          <w:position w:val="2"/>
          <w:sz w:val="20"/>
        </w:rPr>
        <w:t xml:space="preserve"> </w:t>
      </w:r>
      <w:r>
        <w:rPr>
          <w:rFonts w:ascii="Times New Roman"/>
          <w:spacing w:val="35"/>
          <w:sz w:val="20"/>
          <w:lang w:val="en-US"/>
        </w:rPr>
      </w:r>
      <w:r>
        <w:rPr>
          <w:rFonts w:ascii="Times New Roman"/>
          <w:spacing w:val="35"/>
          <w:sz w:val="20"/>
        </w:rPr>
        <w:pict>
          <v:group id="_x0000_s1052" style="width:256.25pt;height:327.6pt;mso-position-horizontal-relative:char;mso-position-vertical-relative:line" coordsize="5125,6552">
            <v:shape id="_x0000_s1058" type="#_x0000_t75" style="position:absolute;width:4709;height:6552">
              <v:imagedata r:id="rId72" o:title=""/>
            </v:shape>
            <v:rect id="_x0000_s1057" style="position:absolute;left:4504;top:897;width:512;height:4426" stroked="f"/>
            <v:shape id="_x0000_s1056" type="#_x0000_t202" style="position:absolute;left:434;top:357;width:3839;height:3073" filled="f" stroked="f">
              <v:textbox inset="0,0,0,0">
                <w:txbxContent>
                  <w:p w:rsidR="009C7055" w:rsidRDefault="00E138A3">
                    <w:pPr>
                      <w:ind w:right="18"/>
                      <w:jc w:val="both"/>
                      <w:rPr>
                        <w:sz w:val="24"/>
                      </w:rPr>
                    </w:pPr>
                    <w:r>
                      <w:rPr>
                        <w:sz w:val="24"/>
                      </w:rPr>
                      <w:t xml:space="preserve">1.- </w:t>
                    </w:r>
                    <w:r>
                      <w:rPr>
                        <w:b/>
                        <w:sz w:val="23"/>
                      </w:rPr>
                      <w:t xml:space="preserve">Ámbito presupuestal: </w:t>
                    </w:r>
                    <w:r>
                      <w:rPr>
                        <w:sz w:val="24"/>
                      </w:rPr>
                      <w:t>Gran reto del Programa en lograr implantar una</w:t>
                    </w:r>
                    <w:r>
                      <w:rPr>
                        <w:spacing w:val="-14"/>
                        <w:sz w:val="24"/>
                      </w:rPr>
                      <w:t xml:space="preserve"> </w:t>
                    </w:r>
                    <w:r>
                      <w:rPr>
                        <w:sz w:val="24"/>
                      </w:rPr>
                      <w:t>cultura</w:t>
                    </w:r>
                    <w:r>
                      <w:rPr>
                        <w:spacing w:val="-14"/>
                        <w:sz w:val="24"/>
                      </w:rPr>
                      <w:t xml:space="preserve"> </w:t>
                    </w:r>
                    <w:r>
                      <w:rPr>
                        <w:sz w:val="24"/>
                      </w:rPr>
                      <w:t>de</w:t>
                    </w:r>
                    <w:r>
                      <w:rPr>
                        <w:spacing w:val="-15"/>
                        <w:sz w:val="24"/>
                      </w:rPr>
                      <w:t xml:space="preserve"> </w:t>
                    </w:r>
                    <w:r>
                      <w:rPr>
                        <w:sz w:val="24"/>
                      </w:rPr>
                      <w:t>calidad</w:t>
                    </w:r>
                    <w:r>
                      <w:rPr>
                        <w:spacing w:val="-14"/>
                        <w:sz w:val="24"/>
                      </w:rPr>
                      <w:t xml:space="preserve"> </w:t>
                    </w:r>
                    <w:r>
                      <w:rPr>
                        <w:sz w:val="24"/>
                      </w:rPr>
                      <w:t>y</w:t>
                    </w:r>
                    <w:r>
                      <w:rPr>
                        <w:spacing w:val="-15"/>
                        <w:sz w:val="24"/>
                      </w:rPr>
                      <w:t xml:space="preserve"> </w:t>
                    </w:r>
                    <w:r>
                      <w:rPr>
                        <w:sz w:val="24"/>
                      </w:rPr>
                      <w:t>garantizar</w:t>
                    </w:r>
                    <w:r>
                      <w:rPr>
                        <w:spacing w:val="-14"/>
                        <w:sz w:val="24"/>
                      </w:rPr>
                      <w:t xml:space="preserve"> </w:t>
                    </w:r>
                    <w:r>
                      <w:rPr>
                        <w:sz w:val="24"/>
                      </w:rPr>
                      <w:t>la mejora de los procesos</w:t>
                    </w:r>
                    <w:r>
                      <w:rPr>
                        <w:spacing w:val="-50"/>
                        <w:sz w:val="24"/>
                      </w:rPr>
                      <w:t xml:space="preserve"> </w:t>
                    </w:r>
                    <w:r>
                      <w:rPr>
                        <w:sz w:val="24"/>
                      </w:rPr>
                      <w:t>con recursos presupuestarios</w:t>
                    </w:r>
                    <w:r>
                      <w:rPr>
                        <w:spacing w:val="-18"/>
                        <w:sz w:val="24"/>
                      </w:rPr>
                      <w:t xml:space="preserve"> </w:t>
                    </w:r>
                    <w:r>
                      <w:rPr>
                        <w:sz w:val="24"/>
                      </w:rPr>
                      <w:t>insuficientes.</w:t>
                    </w:r>
                  </w:p>
                  <w:p w:rsidR="009C7055" w:rsidRDefault="00E138A3">
                    <w:pPr>
                      <w:spacing w:before="199"/>
                      <w:ind w:right="18"/>
                      <w:jc w:val="both"/>
                      <w:rPr>
                        <w:sz w:val="24"/>
                      </w:rPr>
                    </w:pPr>
                    <w:r>
                      <w:rPr>
                        <w:sz w:val="24"/>
                      </w:rPr>
                      <w:t xml:space="preserve">2.- </w:t>
                    </w:r>
                    <w:r>
                      <w:rPr>
                        <w:b/>
                        <w:sz w:val="23"/>
                      </w:rPr>
                      <w:t xml:space="preserve">Ámbito programático: </w:t>
                    </w:r>
                    <w:r>
                      <w:rPr>
                        <w:sz w:val="24"/>
                      </w:rPr>
                      <w:t>Política pública relativamente nueva carece de difusión federal e instrucciones, para fortalecer su seguimiento.</w:t>
                    </w:r>
                  </w:p>
                </w:txbxContent>
              </v:textbox>
            </v:shape>
            <v:shape id="_x0000_s1055" type="#_x0000_t202" style="position:absolute;left:434;top:3629;width:3842;height:320" filled="f" stroked="f">
              <v:textbox inset="0,0,0,0">
                <w:txbxContent>
                  <w:p w:rsidR="009C7055" w:rsidRDefault="00E138A3">
                    <w:pPr>
                      <w:tabs>
                        <w:tab w:val="left" w:pos="619"/>
                        <w:tab w:val="left" w:pos="1766"/>
                        <w:tab w:val="left" w:pos="3640"/>
                      </w:tabs>
                      <w:rPr>
                        <w:sz w:val="24"/>
                      </w:rPr>
                    </w:pPr>
                    <w:r>
                      <w:rPr>
                        <w:sz w:val="24"/>
                      </w:rPr>
                      <w:t>3.-</w:t>
                    </w:r>
                    <w:r>
                      <w:rPr>
                        <w:sz w:val="24"/>
                      </w:rPr>
                      <w:tab/>
                    </w:r>
                    <w:r>
                      <w:rPr>
                        <w:b/>
                        <w:sz w:val="23"/>
                      </w:rPr>
                      <w:t>Ámbito</w:t>
                    </w:r>
                    <w:r>
                      <w:rPr>
                        <w:b/>
                        <w:sz w:val="23"/>
                      </w:rPr>
                      <w:tab/>
                      <w:t>programático:</w:t>
                    </w:r>
                    <w:r>
                      <w:rPr>
                        <w:b/>
                        <w:sz w:val="23"/>
                      </w:rPr>
                      <w:tab/>
                    </w:r>
                    <w:r>
                      <w:rPr>
                        <w:sz w:val="24"/>
                      </w:rPr>
                      <w:t>El</w:t>
                    </w:r>
                  </w:p>
                </w:txbxContent>
              </v:textbox>
            </v:shape>
            <v:shape id="_x0000_s1054" type="#_x0000_t202" style="position:absolute;left:4648;top:966;width:289;height:2944" filled="f" stroked="f">
              <v:textbox inset="0,0,0,0">
                <w:txbxContent>
                  <w:p w:rsidR="009C7055" w:rsidRDefault="00E138A3">
                    <w:pPr>
                      <w:spacing w:before="1" w:line="276" w:lineRule="auto"/>
                      <w:ind w:right="18" w:firstLine="14"/>
                      <w:jc w:val="both"/>
                      <w:rPr>
                        <w:b/>
                        <w:sz w:val="28"/>
                      </w:rPr>
                    </w:pPr>
                    <w:r>
                      <w:rPr>
                        <w:b/>
                        <w:sz w:val="28"/>
                      </w:rPr>
                      <w:t>A M E N A Z</w:t>
                    </w:r>
                  </w:p>
                  <w:p w:rsidR="009C7055" w:rsidRDefault="00E138A3">
                    <w:pPr>
                      <w:spacing w:before="1"/>
                      <w:ind w:left="14"/>
                      <w:jc w:val="both"/>
                      <w:rPr>
                        <w:b/>
                        <w:sz w:val="28"/>
                      </w:rPr>
                    </w:pPr>
                    <w:r>
                      <w:rPr>
                        <w:b/>
                        <w:sz w:val="28"/>
                      </w:rPr>
                      <w:t>A</w:t>
                    </w:r>
                  </w:p>
                </w:txbxContent>
              </v:textbox>
            </v:shape>
            <v:shape id="_x0000_s1053" type="#_x0000_t202" style="position:absolute;left:434;top:3948;width:4690;height:1918" filled="f" stroked="f">
              <v:textbox inset="0,0,0,0">
                <w:txbxContent>
                  <w:p w:rsidR="009C7055" w:rsidRDefault="00E138A3">
                    <w:pPr>
                      <w:ind w:right="867"/>
                      <w:jc w:val="both"/>
                      <w:rPr>
                        <w:sz w:val="24"/>
                      </w:rPr>
                    </w:pPr>
                    <w:proofErr w:type="gramStart"/>
                    <w:r>
                      <w:rPr>
                        <w:sz w:val="24"/>
                      </w:rPr>
                      <w:t>contenido</w:t>
                    </w:r>
                    <w:proofErr w:type="gramEnd"/>
                    <w:r>
                      <w:rPr>
                        <w:sz w:val="24"/>
                      </w:rPr>
                      <w:t xml:space="preserve"> de sus estrategias promueven la cultura de mejoramiento de la calidad en los servi</w:t>
                    </w:r>
                    <w:r>
                      <w:rPr>
                        <w:sz w:val="24"/>
                      </w:rPr>
                      <w:t>cios</w:t>
                    </w:r>
                    <w:r>
                      <w:rPr>
                        <w:spacing w:val="-15"/>
                        <w:sz w:val="24"/>
                      </w:rPr>
                      <w:t xml:space="preserve"> </w:t>
                    </w:r>
                    <w:r>
                      <w:rPr>
                        <w:sz w:val="24"/>
                      </w:rPr>
                      <w:t>médicos</w:t>
                    </w:r>
                    <w:r>
                      <w:rPr>
                        <w:spacing w:val="-13"/>
                        <w:sz w:val="24"/>
                      </w:rPr>
                      <w:t xml:space="preserve"> </w:t>
                    </w:r>
                    <w:r>
                      <w:rPr>
                        <w:sz w:val="24"/>
                      </w:rPr>
                      <w:t>sin</w:t>
                    </w:r>
                    <w:r>
                      <w:rPr>
                        <w:spacing w:val="-13"/>
                        <w:sz w:val="24"/>
                      </w:rPr>
                      <w:t xml:space="preserve"> </w:t>
                    </w:r>
                    <w:r>
                      <w:rPr>
                        <w:sz w:val="24"/>
                      </w:rPr>
                      <w:t>embargo</w:t>
                    </w:r>
                    <w:r>
                      <w:rPr>
                        <w:spacing w:val="-13"/>
                        <w:sz w:val="24"/>
                      </w:rPr>
                      <w:t xml:space="preserve"> </w:t>
                    </w:r>
                    <w:r>
                      <w:rPr>
                        <w:sz w:val="24"/>
                      </w:rPr>
                      <w:t>no</w:t>
                    </w:r>
                    <w:r>
                      <w:rPr>
                        <w:spacing w:val="-13"/>
                        <w:sz w:val="24"/>
                      </w:rPr>
                      <w:t xml:space="preserve"> </w:t>
                    </w:r>
                    <w:r>
                      <w:rPr>
                        <w:sz w:val="24"/>
                      </w:rPr>
                      <w:t xml:space="preserve">se tuvo   una   planeación   basada </w:t>
                    </w:r>
                    <w:r>
                      <w:rPr>
                        <w:spacing w:val="50"/>
                        <w:sz w:val="24"/>
                      </w:rPr>
                      <w:t xml:space="preserve"> </w:t>
                    </w:r>
                    <w:r>
                      <w:rPr>
                        <w:sz w:val="24"/>
                      </w:rPr>
                      <w:t>en</w:t>
                    </w:r>
                  </w:p>
                  <w:p w:rsidR="009C7055" w:rsidRDefault="00E138A3">
                    <w:pPr>
                      <w:tabs>
                        <w:tab w:val="right" w:pos="4669"/>
                      </w:tabs>
                      <w:spacing w:line="319" w:lineRule="exact"/>
                      <w:rPr>
                        <w:b/>
                      </w:rPr>
                    </w:pPr>
                    <w:proofErr w:type="gramStart"/>
                    <w:r>
                      <w:rPr>
                        <w:sz w:val="24"/>
                      </w:rPr>
                      <w:t>resultados</w:t>
                    </w:r>
                    <w:proofErr w:type="gramEnd"/>
                    <w:r>
                      <w:rPr>
                        <w:sz w:val="24"/>
                      </w:rPr>
                      <w:t xml:space="preserve"> en</w:t>
                    </w:r>
                    <w:r>
                      <w:rPr>
                        <w:spacing w:val="-3"/>
                        <w:sz w:val="24"/>
                      </w:rPr>
                      <w:t xml:space="preserve"> </w:t>
                    </w:r>
                    <w:r>
                      <w:rPr>
                        <w:sz w:val="24"/>
                      </w:rPr>
                      <w:t>Baja</w:t>
                    </w:r>
                    <w:r>
                      <w:rPr>
                        <w:spacing w:val="-2"/>
                        <w:sz w:val="24"/>
                      </w:rPr>
                      <w:t xml:space="preserve"> </w:t>
                    </w:r>
                    <w:r>
                      <w:rPr>
                        <w:sz w:val="24"/>
                      </w:rPr>
                      <w:t>California.</w:t>
                    </w:r>
                    <w:r>
                      <w:rPr>
                        <w:color w:val="16365D"/>
                        <w:position w:val="3"/>
                        <w:sz w:val="24"/>
                      </w:rPr>
                      <w:tab/>
                    </w:r>
                    <w:r>
                      <w:rPr>
                        <w:b/>
                        <w:color w:val="16365D"/>
                        <w:position w:val="3"/>
                      </w:rPr>
                      <w:t>43</w:t>
                    </w:r>
                  </w:p>
                </w:txbxContent>
              </v:textbox>
            </v:shape>
            <w10:anchorlock/>
          </v:group>
        </w:pict>
      </w:r>
    </w:p>
    <w:p w:rsidR="009C7055" w:rsidRDefault="009C7055">
      <w:pPr>
        <w:rPr>
          <w:rFonts w:ascii="Times New Roman"/>
          <w:sz w:val="20"/>
        </w:rPr>
        <w:sectPr w:rsidR="009C7055">
          <w:pgSz w:w="12240" w:h="15840"/>
          <w:pgMar w:top="1180" w:right="0" w:bottom="1220" w:left="860" w:header="708" w:footer="1024" w:gutter="0"/>
          <w:cols w:space="720"/>
        </w:sectPr>
      </w:pPr>
    </w:p>
    <w:p w:rsidR="009C7055" w:rsidRDefault="009C7055">
      <w:pPr>
        <w:pStyle w:val="Textoindependiente"/>
        <w:spacing w:before="7"/>
        <w:rPr>
          <w:rFonts w:ascii="Times New Roman"/>
          <w:sz w:val="10"/>
        </w:rPr>
      </w:pPr>
    </w:p>
    <w:p w:rsidR="009C7055" w:rsidRDefault="00E138A3">
      <w:pPr>
        <w:pStyle w:val="Ttulo4"/>
        <w:tabs>
          <w:tab w:val="left" w:pos="8958"/>
        </w:tabs>
        <w:spacing w:before="101"/>
      </w:pPr>
      <w:r>
        <w:rPr>
          <w:shd w:val="clear" w:color="auto" w:fill="95B3D6"/>
        </w:rPr>
        <w:t>Principales conclusiones de la</w:t>
      </w:r>
      <w:r>
        <w:rPr>
          <w:spacing w:val="-22"/>
          <w:shd w:val="clear" w:color="auto" w:fill="95B3D6"/>
        </w:rPr>
        <w:t xml:space="preserve"> </w:t>
      </w:r>
      <w:r>
        <w:rPr>
          <w:shd w:val="clear" w:color="auto" w:fill="95B3D6"/>
        </w:rPr>
        <w:t>evaluación</w:t>
      </w:r>
      <w:r>
        <w:rPr>
          <w:shd w:val="clear" w:color="auto" w:fill="95B3D6"/>
        </w:rPr>
        <w:tab/>
      </w:r>
    </w:p>
    <w:p w:rsidR="009C7055" w:rsidRDefault="009C7055">
      <w:pPr>
        <w:pStyle w:val="Textoindependiente"/>
        <w:spacing w:before="6"/>
        <w:rPr>
          <w:b/>
          <w:sz w:val="21"/>
        </w:rPr>
      </w:pPr>
    </w:p>
    <w:p w:rsidR="009C7055" w:rsidRDefault="00E138A3">
      <w:pPr>
        <w:spacing w:before="100" w:line="360" w:lineRule="auto"/>
        <w:ind w:left="101" w:right="1696"/>
        <w:jc w:val="both"/>
        <w:rPr>
          <w:sz w:val="24"/>
        </w:rPr>
      </w:pPr>
      <w:r>
        <w:rPr>
          <w:sz w:val="24"/>
        </w:rPr>
        <w:t xml:space="preserve">El programa Federal Participación Social en el Sector Salud Aval Ciudadano, es       Política Pública que ha de mostrado ser una acción de gobierno sustentable, </w:t>
      </w:r>
      <w:r>
        <w:rPr>
          <w:sz w:val="24"/>
        </w:rPr>
        <w:t>ya</w:t>
      </w:r>
      <w:r>
        <w:rPr>
          <w:spacing w:val="-46"/>
          <w:sz w:val="24"/>
        </w:rPr>
        <w:t xml:space="preserve"> </w:t>
      </w:r>
      <w:r>
        <w:rPr>
          <w:sz w:val="24"/>
        </w:rPr>
        <w:t xml:space="preserve">que fungen como un mecanismos preventivo para </w:t>
      </w:r>
      <w:r>
        <w:rPr>
          <w:b/>
          <w:sz w:val="24"/>
        </w:rPr>
        <w:t xml:space="preserve">Contribuir a Elevar la Calidad y Disminuir los Riesgos Derivados de la Prestación de Atención Medica, </w:t>
      </w:r>
      <w:r>
        <w:rPr>
          <w:sz w:val="24"/>
        </w:rPr>
        <w:t>en el Caso de Baja California este programa se caracteriza como  un  mecanismo  estratégico</w:t>
      </w:r>
      <w:r>
        <w:rPr>
          <w:spacing w:val="-9"/>
          <w:sz w:val="24"/>
        </w:rPr>
        <w:t xml:space="preserve"> </w:t>
      </w:r>
      <w:r>
        <w:rPr>
          <w:sz w:val="24"/>
        </w:rPr>
        <w:t>que</w:t>
      </w:r>
      <w:r>
        <w:rPr>
          <w:spacing w:val="-12"/>
          <w:sz w:val="24"/>
        </w:rPr>
        <w:t xml:space="preserve"> </w:t>
      </w:r>
      <w:r>
        <w:rPr>
          <w:sz w:val="24"/>
        </w:rPr>
        <w:t>tiene</w:t>
      </w:r>
      <w:r>
        <w:rPr>
          <w:spacing w:val="-12"/>
          <w:sz w:val="24"/>
        </w:rPr>
        <w:t xml:space="preserve"> </w:t>
      </w:r>
      <w:r>
        <w:rPr>
          <w:sz w:val="24"/>
        </w:rPr>
        <w:t>el</w:t>
      </w:r>
      <w:r>
        <w:rPr>
          <w:spacing w:val="-12"/>
          <w:sz w:val="24"/>
        </w:rPr>
        <w:t xml:space="preserve"> </w:t>
      </w:r>
      <w:r>
        <w:rPr>
          <w:sz w:val="24"/>
        </w:rPr>
        <w:t>objetivo</w:t>
      </w:r>
      <w:r>
        <w:rPr>
          <w:spacing w:val="-11"/>
          <w:sz w:val="24"/>
        </w:rPr>
        <w:t xml:space="preserve"> </w:t>
      </w:r>
      <w:r>
        <w:rPr>
          <w:sz w:val="24"/>
        </w:rPr>
        <w:t>de</w:t>
      </w:r>
      <w:r>
        <w:rPr>
          <w:spacing w:val="-6"/>
          <w:sz w:val="24"/>
        </w:rPr>
        <w:t xml:space="preserve"> </w:t>
      </w:r>
      <w:r>
        <w:rPr>
          <w:b/>
          <w:sz w:val="24"/>
        </w:rPr>
        <w:t>Contribuir</w:t>
      </w:r>
      <w:r>
        <w:rPr>
          <w:b/>
          <w:spacing w:val="-10"/>
          <w:sz w:val="24"/>
        </w:rPr>
        <w:t xml:space="preserve"> </w:t>
      </w:r>
      <w:r>
        <w:rPr>
          <w:b/>
          <w:sz w:val="24"/>
        </w:rPr>
        <w:t>al</w:t>
      </w:r>
      <w:r>
        <w:rPr>
          <w:b/>
          <w:spacing w:val="-11"/>
          <w:sz w:val="24"/>
        </w:rPr>
        <w:t xml:space="preserve"> </w:t>
      </w:r>
      <w:r>
        <w:rPr>
          <w:b/>
          <w:sz w:val="24"/>
        </w:rPr>
        <w:t>cumplimiento</w:t>
      </w:r>
      <w:r>
        <w:rPr>
          <w:b/>
          <w:spacing w:val="-10"/>
          <w:sz w:val="24"/>
        </w:rPr>
        <w:t xml:space="preserve"> </w:t>
      </w:r>
      <w:r>
        <w:rPr>
          <w:b/>
          <w:sz w:val="24"/>
        </w:rPr>
        <w:t>de</w:t>
      </w:r>
      <w:r>
        <w:rPr>
          <w:b/>
          <w:spacing w:val="-10"/>
          <w:sz w:val="24"/>
        </w:rPr>
        <w:t xml:space="preserve"> </w:t>
      </w:r>
      <w:r>
        <w:rPr>
          <w:b/>
          <w:sz w:val="24"/>
        </w:rPr>
        <w:t>los</w:t>
      </w:r>
      <w:r>
        <w:rPr>
          <w:b/>
          <w:spacing w:val="-10"/>
          <w:sz w:val="24"/>
        </w:rPr>
        <w:t xml:space="preserve"> </w:t>
      </w:r>
      <w:r>
        <w:rPr>
          <w:b/>
          <w:sz w:val="24"/>
        </w:rPr>
        <w:t>criterios</w:t>
      </w:r>
      <w:r>
        <w:rPr>
          <w:b/>
          <w:spacing w:val="-10"/>
          <w:sz w:val="24"/>
        </w:rPr>
        <w:t xml:space="preserve"> </w:t>
      </w:r>
      <w:r>
        <w:rPr>
          <w:b/>
          <w:sz w:val="24"/>
        </w:rPr>
        <w:t>de capacidad, seguridad y calidad a fin de garantizar el acceso efectivo de los servicios  de  salud</w:t>
      </w:r>
      <w:r>
        <w:rPr>
          <w:sz w:val="24"/>
        </w:rPr>
        <w:t>, este mecanismos ha generado un buen desempeño en la   cobertura</w:t>
      </w:r>
      <w:r>
        <w:rPr>
          <w:spacing w:val="-15"/>
          <w:sz w:val="24"/>
        </w:rPr>
        <w:t xml:space="preserve"> </w:t>
      </w:r>
      <w:r>
        <w:rPr>
          <w:sz w:val="24"/>
        </w:rPr>
        <w:t>de</w:t>
      </w:r>
      <w:r>
        <w:rPr>
          <w:spacing w:val="-16"/>
          <w:sz w:val="24"/>
        </w:rPr>
        <w:t xml:space="preserve"> </w:t>
      </w:r>
      <w:r>
        <w:rPr>
          <w:sz w:val="24"/>
        </w:rPr>
        <w:t>salud</w:t>
      </w:r>
      <w:r>
        <w:rPr>
          <w:spacing w:val="-15"/>
          <w:sz w:val="24"/>
        </w:rPr>
        <w:t xml:space="preserve"> </w:t>
      </w:r>
      <w:r>
        <w:rPr>
          <w:sz w:val="24"/>
        </w:rPr>
        <w:t>estatal,</w:t>
      </w:r>
      <w:r>
        <w:rPr>
          <w:spacing w:val="-10"/>
          <w:sz w:val="24"/>
        </w:rPr>
        <w:t xml:space="preserve"> </w:t>
      </w:r>
      <w:r>
        <w:rPr>
          <w:sz w:val="24"/>
        </w:rPr>
        <w:t>ya</w:t>
      </w:r>
      <w:r>
        <w:rPr>
          <w:spacing w:val="-15"/>
          <w:sz w:val="24"/>
        </w:rPr>
        <w:t xml:space="preserve"> </w:t>
      </w:r>
      <w:r>
        <w:rPr>
          <w:sz w:val="24"/>
        </w:rPr>
        <w:t>que</w:t>
      </w:r>
      <w:r>
        <w:rPr>
          <w:spacing w:val="-16"/>
          <w:sz w:val="24"/>
        </w:rPr>
        <w:t xml:space="preserve"> </w:t>
      </w:r>
      <w:r>
        <w:rPr>
          <w:sz w:val="24"/>
        </w:rPr>
        <w:t>ha</w:t>
      </w:r>
      <w:r>
        <w:rPr>
          <w:spacing w:val="-15"/>
          <w:sz w:val="24"/>
        </w:rPr>
        <w:t xml:space="preserve"> </w:t>
      </w:r>
      <w:r>
        <w:rPr>
          <w:sz w:val="24"/>
        </w:rPr>
        <w:t>su</w:t>
      </w:r>
      <w:r>
        <w:rPr>
          <w:spacing w:val="-14"/>
          <w:sz w:val="24"/>
        </w:rPr>
        <w:t xml:space="preserve"> </w:t>
      </w:r>
      <w:r>
        <w:rPr>
          <w:sz w:val="24"/>
        </w:rPr>
        <w:t>imp</w:t>
      </w:r>
      <w:r>
        <w:rPr>
          <w:sz w:val="24"/>
        </w:rPr>
        <w:t>lantación</w:t>
      </w:r>
      <w:r>
        <w:rPr>
          <w:spacing w:val="-14"/>
          <w:sz w:val="24"/>
        </w:rPr>
        <w:t xml:space="preserve"> </w:t>
      </w:r>
      <w:r>
        <w:rPr>
          <w:sz w:val="24"/>
        </w:rPr>
        <w:t>ha</w:t>
      </w:r>
      <w:r>
        <w:rPr>
          <w:spacing w:val="-15"/>
          <w:sz w:val="24"/>
        </w:rPr>
        <w:t xml:space="preserve"> </w:t>
      </w:r>
      <w:r>
        <w:rPr>
          <w:sz w:val="24"/>
        </w:rPr>
        <w:t>formulado</w:t>
      </w:r>
      <w:r>
        <w:rPr>
          <w:spacing w:val="-16"/>
          <w:sz w:val="24"/>
        </w:rPr>
        <w:t xml:space="preserve"> </w:t>
      </w:r>
      <w:r>
        <w:rPr>
          <w:sz w:val="24"/>
        </w:rPr>
        <w:t>acciones</w:t>
      </w:r>
      <w:r>
        <w:rPr>
          <w:spacing w:val="-16"/>
          <w:sz w:val="24"/>
        </w:rPr>
        <w:t xml:space="preserve"> </w:t>
      </w:r>
      <w:r>
        <w:rPr>
          <w:sz w:val="24"/>
        </w:rPr>
        <w:t>y</w:t>
      </w:r>
      <w:r>
        <w:rPr>
          <w:spacing w:val="-16"/>
          <w:sz w:val="24"/>
        </w:rPr>
        <w:t xml:space="preserve"> </w:t>
      </w:r>
      <w:r>
        <w:rPr>
          <w:sz w:val="24"/>
        </w:rPr>
        <w:t>metas estatales de carácter preponderante y dispositivo  para elevar la  calidad de los  servicios</w:t>
      </w:r>
      <w:r>
        <w:rPr>
          <w:spacing w:val="-13"/>
          <w:sz w:val="24"/>
        </w:rPr>
        <w:t xml:space="preserve"> </w:t>
      </w:r>
      <w:r>
        <w:rPr>
          <w:sz w:val="24"/>
        </w:rPr>
        <w:t>médicos</w:t>
      </w:r>
      <w:r>
        <w:rPr>
          <w:spacing w:val="-11"/>
          <w:sz w:val="24"/>
        </w:rPr>
        <w:t xml:space="preserve"> </w:t>
      </w:r>
      <w:r>
        <w:rPr>
          <w:sz w:val="24"/>
        </w:rPr>
        <w:t>y</w:t>
      </w:r>
      <w:r>
        <w:rPr>
          <w:spacing w:val="-12"/>
          <w:sz w:val="24"/>
        </w:rPr>
        <w:t xml:space="preserve"> </w:t>
      </w:r>
      <w:r>
        <w:rPr>
          <w:sz w:val="24"/>
        </w:rPr>
        <w:t>de</w:t>
      </w:r>
      <w:r>
        <w:rPr>
          <w:spacing w:val="-12"/>
          <w:sz w:val="24"/>
        </w:rPr>
        <w:t xml:space="preserve"> </w:t>
      </w:r>
      <w:r>
        <w:rPr>
          <w:sz w:val="24"/>
        </w:rPr>
        <w:t>las</w:t>
      </w:r>
      <w:r>
        <w:rPr>
          <w:spacing w:val="-13"/>
          <w:sz w:val="24"/>
        </w:rPr>
        <w:t xml:space="preserve"> </w:t>
      </w:r>
      <w:r>
        <w:rPr>
          <w:sz w:val="24"/>
        </w:rPr>
        <w:t>unidades</w:t>
      </w:r>
      <w:r>
        <w:rPr>
          <w:spacing w:val="-13"/>
          <w:sz w:val="24"/>
        </w:rPr>
        <w:t xml:space="preserve"> </w:t>
      </w:r>
      <w:r>
        <w:rPr>
          <w:sz w:val="24"/>
        </w:rPr>
        <w:t>y/o</w:t>
      </w:r>
      <w:r>
        <w:rPr>
          <w:spacing w:val="-11"/>
          <w:sz w:val="24"/>
        </w:rPr>
        <w:t xml:space="preserve"> </w:t>
      </w:r>
      <w:r>
        <w:rPr>
          <w:sz w:val="24"/>
        </w:rPr>
        <w:t>clínicas</w:t>
      </w:r>
      <w:r>
        <w:rPr>
          <w:spacing w:val="-13"/>
          <w:sz w:val="24"/>
        </w:rPr>
        <w:t xml:space="preserve"> </w:t>
      </w:r>
      <w:r>
        <w:rPr>
          <w:sz w:val="24"/>
        </w:rPr>
        <w:t>las</w:t>
      </w:r>
      <w:r>
        <w:rPr>
          <w:spacing w:val="-11"/>
          <w:sz w:val="24"/>
        </w:rPr>
        <w:t xml:space="preserve"> </w:t>
      </w:r>
      <w:r>
        <w:rPr>
          <w:sz w:val="24"/>
        </w:rPr>
        <w:t>cuales</w:t>
      </w:r>
      <w:r>
        <w:rPr>
          <w:spacing w:val="-13"/>
          <w:sz w:val="24"/>
        </w:rPr>
        <w:t xml:space="preserve"> </w:t>
      </w:r>
      <w:r>
        <w:rPr>
          <w:sz w:val="24"/>
        </w:rPr>
        <w:t>fungen</w:t>
      </w:r>
      <w:r>
        <w:rPr>
          <w:spacing w:val="-11"/>
          <w:sz w:val="24"/>
        </w:rPr>
        <w:t xml:space="preserve"> </w:t>
      </w:r>
      <w:r>
        <w:rPr>
          <w:sz w:val="24"/>
        </w:rPr>
        <w:t>como</w:t>
      </w:r>
      <w:r>
        <w:rPr>
          <w:spacing w:val="-11"/>
          <w:sz w:val="24"/>
        </w:rPr>
        <w:t xml:space="preserve"> </w:t>
      </w:r>
      <w:r>
        <w:rPr>
          <w:sz w:val="24"/>
        </w:rPr>
        <w:t>su</w:t>
      </w:r>
      <w:r>
        <w:rPr>
          <w:spacing w:val="-11"/>
          <w:sz w:val="24"/>
        </w:rPr>
        <w:t xml:space="preserve"> </w:t>
      </w:r>
      <w:r>
        <w:rPr>
          <w:sz w:val="24"/>
        </w:rPr>
        <w:t>población</w:t>
      </w:r>
    </w:p>
    <w:p w:rsidR="009C7055" w:rsidRDefault="00E138A3">
      <w:pPr>
        <w:pStyle w:val="Textoindependiente"/>
        <w:spacing w:line="305" w:lineRule="exact"/>
        <w:ind w:left="101"/>
        <w:jc w:val="both"/>
      </w:pPr>
      <w:proofErr w:type="gramStart"/>
      <w:r>
        <w:t>objetivo</w:t>
      </w:r>
      <w:proofErr w:type="gramEnd"/>
      <w:r>
        <w:t>.</w:t>
      </w:r>
    </w:p>
    <w:p w:rsidR="009C7055" w:rsidRDefault="00E138A3">
      <w:pPr>
        <w:spacing w:line="227" w:lineRule="exact"/>
        <w:ind w:right="961"/>
        <w:jc w:val="right"/>
        <w:rPr>
          <w:b/>
        </w:rPr>
      </w:pPr>
      <w:r>
        <w:rPr>
          <w:b/>
          <w:color w:val="16365D"/>
        </w:rPr>
        <w:t>44</w:t>
      </w:r>
    </w:p>
    <w:p w:rsidR="009C7055" w:rsidRDefault="00E138A3">
      <w:pPr>
        <w:pStyle w:val="Textoindependiente"/>
        <w:spacing w:line="267" w:lineRule="exact"/>
        <w:ind w:left="101"/>
      </w:pPr>
      <w:r>
        <w:rPr>
          <w:lang w:val="en-US"/>
        </w:rPr>
        <w:pict>
          <v:line id="_x0000_s1051" style="position:absolute;left:0;text-align:left;z-index:4912;mso-position-horizontal-relative:page" from="549.7pt,6.05pt" to="606.1pt,6.05pt" strokecolor="#16365d" strokeweight=".36pt">
            <w10:wrap anchorx="page"/>
          </v:line>
        </w:pict>
      </w:r>
      <w:r>
        <w:t>En relación a lo anterior, se describe que la entidad ha cumplido con cada una de las</w:t>
      </w:r>
    </w:p>
    <w:p w:rsidR="009C7055" w:rsidRDefault="00E138A3">
      <w:pPr>
        <w:pStyle w:val="Textoindependiente"/>
        <w:spacing w:before="159" w:line="360" w:lineRule="auto"/>
        <w:ind w:left="101" w:right="1701"/>
        <w:jc w:val="both"/>
      </w:pPr>
      <w:proofErr w:type="gramStart"/>
      <w:r>
        <w:t>metas</w:t>
      </w:r>
      <w:proofErr w:type="gramEnd"/>
      <w:r>
        <w:t xml:space="preserve"> y estrategias establecidas, así como ha mantenido un sano comportamiento presupuestal, hecho que demuestra una cobertura eficiente, sin embargo es necesario que la </w:t>
      </w:r>
      <w:r>
        <w:t>unidad ejecutora demuestra en sus reportes programáticos la bitácoras de seguimiento de visitaras para medir el comportamiento además de la inclusión de bases de  datos del personal encargado  de las salud que ha sido  capacitado y se ha profesionalizado e</w:t>
      </w:r>
      <w:r>
        <w:t>n los temas de Salud.</w:t>
      </w:r>
    </w:p>
    <w:p w:rsidR="009C7055" w:rsidRDefault="00E138A3">
      <w:pPr>
        <w:pStyle w:val="Textoindependiente"/>
        <w:spacing w:line="360" w:lineRule="auto"/>
        <w:ind w:left="101" w:right="1707"/>
        <w:jc w:val="both"/>
      </w:pPr>
      <w:r>
        <w:t>En otras palabras la unidad ejecutora del programa deberá de generar mecanismos de</w:t>
      </w:r>
      <w:r>
        <w:rPr>
          <w:spacing w:val="-16"/>
        </w:rPr>
        <w:t xml:space="preserve"> </w:t>
      </w:r>
      <w:r>
        <w:t>control</w:t>
      </w:r>
      <w:r>
        <w:rPr>
          <w:spacing w:val="-16"/>
        </w:rPr>
        <w:t xml:space="preserve"> </w:t>
      </w:r>
      <w:r>
        <w:t>y</w:t>
      </w:r>
      <w:r>
        <w:rPr>
          <w:spacing w:val="-15"/>
        </w:rPr>
        <w:t xml:space="preserve"> </w:t>
      </w:r>
      <w:r>
        <w:t>seguimiento</w:t>
      </w:r>
      <w:r>
        <w:rPr>
          <w:spacing w:val="-15"/>
        </w:rPr>
        <w:t xml:space="preserve"> </w:t>
      </w:r>
      <w:r>
        <w:t>en</w:t>
      </w:r>
      <w:r>
        <w:rPr>
          <w:spacing w:val="-15"/>
        </w:rPr>
        <w:t xml:space="preserve"> </w:t>
      </w:r>
      <w:r>
        <w:t>apego</w:t>
      </w:r>
      <w:r>
        <w:rPr>
          <w:spacing w:val="-15"/>
        </w:rPr>
        <w:t xml:space="preserve"> </w:t>
      </w:r>
      <w:r>
        <w:t>a</w:t>
      </w:r>
      <w:r>
        <w:rPr>
          <w:spacing w:val="-14"/>
        </w:rPr>
        <w:t xml:space="preserve"> </w:t>
      </w:r>
      <w:r>
        <w:t>la</w:t>
      </w:r>
      <w:r>
        <w:rPr>
          <w:spacing w:val="-15"/>
        </w:rPr>
        <w:t xml:space="preserve"> </w:t>
      </w:r>
      <w:r>
        <w:t>programación</w:t>
      </w:r>
      <w:r>
        <w:rPr>
          <w:spacing w:val="-15"/>
        </w:rPr>
        <w:t xml:space="preserve"> </w:t>
      </w:r>
      <w:r>
        <w:t>operativa</w:t>
      </w:r>
      <w:r>
        <w:rPr>
          <w:spacing w:val="-15"/>
        </w:rPr>
        <w:t xml:space="preserve"> </w:t>
      </w:r>
      <w:r>
        <w:t>la</w:t>
      </w:r>
      <w:r>
        <w:rPr>
          <w:spacing w:val="-15"/>
        </w:rPr>
        <w:t xml:space="preserve"> </w:t>
      </w:r>
      <w:r>
        <w:t>finalidad</w:t>
      </w:r>
      <w:r>
        <w:rPr>
          <w:spacing w:val="-15"/>
        </w:rPr>
        <w:t xml:space="preserve"> </w:t>
      </w:r>
      <w:r>
        <w:t>de</w:t>
      </w:r>
      <w:r>
        <w:rPr>
          <w:spacing w:val="-15"/>
        </w:rPr>
        <w:t xml:space="preserve"> </w:t>
      </w:r>
      <w:r>
        <w:t>medir la relatividad del presupuesto contra la programación y generar su ind</w:t>
      </w:r>
      <w:r>
        <w:t>icador de eficiencia programática presupuestal en cada</w:t>
      </w:r>
      <w:r>
        <w:rPr>
          <w:spacing w:val="-35"/>
        </w:rPr>
        <w:t xml:space="preserve"> </w:t>
      </w:r>
      <w:r>
        <w:t>trimestre.</w:t>
      </w:r>
    </w:p>
    <w:p w:rsidR="009C7055" w:rsidRDefault="009C7055">
      <w:pPr>
        <w:spacing w:line="360" w:lineRule="auto"/>
        <w:jc w:val="both"/>
        <w:sectPr w:rsidR="009C7055">
          <w:pgSz w:w="12240" w:h="15840"/>
          <w:pgMar w:top="1180" w:right="0" w:bottom="1220" w:left="1600" w:header="708" w:footer="1024" w:gutter="0"/>
          <w:cols w:space="720"/>
        </w:sectPr>
      </w:pPr>
    </w:p>
    <w:p w:rsidR="009C7055" w:rsidRDefault="009C7055">
      <w:pPr>
        <w:pStyle w:val="Textoindependiente"/>
        <w:spacing w:before="2"/>
        <w:rPr>
          <w:sz w:val="9"/>
        </w:rPr>
      </w:pPr>
    </w:p>
    <w:p w:rsidR="009C7055" w:rsidRDefault="00E138A3">
      <w:pPr>
        <w:pStyle w:val="Ttulo4"/>
        <w:tabs>
          <w:tab w:val="left" w:pos="8952"/>
        </w:tabs>
        <w:spacing w:before="101"/>
      </w:pPr>
      <w:bookmarkStart w:id="11" w:name="_TOC_250001"/>
      <w:bookmarkEnd w:id="11"/>
      <w:r>
        <w:rPr>
          <w:shd w:val="clear" w:color="auto" w:fill="95B3D6"/>
        </w:rPr>
        <w:t>Recomendaciones</w:t>
      </w:r>
      <w:r>
        <w:rPr>
          <w:shd w:val="clear" w:color="auto" w:fill="95B3D6"/>
        </w:rPr>
        <w:tab/>
      </w:r>
    </w:p>
    <w:p w:rsidR="009C7055" w:rsidRDefault="009C7055">
      <w:pPr>
        <w:pStyle w:val="Textoindependiente"/>
        <w:spacing w:before="6"/>
        <w:rPr>
          <w:b/>
          <w:sz w:val="21"/>
        </w:rPr>
      </w:pPr>
    </w:p>
    <w:p w:rsidR="009C7055" w:rsidRDefault="00E138A3">
      <w:pPr>
        <w:pStyle w:val="Ttulo5"/>
        <w:spacing w:before="100"/>
      </w:pPr>
      <w:r>
        <w:t>Ámbito de indicadores</w:t>
      </w:r>
    </w:p>
    <w:p w:rsidR="009C7055" w:rsidRDefault="00E138A3">
      <w:pPr>
        <w:pStyle w:val="Textoindependiente"/>
        <w:spacing w:before="158" w:line="360" w:lineRule="auto"/>
        <w:ind w:left="101" w:right="1707"/>
        <w:jc w:val="both"/>
      </w:pPr>
      <w:r>
        <w:t>1.- Incluir indicadores de satisfacción de los servicios de salud que son producto de la</w:t>
      </w:r>
      <w:r>
        <w:rPr>
          <w:spacing w:val="-19"/>
        </w:rPr>
        <w:t xml:space="preserve"> </w:t>
      </w:r>
      <w:r>
        <w:t>implementación</w:t>
      </w:r>
      <w:r>
        <w:rPr>
          <w:spacing w:val="-18"/>
        </w:rPr>
        <w:t xml:space="preserve"> </w:t>
      </w:r>
      <w:r>
        <w:t>de</w:t>
      </w:r>
      <w:r>
        <w:rPr>
          <w:spacing w:val="-19"/>
        </w:rPr>
        <w:t xml:space="preserve"> </w:t>
      </w:r>
      <w:r>
        <w:t>la</w:t>
      </w:r>
      <w:r>
        <w:rPr>
          <w:spacing w:val="-19"/>
        </w:rPr>
        <w:t xml:space="preserve"> </w:t>
      </w:r>
      <w:r>
        <w:t>participación</w:t>
      </w:r>
      <w:r>
        <w:rPr>
          <w:spacing w:val="-18"/>
        </w:rPr>
        <w:t xml:space="preserve"> </w:t>
      </w:r>
      <w:r>
        <w:t>social</w:t>
      </w:r>
      <w:r>
        <w:rPr>
          <w:spacing w:val="-19"/>
        </w:rPr>
        <w:t xml:space="preserve"> </w:t>
      </w:r>
      <w:r>
        <w:t>en</w:t>
      </w:r>
      <w:r>
        <w:rPr>
          <w:spacing w:val="-18"/>
        </w:rPr>
        <w:t xml:space="preserve"> </w:t>
      </w:r>
      <w:r>
        <w:t>e</w:t>
      </w:r>
      <w:r>
        <w:t>l</w:t>
      </w:r>
      <w:r>
        <w:rPr>
          <w:spacing w:val="-19"/>
        </w:rPr>
        <w:t xml:space="preserve"> </w:t>
      </w:r>
      <w:r>
        <w:t>sector</w:t>
      </w:r>
      <w:r>
        <w:rPr>
          <w:spacing w:val="-18"/>
        </w:rPr>
        <w:t xml:space="preserve"> </w:t>
      </w:r>
      <w:r>
        <w:t>salud</w:t>
      </w:r>
      <w:r>
        <w:rPr>
          <w:spacing w:val="-19"/>
        </w:rPr>
        <w:t xml:space="preserve"> </w:t>
      </w:r>
      <w:r>
        <w:t>aval</w:t>
      </w:r>
      <w:r>
        <w:rPr>
          <w:spacing w:val="-19"/>
        </w:rPr>
        <w:t xml:space="preserve"> </w:t>
      </w:r>
      <w:r>
        <w:t>ciudadano,</w:t>
      </w:r>
      <w:r>
        <w:rPr>
          <w:spacing w:val="-18"/>
        </w:rPr>
        <w:t xml:space="preserve"> </w:t>
      </w:r>
      <w:r>
        <w:t xml:space="preserve">dentro del programa operativo anual del ISSTECALI y la UNEME, específicamente los indicadores de atención </w:t>
      </w:r>
      <w:proofErr w:type="gramStart"/>
      <w:r>
        <w:t>medica</w:t>
      </w:r>
      <w:proofErr w:type="gramEnd"/>
      <w:r>
        <w:t xml:space="preserve"> efectiva y el de trato digno, los dos en el primer y segundo nivel de atención</w:t>
      </w:r>
      <w:r>
        <w:rPr>
          <w:spacing w:val="-18"/>
        </w:rPr>
        <w:t xml:space="preserve"> </w:t>
      </w:r>
      <w:r>
        <w:t>médica.</w:t>
      </w:r>
    </w:p>
    <w:p w:rsidR="009C7055" w:rsidRDefault="00E138A3">
      <w:pPr>
        <w:pStyle w:val="Ttulo5"/>
        <w:spacing w:before="1"/>
      </w:pPr>
      <w:r>
        <w:t>Ámbito programático</w:t>
      </w:r>
    </w:p>
    <w:p w:rsidR="009C7055" w:rsidRDefault="00E138A3">
      <w:pPr>
        <w:pStyle w:val="Textoindependiente"/>
        <w:spacing w:before="158" w:line="360" w:lineRule="auto"/>
        <w:ind w:left="101" w:right="1700"/>
        <w:jc w:val="both"/>
      </w:pPr>
      <w:r>
        <w:t>2.- Las unidades médicas y o clínicas públicas y/o privadas deberán de elaborar su plan</w:t>
      </w:r>
      <w:r>
        <w:rPr>
          <w:spacing w:val="-8"/>
        </w:rPr>
        <w:t xml:space="preserve"> </w:t>
      </w:r>
      <w:r>
        <w:t>de</w:t>
      </w:r>
      <w:r>
        <w:rPr>
          <w:spacing w:val="-10"/>
        </w:rPr>
        <w:t xml:space="preserve"> </w:t>
      </w:r>
      <w:r>
        <w:t>Mejora</w:t>
      </w:r>
      <w:r>
        <w:rPr>
          <w:spacing w:val="-7"/>
        </w:rPr>
        <w:t xml:space="preserve"> </w:t>
      </w:r>
      <w:r>
        <w:t>continua</w:t>
      </w:r>
      <w:r>
        <w:rPr>
          <w:spacing w:val="-7"/>
        </w:rPr>
        <w:t xml:space="preserve"> </w:t>
      </w:r>
      <w:r>
        <w:t>vinculado</w:t>
      </w:r>
      <w:r>
        <w:rPr>
          <w:spacing w:val="-8"/>
        </w:rPr>
        <w:t xml:space="preserve"> </w:t>
      </w:r>
      <w:r>
        <w:t>con</w:t>
      </w:r>
      <w:r>
        <w:rPr>
          <w:spacing w:val="-8"/>
        </w:rPr>
        <w:t xml:space="preserve"> </w:t>
      </w:r>
      <w:r>
        <w:t>los</w:t>
      </w:r>
      <w:r>
        <w:rPr>
          <w:spacing w:val="-10"/>
        </w:rPr>
        <w:t xml:space="preserve"> </w:t>
      </w:r>
      <w:r>
        <w:t>programas</w:t>
      </w:r>
      <w:r>
        <w:rPr>
          <w:spacing w:val="-10"/>
        </w:rPr>
        <w:t xml:space="preserve"> </w:t>
      </w:r>
      <w:r>
        <w:t>sectoriales</w:t>
      </w:r>
      <w:r>
        <w:rPr>
          <w:spacing w:val="-10"/>
        </w:rPr>
        <w:t xml:space="preserve"> </w:t>
      </w:r>
      <w:r>
        <w:t>de</w:t>
      </w:r>
      <w:r>
        <w:rPr>
          <w:spacing w:val="-7"/>
        </w:rPr>
        <w:t xml:space="preserve"> </w:t>
      </w:r>
      <w:r>
        <w:t>salud</w:t>
      </w:r>
      <w:r>
        <w:rPr>
          <w:spacing w:val="-9"/>
        </w:rPr>
        <w:t xml:space="preserve"> </w:t>
      </w:r>
      <w:r>
        <w:t>y</w:t>
      </w:r>
      <w:r>
        <w:rPr>
          <w:spacing w:val="-10"/>
        </w:rPr>
        <w:t xml:space="preserve"> </w:t>
      </w:r>
      <w:r>
        <w:t>a</w:t>
      </w:r>
      <w:r>
        <w:rPr>
          <w:spacing w:val="-9"/>
        </w:rPr>
        <w:t xml:space="preserve"> </w:t>
      </w:r>
      <w:r>
        <w:t>su</w:t>
      </w:r>
      <w:r>
        <w:rPr>
          <w:spacing w:val="-8"/>
        </w:rPr>
        <w:t xml:space="preserve"> </w:t>
      </w:r>
      <w:r>
        <w:t>vez con</w:t>
      </w:r>
      <w:r>
        <w:rPr>
          <w:spacing w:val="-14"/>
        </w:rPr>
        <w:t xml:space="preserve"> </w:t>
      </w:r>
      <w:r>
        <w:t>el</w:t>
      </w:r>
      <w:r>
        <w:rPr>
          <w:spacing w:val="-14"/>
        </w:rPr>
        <w:t xml:space="preserve"> </w:t>
      </w:r>
      <w:r>
        <w:t>programa</w:t>
      </w:r>
      <w:r>
        <w:rPr>
          <w:spacing w:val="-14"/>
        </w:rPr>
        <w:t xml:space="preserve"> </w:t>
      </w:r>
      <w:r>
        <w:t>institucional</w:t>
      </w:r>
      <w:r>
        <w:rPr>
          <w:spacing w:val="-14"/>
        </w:rPr>
        <w:t xml:space="preserve"> </w:t>
      </w:r>
      <w:r>
        <w:t>de</w:t>
      </w:r>
      <w:r>
        <w:rPr>
          <w:spacing w:val="-15"/>
        </w:rPr>
        <w:t xml:space="preserve"> </w:t>
      </w:r>
      <w:r>
        <w:t>salud</w:t>
      </w:r>
      <w:r>
        <w:rPr>
          <w:spacing w:val="-14"/>
        </w:rPr>
        <w:t xml:space="preserve"> </w:t>
      </w:r>
      <w:r>
        <w:t>en</w:t>
      </w:r>
      <w:r>
        <w:rPr>
          <w:spacing w:val="-14"/>
        </w:rPr>
        <w:t xml:space="preserve"> </w:t>
      </w:r>
      <w:r>
        <w:t>el</w:t>
      </w:r>
      <w:r>
        <w:rPr>
          <w:spacing w:val="-14"/>
        </w:rPr>
        <w:t xml:space="preserve"> </w:t>
      </w:r>
      <w:r>
        <w:t>estado,</w:t>
      </w:r>
      <w:r>
        <w:rPr>
          <w:spacing w:val="-14"/>
        </w:rPr>
        <w:t xml:space="preserve"> </w:t>
      </w:r>
      <w:r>
        <w:t>la</w:t>
      </w:r>
      <w:r>
        <w:rPr>
          <w:spacing w:val="-14"/>
        </w:rPr>
        <w:t xml:space="preserve"> </w:t>
      </w:r>
      <w:r>
        <w:t>finalidad</w:t>
      </w:r>
      <w:r>
        <w:rPr>
          <w:spacing w:val="-14"/>
        </w:rPr>
        <w:t xml:space="preserve"> </w:t>
      </w:r>
      <w:r>
        <w:t>es</w:t>
      </w:r>
      <w:r>
        <w:rPr>
          <w:spacing w:val="-15"/>
        </w:rPr>
        <w:t xml:space="preserve"> </w:t>
      </w:r>
      <w:r>
        <w:t>generar</w:t>
      </w:r>
      <w:r>
        <w:rPr>
          <w:spacing w:val="-14"/>
        </w:rPr>
        <w:t xml:space="preserve"> </w:t>
      </w:r>
      <w:r>
        <w:t>una</w:t>
      </w:r>
      <w:r>
        <w:rPr>
          <w:spacing w:val="-14"/>
        </w:rPr>
        <w:t xml:space="preserve"> </w:t>
      </w:r>
      <w:r>
        <w:t>visión d</w:t>
      </w:r>
      <w:r>
        <w:t>e</w:t>
      </w:r>
      <w:r>
        <w:rPr>
          <w:spacing w:val="22"/>
        </w:rPr>
        <w:t xml:space="preserve"> </w:t>
      </w:r>
      <w:r>
        <w:t>cambio</w:t>
      </w:r>
      <w:r>
        <w:rPr>
          <w:spacing w:val="25"/>
        </w:rPr>
        <w:t xml:space="preserve"> </w:t>
      </w:r>
      <w:r>
        <w:t>para</w:t>
      </w:r>
      <w:r>
        <w:rPr>
          <w:spacing w:val="23"/>
        </w:rPr>
        <w:t xml:space="preserve"> </w:t>
      </w:r>
      <w:r>
        <w:t>proyectar</w:t>
      </w:r>
      <w:r>
        <w:rPr>
          <w:spacing w:val="25"/>
        </w:rPr>
        <w:t xml:space="preserve"> </w:t>
      </w:r>
      <w:r>
        <w:t>a</w:t>
      </w:r>
      <w:r>
        <w:rPr>
          <w:spacing w:val="23"/>
        </w:rPr>
        <w:t xml:space="preserve"> </w:t>
      </w:r>
      <w:r>
        <w:t>corto</w:t>
      </w:r>
      <w:r>
        <w:rPr>
          <w:spacing w:val="25"/>
        </w:rPr>
        <w:t xml:space="preserve"> </w:t>
      </w:r>
      <w:r>
        <w:t>plazo</w:t>
      </w:r>
      <w:r>
        <w:rPr>
          <w:spacing w:val="25"/>
        </w:rPr>
        <w:t xml:space="preserve"> </w:t>
      </w:r>
      <w:r>
        <w:t>la</w:t>
      </w:r>
      <w:r>
        <w:rPr>
          <w:spacing w:val="33"/>
        </w:rPr>
        <w:t xml:space="preserve"> </w:t>
      </w:r>
      <w:r>
        <w:t>fiabilidad</w:t>
      </w:r>
      <w:r>
        <w:rPr>
          <w:spacing w:val="23"/>
        </w:rPr>
        <w:t xml:space="preserve"> </w:t>
      </w:r>
      <w:r>
        <w:t>y</w:t>
      </w:r>
      <w:r>
        <w:rPr>
          <w:spacing w:val="22"/>
        </w:rPr>
        <w:t xml:space="preserve"> </w:t>
      </w:r>
      <w:r>
        <w:t>calidad</w:t>
      </w:r>
      <w:r>
        <w:rPr>
          <w:spacing w:val="26"/>
        </w:rPr>
        <w:t xml:space="preserve"> </w:t>
      </w:r>
      <w:r>
        <w:t>en</w:t>
      </w:r>
      <w:r>
        <w:rPr>
          <w:spacing w:val="25"/>
        </w:rPr>
        <w:t xml:space="preserve"> </w:t>
      </w:r>
      <w:r>
        <w:t>los</w:t>
      </w:r>
      <w:r>
        <w:rPr>
          <w:spacing w:val="22"/>
        </w:rPr>
        <w:t xml:space="preserve"> </w:t>
      </w:r>
      <w:r>
        <w:t>sistemas</w:t>
      </w:r>
      <w:r>
        <w:rPr>
          <w:spacing w:val="22"/>
        </w:rPr>
        <w:t xml:space="preserve"> </w:t>
      </w:r>
      <w:r>
        <w:t>de</w:t>
      </w:r>
    </w:p>
    <w:p w:rsidR="009C7055" w:rsidRDefault="00E138A3">
      <w:pPr>
        <w:pStyle w:val="Textoindependiente"/>
        <w:spacing w:line="305" w:lineRule="exact"/>
        <w:ind w:left="101"/>
        <w:jc w:val="both"/>
      </w:pPr>
      <w:r>
        <w:t>Salud en Baja</w:t>
      </w:r>
      <w:r>
        <w:rPr>
          <w:spacing w:val="50"/>
        </w:rPr>
        <w:t xml:space="preserve"> </w:t>
      </w:r>
      <w:r>
        <w:t>California, así poder mejorar los resultados de la</w:t>
      </w:r>
      <w:r>
        <w:rPr>
          <w:spacing w:val="50"/>
        </w:rPr>
        <w:t xml:space="preserve"> </w:t>
      </w:r>
      <w:r>
        <w:t>opinión de los</w:t>
      </w:r>
    </w:p>
    <w:p w:rsidR="009C7055" w:rsidRDefault="00E138A3">
      <w:pPr>
        <w:spacing w:line="227" w:lineRule="exact"/>
        <w:ind w:right="961"/>
        <w:jc w:val="right"/>
        <w:rPr>
          <w:b/>
        </w:rPr>
      </w:pPr>
      <w:r>
        <w:rPr>
          <w:b/>
          <w:color w:val="16365D"/>
        </w:rPr>
        <w:t>45</w:t>
      </w:r>
    </w:p>
    <w:p w:rsidR="009C7055" w:rsidRDefault="00E138A3">
      <w:pPr>
        <w:pStyle w:val="Textoindependiente"/>
        <w:spacing w:line="267" w:lineRule="exact"/>
        <w:ind w:left="101"/>
        <w:jc w:val="both"/>
      </w:pPr>
      <w:r>
        <w:rPr>
          <w:lang w:val="en-US"/>
        </w:rPr>
        <w:pict>
          <v:line id="_x0000_s1050" style="position:absolute;left:0;text-align:left;z-index:4936;mso-position-horizontal-relative:page" from="549.7pt,6.05pt" to="606.1pt,6.05pt" strokecolor="#16365d" strokeweight=".36pt">
            <w10:wrap anchorx="page"/>
          </v:line>
        </w:pict>
      </w:r>
      <w:proofErr w:type="gramStart"/>
      <w:r>
        <w:t>ciudadanos</w:t>
      </w:r>
      <w:proofErr w:type="gramEnd"/>
      <w:r>
        <w:t xml:space="preserve"> que participan en el programa de aval ciudadano en el sector salud.</w:t>
      </w:r>
    </w:p>
    <w:p w:rsidR="009C7055" w:rsidRDefault="00E138A3">
      <w:pPr>
        <w:pStyle w:val="Ttulo5"/>
        <w:spacing w:before="158"/>
        <w:jc w:val="both"/>
      </w:pPr>
      <w:r>
        <w:t>Ámbito de cobertura</w:t>
      </w:r>
    </w:p>
    <w:p w:rsidR="009C7055" w:rsidRDefault="00E138A3">
      <w:pPr>
        <w:pStyle w:val="Textoindependiente"/>
        <w:spacing w:before="160" w:line="360" w:lineRule="auto"/>
        <w:ind w:left="101" w:right="1697"/>
        <w:jc w:val="both"/>
      </w:pPr>
      <w:r>
        <w:t>3. Generar incentivos al reconocimiento de los servicios que proporcionan los servicios de Salud Privadas, a fin de elevar el número de unidades médicas con Aval Ciudadano</w:t>
      </w:r>
      <w:r>
        <w:rPr>
          <w:spacing w:val="-8"/>
        </w:rPr>
        <w:t xml:space="preserve"> </w:t>
      </w:r>
      <w:r>
        <w:t>a</w:t>
      </w:r>
      <w:r>
        <w:rPr>
          <w:spacing w:val="-9"/>
        </w:rPr>
        <w:t xml:space="preserve"> </w:t>
      </w:r>
      <w:r>
        <w:t>más</w:t>
      </w:r>
      <w:r>
        <w:rPr>
          <w:spacing w:val="-10"/>
        </w:rPr>
        <w:t xml:space="preserve"> </w:t>
      </w:r>
      <w:r>
        <w:t>de</w:t>
      </w:r>
      <w:r>
        <w:rPr>
          <w:spacing w:val="-8"/>
        </w:rPr>
        <w:t xml:space="preserve"> </w:t>
      </w:r>
      <w:r>
        <w:t>tres,</w:t>
      </w:r>
      <w:r>
        <w:rPr>
          <w:spacing w:val="-9"/>
        </w:rPr>
        <w:t xml:space="preserve"> </w:t>
      </w:r>
      <w:r>
        <w:t>ya</w:t>
      </w:r>
      <w:r>
        <w:rPr>
          <w:spacing w:val="-7"/>
        </w:rPr>
        <w:t xml:space="preserve"> </w:t>
      </w:r>
      <w:r>
        <w:t>que</w:t>
      </w:r>
      <w:r>
        <w:rPr>
          <w:spacing w:val="-10"/>
        </w:rPr>
        <w:t xml:space="preserve"> </w:t>
      </w:r>
      <w:r>
        <w:t>de</w:t>
      </w:r>
      <w:r>
        <w:rPr>
          <w:spacing w:val="-10"/>
        </w:rPr>
        <w:t xml:space="preserve"> </w:t>
      </w:r>
      <w:r>
        <w:t>acuerdo</w:t>
      </w:r>
      <w:r>
        <w:rPr>
          <w:spacing w:val="-8"/>
        </w:rPr>
        <w:t xml:space="preserve"> </w:t>
      </w:r>
      <w:r>
        <w:t>con</w:t>
      </w:r>
      <w:r>
        <w:rPr>
          <w:spacing w:val="-8"/>
        </w:rPr>
        <w:t xml:space="preserve"> </w:t>
      </w:r>
      <w:r>
        <w:t>información</w:t>
      </w:r>
      <w:r>
        <w:rPr>
          <w:spacing w:val="-8"/>
        </w:rPr>
        <w:t xml:space="preserve"> </w:t>
      </w:r>
      <w:r>
        <w:t>del</w:t>
      </w:r>
      <w:r>
        <w:rPr>
          <w:spacing w:val="-10"/>
        </w:rPr>
        <w:t xml:space="preserve"> </w:t>
      </w:r>
      <w:r>
        <w:t>CONEVAL</w:t>
      </w:r>
      <w:r>
        <w:rPr>
          <w:spacing w:val="-10"/>
        </w:rPr>
        <w:t xml:space="preserve"> </w:t>
      </w:r>
      <w:r>
        <w:t>201</w:t>
      </w:r>
      <w:r>
        <w:t>0</w:t>
      </w:r>
      <w:r>
        <w:rPr>
          <w:spacing w:val="-9"/>
        </w:rPr>
        <w:t xml:space="preserve"> </w:t>
      </w:r>
      <w:r>
        <w:t>en Baja California eran 308 (1.4% del total de unidades médicas a nivel nacional) de las cuales 132 pertenecen al sector salud, 16 del IMSS, 5 ISSSTECALI, 3 DEL ISSSTE y el resto</w:t>
      </w:r>
      <w:r>
        <w:rPr>
          <w:spacing w:val="-8"/>
        </w:rPr>
        <w:t xml:space="preserve"> </w:t>
      </w:r>
      <w:r>
        <w:t>privadas.</w:t>
      </w:r>
    </w:p>
    <w:p w:rsidR="009C7055" w:rsidRDefault="009C7055">
      <w:pPr>
        <w:spacing w:line="360" w:lineRule="auto"/>
        <w:jc w:val="both"/>
        <w:sectPr w:rsidR="009C7055">
          <w:pgSz w:w="12240" w:h="15840"/>
          <w:pgMar w:top="1180" w:right="0" w:bottom="1220" w:left="1600" w:header="708" w:footer="1024" w:gutter="0"/>
          <w:cols w:space="720"/>
        </w:sectPr>
      </w:pPr>
    </w:p>
    <w:p w:rsidR="009C7055" w:rsidRDefault="009C7055">
      <w:pPr>
        <w:pStyle w:val="Textoindependiente"/>
        <w:spacing w:before="6"/>
        <w:rPr>
          <w:sz w:val="9"/>
        </w:rPr>
      </w:pPr>
    </w:p>
    <w:p w:rsidR="009C7055" w:rsidRDefault="00E138A3">
      <w:pPr>
        <w:pStyle w:val="Ttulo3"/>
        <w:jc w:val="both"/>
      </w:pPr>
      <w:bookmarkStart w:id="12" w:name="_TOC_250000"/>
      <w:bookmarkEnd w:id="12"/>
      <w:r>
        <w:rPr>
          <w:color w:val="548CD4"/>
        </w:rPr>
        <w:t>Fuentes de información</w:t>
      </w:r>
    </w:p>
    <w:p w:rsidR="009C7055" w:rsidRDefault="00E138A3">
      <w:pPr>
        <w:pStyle w:val="Textoindependiente"/>
        <w:spacing w:before="318"/>
        <w:ind w:left="101" w:right="1702"/>
        <w:jc w:val="both"/>
      </w:pPr>
      <w:r>
        <w:t>Auditoría Superior de la Fe</w:t>
      </w:r>
      <w:r>
        <w:t>deración (ASF), (2015), Auditoría Financiera y de Cumplimiento al Programa Federal Participación Social en el Sector Salud Aval Ciudadano, Cuenta Pública 2014.</w:t>
      </w:r>
    </w:p>
    <w:p w:rsidR="009C7055" w:rsidRDefault="00E138A3">
      <w:pPr>
        <w:pStyle w:val="Textoindependiente"/>
        <w:spacing w:before="198"/>
        <w:ind w:left="101" w:right="1703"/>
        <w:jc w:val="both"/>
      </w:pPr>
      <w:r>
        <w:t>Fiscalización Superior de la Cuenta Pública. (2014-2017). Participación Social en el Sector Salu</w:t>
      </w:r>
      <w:r>
        <w:t>d (Avales Ciudadanos). Recuperado el 29 de mayo de 2017, de</w:t>
      </w:r>
      <w:hyperlink r:id="rId73">
        <w:r>
          <w:t xml:space="preserve"> http://www.asf.gob.mx/Trans/Informes/IR2014i/Documentos/Auditorias/2014_0789</w:t>
        </w:r>
      </w:hyperlink>
    </w:p>
    <w:p w:rsidR="009C7055" w:rsidRDefault="00E138A3">
      <w:pPr>
        <w:pStyle w:val="Textoindependiente"/>
        <w:ind w:left="101"/>
        <w:jc w:val="both"/>
      </w:pPr>
      <w:r>
        <w:t>_a.pdf</w:t>
      </w:r>
    </w:p>
    <w:p w:rsidR="009C7055" w:rsidRDefault="00E138A3">
      <w:pPr>
        <w:pStyle w:val="Textoindependiente"/>
        <w:spacing w:before="200"/>
        <w:ind w:left="101" w:right="3371"/>
      </w:pPr>
      <w:r>
        <w:t>Guía Operativa d</w:t>
      </w:r>
      <w:r>
        <w:t>e Aval Ciudadano, consultado en:</w:t>
      </w:r>
      <w:hyperlink r:id="rId74">
        <w:r>
          <w:t xml:space="preserve"> </w:t>
        </w:r>
        <w:r>
          <w:rPr>
            <w:w w:val="95"/>
          </w:rPr>
          <w:t>http://www.calidad.salud.gob.mx/site/calidad/docs/dmp-ac_03S.pdf</w:t>
        </w:r>
      </w:hyperlink>
    </w:p>
    <w:p w:rsidR="009C7055" w:rsidRDefault="00E138A3">
      <w:pPr>
        <w:pStyle w:val="Textoindependiente"/>
        <w:spacing w:before="201"/>
        <w:ind w:left="101" w:right="1710"/>
        <w:jc w:val="both"/>
      </w:pPr>
      <w:r>
        <w:t>Informes sobre la Situación Financiera, las Finanzas Públicas y la Deuda Pública ejercicio fiscal 2016, Baja California.</w:t>
      </w:r>
    </w:p>
    <w:p w:rsidR="009C7055" w:rsidRDefault="00E138A3">
      <w:pPr>
        <w:pStyle w:val="Textoindependiente"/>
        <w:spacing w:before="198" w:line="391" w:lineRule="auto"/>
        <w:ind w:left="101" w:right="4325"/>
      </w:pPr>
      <w:r>
        <w:t>Plan Estatal de Desarrollo (PED) 2014-2019, Baja California. Plan Nacional de Desarrollo (PND) 2013-2018.</w:t>
      </w:r>
    </w:p>
    <w:p w:rsidR="009C7055" w:rsidRDefault="00E138A3">
      <w:pPr>
        <w:pStyle w:val="Textoindependiente"/>
        <w:spacing w:line="268" w:lineRule="exact"/>
        <w:ind w:left="101"/>
        <w:jc w:val="both"/>
      </w:pPr>
      <w:r>
        <w:t>Programa Anual de Evaluacione</w:t>
      </w:r>
      <w:r>
        <w:t>s (PAE) 2014, Baja California.</w:t>
      </w:r>
    </w:p>
    <w:p w:rsidR="009C7055" w:rsidRDefault="00E138A3">
      <w:pPr>
        <w:spacing w:line="243" w:lineRule="exact"/>
        <w:ind w:right="961"/>
        <w:jc w:val="right"/>
        <w:rPr>
          <w:b/>
        </w:rPr>
      </w:pPr>
      <w:r>
        <w:rPr>
          <w:b/>
          <w:color w:val="16365D"/>
        </w:rPr>
        <w:t>46</w:t>
      </w:r>
    </w:p>
    <w:p w:rsidR="009C7055" w:rsidRDefault="00E138A3">
      <w:pPr>
        <w:pStyle w:val="Textoindependiente"/>
        <w:spacing w:before="4" w:line="391" w:lineRule="auto"/>
        <w:ind w:left="101" w:right="4202"/>
        <w:jc w:val="both"/>
      </w:pPr>
      <w:r>
        <w:rPr>
          <w:lang w:val="en-US"/>
        </w:rPr>
        <w:pict>
          <v:line id="_x0000_s1049" style="position:absolute;left:0;text-align:left;z-index:4960;mso-position-horizontal-relative:page" from="549.7pt,3.35pt" to="606.1pt,3.35pt" strokecolor="#16365d" strokeweight=".36pt">
            <w10:wrap anchorx="page"/>
          </v:line>
        </w:pict>
      </w:r>
      <w:r>
        <w:t>Programa Anual de Evaluaciones (PAE) 2015, Baja California. Programa Anual de Evaluaciones (PAE) 2016, Baja California. Programa Sectorial de Salud Baja California 2015-2019.</w:t>
      </w:r>
    </w:p>
    <w:p w:rsidR="009C7055" w:rsidRDefault="00E138A3">
      <w:pPr>
        <w:pStyle w:val="Textoindependiente"/>
        <w:tabs>
          <w:tab w:val="left" w:pos="3253"/>
          <w:tab w:val="left" w:pos="5820"/>
          <w:tab w:val="left" w:pos="8368"/>
        </w:tabs>
        <w:ind w:left="101" w:right="1699"/>
        <w:jc w:val="both"/>
      </w:pPr>
      <w:r>
        <w:t xml:space="preserve">Secretaría de Salud (2016). Dirección General </w:t>
      </w:r>
      <w:r>
        <w:t>de Calidad y Educación en Salud. Aval Ciudadano.</w:t>
      </w:r>
      <w:r>
        <w:tab/>
        <w:t>Enero</w:t>
      </w:r>
      <w:r>
        <w:tab/>
        <w:t>-</w:t>
      </w:r>
      <w:proofErr w:type="gramStart"/>
      <w:r>
        <w:t>Abril</w:t>
      </w:r>
      <w:proofErr w:type="gramEnd"/>
      <w:r>
        <w:tab/>
        <w:t>2016.</w:t>
      </w:r>
      <w:hyperlink r:id="rId75">
        <w:r>
          <w:t xml:space="preserve"> http://www.calidad.salud.gob.mx/site/calidad/docs/aval_avance_10.pdf</w:t>
        </w:r>
      </w:hyperlink>
    </w:p>
    <w:p w:rsidR="009C7055" w:rsidRDefault="00E138A3">
      <w:pPr>
        <w:pStyle w:val="Textoindependiente"/>
        <w:tabs>
          <w:tab w:val="left" w:pos="4107"/>
          <w:tab w:val="left" w:pos="8370"/>
        </w:tabs>
        <w:spacing w:before="204"/>
        <w:ind w:left="101" w:right="1700"/>
        <w:jc w:val="both"/>
      </w:pPr>
      <w:r>
        <w:t>Secretaría de Salud (2016). Dir</w:t>
      </w:r>
      <w:r>
        <w:t>ección General de Calidad y Educación en Salud. Aval Ciudadano.</w:t>
      </w:r>
      <w:r>
        <w:tab/>
        <w:t>Mayo-Agosto</w:t>
      </w:r>
      <w:r>
        <w:tab/>
      </w:r>
      <w:r>
        <w:rPr>
          <w:w w:val="95"/>
        </w:rPr>
        <w:t>2016.</w:t>
      </w:r>
      <w:hyperlink r:id="rId76">
        <w:r>
          <w:rPr>
            <w:w w:val="95"/>
          </w:rPr>
          <w:t xml:space="preserve"> </w:t>
        </w:r>
        <w:r>
          <w:t>http://www.calidad.salud.gob.mx/site/calidad/docs/aval_avance_11.pdf</w:t>
        </w:r>
      </w:hyperlink>
    </w:p>
    <w:p w:rsidR="009C7055" w:rsidRDefault="00E138A3">
      <w:pPr>
        <w:pStyle w:val="Textoindependiente"/>
        <w:spacing w:before="199"/>
        <w:ind w:left="101" w:right="1710"/>
        <w:jc w:val="both"/>
      </w:pPr>
      <w:r>
        <w:t>Secretaría de Sal</w:t>
      </w:r>
      <w:r>
        <w:t xml:space="preserve">ud (2016). Guía operativa de Aval Ciudadano. Recuperado el 31 de mayo de 2017, de </w:t>
      </w:r>
      <w:hyperlink r:id="rId77">
        <w:r>
          <w:t>http://calidad.salud.gob.mx/site/calidad/calidad_salud.html</w:t>
        </w:r>
      </w:hyperlink>
    </w:p>
    <w:p w:rsidR="009C7055" w:rsidRDefault="00E138A3">
      <w:pPr>
        <w:pStyle w:val="Textoindependiente"/>
        <w:spacing w:before="199"/>
        <w:ind w:left="101" w:right="1705"/>
        <w:jc w:val="both"/>
      </w:pPr>
      <w:r>
        <w:t>Secretaría de Salud (2016). Sistema</w:t>
      </w:r>
      <w:r>
        <w:t xml:space="preserve"> Unificado de Gestión. (SUG). Piloto Baja California. Recuperado el 31 de mayo de 2017, de</w:t>
      </w:r>
      <w:hyperlink r:id="rId78">
        <w:r>
          <w:t xml:space="preserve"> www.calidad.salud.gob.mx/site/sug/docs/compartiendo.../ex</w:t>
        </w:r>
        <w:r>
          <w:t>periencia_baja_calif.pdf</w:t>
        </w:r>
      </w:hyperlink>
    </w:p>
    <w:p w:rsidR="009C7055" w:rsidRDefault="009C7055">
      <w:pPr>
        <w:jc w:val="both"/>
        <w:sectPr w:rsidR="009C7055">
          <w:pgSz w:w="12240" w:h="15840"/>
          <w:pgMar w:top="1180" w:right="0" w:bottom="1220" w:left="1600" w:header="708" w:footer="1024" w:gutter="0"/>
          <w:cols w:space="720"/>
        </w:sectPr>
      </w:pPr>
    </w:p>
    <w:p w:rsidR="009C7055" w:rsidRDefault="009C7055">
      <w:pPr>
        <w:pStyle w:val="Textoindependiente"/>
        <w:spacing w:before="3"/>
        <w:rPr>
          <w:sz w:val="9"/>
        </w:rPr>
      </w:pPr>
    </w:p>
    <w:p w:rsidR="009C7055" w:rsidRDefault="00E138A3">
      <w:pPr>
        <w:pStyle w:val="Textoindependiente"/>
        <w:spacing w:before="100"/>
        <w:ind w:left="101" w:right="1697"/>
        <w:jc w:val="both"/>
      </w:pPr>
      <w:r>
        <w:t>Secretaria</w:t>
      </w:r>
      <w:r>
        <w:rPr>
          <w:spacing w:val="-5"/>
        </w:rPr>
        <w:t xml:space="preserve"> </w:t>
      </w:r>
      <w:r>
        <w:t>de</w:t>
      </w:r>
      <w:r>
        <w:rPr>
          <w:spacing w:val="-6"/>
        </w:rPr>
        <w:t xml:space="preserve"> </w:t>
      </w:r>
      <w:r>
        <w:t>Salud.</w:t>
      </w:r>
      <w:r>
        <w:rPr>
          <w:spacing w:val="-5"/>
        </w:rPr>
        <w:t xml:space="preserve"> </w:t>
      </w:r>
      <w:r>
        <w:t>(2005).</w:t>
      </w:r>
      <w:r>
        <w:rPr>
          <w:spacing w:val="-5"/>
        </w:rPr>
        <w:t xml:space="preserve"> </w:t>
      </w:r>
      <w:r>
        <w:t>Guía</w:t>
      </w:r>
      <w:r>
        <w:rPr>
          <w:spacing w:val="-5"/>
        </w:rPr>
        <w:t xml:space="preserve"> </w:t>
      </w:r>
      <w:r>
        <w:t>Operativa</w:t>
      </w:r>
      <w:r>
        <w:rPr>
          <w:spacing w:val="-5"/>
        </w:rPr>
        <w:t xml:space="preserve"> </w:t>
      </w:r>
      <w:r>
        <w:t>de</w:t>
      </w:r>
      <w:r>
        <w:rPr>
          <w:spacing w:val="-6"/>
        </w:rPr>
        <w:t xml:space="preserve"> </w:t>
      </w:r>
      <w:r>
        <w:t>Aval</w:t>
      </w:r>
      <w:r>
        <w:rPr>
          <w:spacing w:val="-6"/>
        </w:rPr>
        <w:t xml:space="preserve"> </w:t>
      </w:r>
      <w:r>
        <w:t>Ciudadano.</w:t>
      </w:r>
      <w:r>
        <w:rPr>
          <w:spacing w:val="-5"/>
        </w:rPr>
        <w:t xml:space="preserve"> </w:t>
      </w:r>
      <w:r>
        <w:t>Recuperado</w:t>
      </w:r>
      <w:r>
        <w:rPr>
          <w:spacing w:val="-5"/>
        </w:rPr>
        <w:t xml:space="preserve"> </w:t>
      </w:r>
      <w:r>
        <w:t>el</w:t>
      </w:r>
      <w:r>
        <w:rPr>
          <w:spacing w:val="-6"/>
        </w:rPr>
        <w:t xml:space="preserve"> </w:t>
      </w:r>
      <w:r>
        <w:t>29</w:t>
      </w:r>
      <w:r>
        <w:rPr>
          <w:spacing w:val="-5"/>
        </w:rPr>
        <w:t xml:space="preserve"> </w:t>
      </w:r>
      <w:r>
        <w:t xml:space="preserve">de mayo de 2017, de </w:t>
      </w:r>
      <w:hyperlink r:id="rId79">
        <w:r>
          <w:t>http://www.calidad.salud.gob.mx/site/calidad/docs/dmp-</w:t>
        </w:r>
      </w:hyperlink>
      <w:r>
        <w:t xml:space="preserve"> ac_03S.pdf</w:t>
      </w:r>
    </w:p>
    <w:p w:rsidR="009C7055" w:rsidRDefault="00E138A3">
      <w:pPr>
        <w:pStyle w:val="Textoindependiente"/>
        <w:spacing w:before="201"/>
        <w:ind w:left="101" w:right="1711"/>
        <w:jc w:val="both"/>
      </w:pPr>
      <w:r>
        <w:t>Secretaria de Salud. (2016). Aval Ciudadano. Recuperado el 29 de mayo de 2017,</w:t>
      </w:r>
      <w:r>
        <w:rPr>
          <w:spacing w:val="-37"/>
        </w:rPr>
        <w:t xml:space="preserve"> </w:t>
      </w:r>
      <w:r>
        <w:t>de</w:t>
      </w:r>
      <w:hyperlink r:id="rId80">
        <w:r>
          <w:t xml:space="preserve"> </w:t>
        </w:r>
        <w:r>
          <w:rPr>
            <w:w w:val="95"/>
          </w:rPr>
          <w:t>http://www.cndh.org.mx/sites/all/doc/Programas/VIH/OtrasPublicacionesdeinteresr</w:t>
        </w:r>
      </w:hyperlink>
      <w:r>
        <w:rPr>
          <w:w w:val="95"/>
        </w:rPr>
        <w:t xml:space="preserve"> </w:t>
      </w:r>
      <w:r>
        <w:t>elacionadosconelVIH/CENSIDA/AvalCiudadano.pdf</w:t>
      </w:r>
    </w:p>
    <w:p w:rsidR="009C7055" w:rsidRDefault="00E138A3">
      <w:pPr>
        <w:pStyle w:val="Textoindependiente"/>
        <w:spacing w:before="199"/>
        <w:ind w:left="101" w:right="1705"/>
        <w:jc w:val="both"/>
      </w:pPr>
      <w:r>
        <w:t>Secretaria de Salud. (2016). Esquema de Corresponsabilidades en el Componente Salud. Recuperado el 29 de mayo de 2017, de https</w:t>
      </w:r>
      <w:hyperlink r:id="rId81">
        <w:proofErr w:type="gramStart"/>
        <w:r>
          <w:t>:/</w:t>
        </w:r>
        <w:proofErr w:type="gramEnd"/>
        <w:r>
          <w:t>/www.gob.mx/cms/uploads/attachment/file/153577/Esquema_de_Correspon</w:t>
        </w:r>
      </w:hyperlink>
      <w:r>
        <w:t xml:space="preserve"> sabilidades_en_el_Componente_Salud-PROSPERA-Daniel_Aceves.pdf</w:t>
      </w:r>
    </w:p>
    <w:p w:rsidR="009C7055" w:rsidRDefault="00E138A3">
      <w:pPr>
        <w:pStyle w:val="Textoindependiente"/>
        <w:tabs>
          <w:tab w:val="left" w:pos="2107"/>
          <w:tab w:val="left" w:pos="3026"/>
          <w:tab w:val="left" w:pos="4021"/>
          <w:tab w:val="left" w:pos="5028"/>
          <w:tab w:val="left" w:pos="6352"/>
          <w:tab w:val="left" w:pos="7357"/>
          <w:tab w:val="left" w:pos="8663"/>
        </w:tabs>
        <w:spacing w:before="199"/>
        <w:ind w:left="101" w:right="1699"/>
        <w:jc w:val="both"/>
      </w:pPr>
      <w:r>
        <w:t>Secretaria de Salud. (2016). Resul</w:t>
      </w:r>
      <w:r>
        <w:t>tados de Aval Ciudadano Enero–Abril 2016. Recuperado</w:t>
      </w:r>
      <w:r>
        <w:tab/>
        <w:t>el</w:t>
      </w:r>
      <w:r>
        <w:tab/>
        <w:t>29</w:t>
      </w:r>
      <w:r>
        <w:tab/>
        <w:t>de</w:t>
      </w:r>
      <w:r>
        <w:tab/>
        <w:t>mayo</w:t>
      </w:r>
      <w:r>
        <w:tab/>
        <w:t>de</w:t>
      </w:r>
      <w:r>
        <w:tab/>
        <w:t>2017,</w:t>
      </w:r>
      <w:r>
        <w:tab/>
        <w:t>de</w:t>
      </w:r>
      <w:hyperlink r:id="rId82">
        <w:r>
          <w:t xml:space="preserve"> http://www.calidad.salud.gob.mx/site/calidad/docs/aval_avance_10.pdf</w:t>
        </w:r>
      </w:hyperlink>
    </w:p>
    <w:p w:rsidR="009C7055" w:rsidRDefault="00E138A3">
      <w:pPr>
        <w:pStyle w:val="Textoindependiente"/>
        <w:tabs>
          <w:tab w:val="left" w:pos="2107"/>
          <w:tab w:val="left" w:pos="3026"/>
          <w:tab w:val="left" w:pos="4021"/>
          <w:tab w:val="left" w:pos="5028"/>
          <w:tab w:val="left" w:pos="6352"/>
          <w:tab w:val="left" w:pos="7357"/>
          <w:tab w:val="left" w:pos="8663"/>
        </w:tabs>
        <w:spacing w:before="199"/>
        <w:ind w:left="101" w:right="1700"/>
        <w:jc w:val="both"/>
      </w:pPr>
      <w:r>
        <w:t>Secretaria de Salud.</w:t>
      </w:r>
      <w:r>
        <w:t xml:space="preserve"> (2016). Resultados de Aval Ciudadano Mayo–Agosto 2016. Recuperado</w:t>
      </w:r>
      <w:r>
        <w:tab/>
        <w:t>el</w:t>
      </w:r>
      <w:r>
        <w:tab/>
        <w:t>29</w:t>
      </w:r>
      <w:r>
        <w:tab/>
        <w:t>de</w:t>
      </w:r>
      <w:r>
        <w:tab/>
        <w:t>mayo</w:t>
      </w:r>
      <w:r>
        <w:tab/>
        <w:t>de</w:t>
      </w:r>
      <w:r>
        <w:tab/>
        <w:t>2017,</w:t>
      </w:r>
      <w:r>
        <w:tab/>
        <w:t>de</w:t>
      </w:r>
      <w:hyperlink r:id="rId83">
        <w:r>
          <w:t xml:space="preserve"> http://calidad.salud.gob.mx/site/calidad/docs/aval_avance_11.pdf</w:t>
        </w:r>
      </w:hyperlink>
    </w:p>
    <w:p w:rsidR="009C7055" w:rsidRDefault="009C7055">
      <w:pPr>
        <w:pStyle w:val="Textoindependiente"/>
        <w:spacing w:before="1"/>
        <w:rPr>
          <w:sz w:val="23"/>
        </w:rPr>
      </w:pPr>
    </w:p>
    <w:p w:rsidR="009C7055" w:rsidRDefault="00E138A3">
      <w:pPr>
        <w:spacing w:before="101"/>
        <w:ind w:right="961"/>
        <w:jc w:val="right"/>
        <w:rPr>
          <w:b/>
        </w:rPr>
      </w:pPr>
      <w:r>
        <w:rPr>
          <w:lang w:val="en-US"/>
        </w:rPr>
        <w:pict>
          <v:line id="_x0000_s1048" style="position:absolute;left:0;text-align:left;z-index:4984;mso-wrap-distance-left:0;mso-wrap-distance-right:0;mso-position-horizontal-relative:page" from="549.7pt,23.1pt" to="606.1pt,23.1pt" strokecolor="#16365d" strokeweight=".36pt">
            <w10:wrap type="topAndBottom" anchorx="page"/>
          </v:line>
        </w:pict>
      </w:r>
      <w:r>
        <w:rPr>
          <w:b/>
          <w:color w:val="16365D"/>
        </w:rPr>
        <w:t>47</w:t>
      </w:r>
    </w:p>
    <w:p w:rsidR="009C7055" w:rsidRDefault="009C7055">
      <w:pPr>
        <w:jc w:val="right"/>
        <w:sectPr w:rsidR="009C7055">
          <w:pgSz w:w="12240" w:h="15840"/>
          <w:pgMar w:top="1180" w:right="0" w:bottom="1220" w:left="1600" w:header="708" w:footer="1024" w:gutter="0"/>
          <w:cols w:space="720"/>
        </w:sectPr>
      </w:pPr>
    </w:p>
    <w:p w:rsidR="009C7055" w:rsidRDefault="00E138A3">
      <w:pPr>
        <w:pStyle w:val="Textoindependiente"/>
        <w:spacing w:before="6"/>
        <w:rPr>
          <w:b/>
          <w:sz w:val="9"/>
        </w:rPr>
      </w:pPr>
      <w:r>
        <w:rPr>
          <w:lang w:val="en-US"/>
        </w:rPr>
        <w:lastRenderedPageBreak/>
        <w:pict>
          <v:shape id="_x0000_s1047" type="#_x0000_t202" style="position:absolute;margin-left:85.1pt;margin-top:105.5pt;width:441.9pt;height:613.6pt;z-index:5032;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18"/>
                    </w:trPr>
                    <w:tc>
                      <w:tcPr>
                        <w:tcW w:w="8827" w:type="dxa"/>
                        <w:shd w:val="clear" w:color="auto" w:fill="365E90"/>
                      </w:tcPr>
                      <w:p w:rsidR="009C7055" w:rsidRDefault="00E138A3">
                        <w:pPr>
                          <w:pStyle w:val="TableParagraph"/>
                          <w:spacing w:line="299" w:lineRule="exact"/>
                          <w:ind w:left="174"/>
                          <w:rPr>
                            <w:b/>
                            <w:sz w:val="24"/>
                          </w:rPr>
                        </w:pPr>
                        <w:r>
                          <w:rPr>
                            <w:b/>
                            <w:sz w:val="24"/>
                          </w:rPr>
                          <w:t>1.  DESCRIPCIÓN DE LA EVALUACIÓN</w:t>
                        </w:r>
                      </w:p>
                    </w:tc>
                  </w:tr>
                  <w:tr w:rsidR="009C7055">
                    <w:trPr>
                      <w:trHeight w:val="637"/>
                    </w:trPr>
                    <w:tc>
                      <w:tcPr>
                        <w:tcW w:w="8827" w:type="dxa"/>
                      </w:tcPr>
                      <w:p w:rsidR="009C7055" w:rsidRDefault="00E138A3">
                        <w:pPr>
                          <w:pStyle w:val="TableParagraph"/>
                          <w:spacing w:before="1" w:line="320" w:lineRule="exact"/>
                          <w:ind w:left="107"/>
                          <w:rPr>
                            <w:sz w:val="24"/>
                          </w:rPr>
                        </w:pPr>
                        <w:r>
                          <w:rPr>
                            <w:b/>
                            <w:sz w:val="24"/>
                          </w:rPr>
                          <w:t>1.1 Nombre completo de la evaluación</w:t>
                        </w:r>
                        <w:r>
                          <w:rPr>
                            <w:sz w:val="24"/>
                          </w:rPr>
                          <w:t>: Evaluación Específica de Desempeño Participación Social en el Sector Salud Aval Ciudadano; ejercicio 2016.</w:t>
                        </w:r>
                      </w:p>
                    </w:tc>
                  </w:tr>
                  <w:tr w:rsidR="009C7055">
                    <w:trPr>
                      <w:trHeight w:val="406"/>
                    </w:trPr>
                    <w:tc>
                      <w:tcPr>
                        <w:tcW w:w="8827" w:type="dxa"/>
                      </w:tcPr>
                      <w:p w:rsidR="009C7055" w:rsidRDefault="00E138A3">
                        <w:pPr>
                          <w:pStyle w:val="TableParagraph"/>
                          <w:tabs>
                            <w:tab w:val="left" w:pos="815"/>
                          </w:tabs>
                          <w:spacing w:line="314" w:lineRule="exact"/>
                          <w:ind w:left="174"/>
                          <w:rPr>
                            <w:sz w:val="24"/>
                          </w:rPr>
                        </w:pPr>
                        <w:r>
                          <w:rPr>
                            <w:b/>
                            <w:sz w:val="24"/>
                          </w:rPr>
                          <w:t>1.2.</w:t>
                        </w:r>
                        <w:r>
                          <w:rPr>
                            <w:b/>
                            <w:sz w:val="24"/>
                          </w:rPr>
                          <w:tab/>
                          <w:t xml:space="preserve">Fecha de inicio de la evaluación:  </w:t>
                        </w:r>
                        <w:r>
                          <w:rPr>
                            <w:sz w:val="24"/>
                          </w:rPr>
                          <w:t>10/04</w:t>
                        </w:r>
                        <w:r>
                          <w:rPr>
                            <w:spacing w:val="-19"/>
                            <w:sz w:val="24"/>
                          </w:rPr>
                          <w:t xml:space="preserve"> </w:t>
                        </w:r>
                        <w:r>
                          <w:rPr>
                            <w:sz w:val="24"/>
                          </w:rPr>
                          <w:t>/2017</w:t>
                        </w:r>
                      </w:p>
                    </w:tc>
                  </w:tr>
                  <w:tr w:rsidR="009C7055">
                    <w:trPr>
                      <w:trHeight w:val="318"/>
                    </w:trPr>
                    <w:tc>
                      <w:tcPr>
                        <w:tcW w:w="8827" w:type="dxa"/>
                      </w:tcPr>
                      <w:p w:rsidR="009C7055" w:rsidRDefault="00E138A3">
                        <w:pPr>
                          <w:pStyle w:val="TableParagraph"/>
                          <w:tabs>
                            <w:tab w:val="left" w:pos="815"/>
                          </w:tabs>
                          <w:spacing w:line="299" w:lineRule="exact"/>
                          <w:ind w:left="174"/>
                          <w:rPr>
                            <w:sz w:val="24"/>
                          </w:rPr>
                        </w:pPr>
                        <w:r>
                          <w:rPr>
                            <w:b/>
                            <w:sz w:val="24"/>
                          </w:rPr>
                          <w:t>1.3.</w:t>
                        </w:r>
                        <w:r>
                          <w:rPr>
                            <w:b/>
                            <w:sz w:val="24"/>
                          </w:rPr>
                          <w:tab/>
                        </w:r>
                        <w:r>
                          <w:rPr>
                            <w:b/>
                            <w:sz w:val="24"/>
                          </w:rPr>
                          <w:t>Fecha de término de la evaluación:</w:t>
                        </w:r>
                        <w:r>
                          <w:rPr>
                            <w:b/>
                            <w:spacing w:val="46"/>
                            <w:sz w:val="24"/>
                          </w:rPr>
                          <w:t xml:space="preserve"> </w:t>
                        </w:r>
                        <w:r>
                          <w:rPr>
                            <w:sz w:val="24"/>
                          </w:rPr>
                          <w:t>10/07/2017</w:t>
                        </w:r>
                      </w:p>
                    </w:tc>
                  </w:tr>
                  <w:tr w:rsidR="009C7055">
                    <w:trPr>
                      <w:trHeight w:val="2233"/>
                    </w:trPr>
                    <w:tc>
                      <w:tcPr>
                        <w:tcW w:w="8827" w:type="dxa"/>
                      </w:tcPr>
                      <w:p w:rsidR="009C7055" w:rsidRDefault="00E138A3">
                        <w:pPr>
                          <w:pStyle w:val="TableParagraph"/>
                          <w:tabs>
                            <w:tab w:val="left" w:pos="815"/>
                          </w:tabs>
                          <w:ind w:left="534" w:right="102" w:hanging="360"/>
                          <w:rPr>
                            <w:b/>
                            <w:sz w:val="24"/>
                          </w:rPr>
                        </w:pPr>
                        <w:r>
                          <w:rPr>
                            <w:b/>
                            <w:sz w:val="24"/>
                          </w:rPr>
                          <w:t>1.4.</w:t>
                        </w:r>
                        <w:r>
                          <w:rPr>
                            <w:b/>
                            <w:sz w:val="24"/>
                          </w:rPr>
                          <w:tab/>
                          <w:t>Nombre   de   la   persona   responsable   de   darle   seguimiento</w:t>
                        </w:r>
                        <w:r>
                          <w:rPr>
                            <w:b/>
                            <w:spacing w:val="-2"/>
                            <w:sz w:val="24"/>
                          </w:rPr>
                          <w:t xml:space="preserve"> </w:t>
                        </w:r>
                        <w:r>
                          <w:rPr>
                            <w:b/>
                            <w:sz w:val="24"/>
                          </w:rPr>
                          <w:t xml:space="preserve">a </w:t>
                        </w:r>
                        <w:r>
                          <w:rPr>
                            <w:b/>
                            <w:spacing w:val="48"/>
                            <w:sz w:val="24"/>
                          </w:rPr>
                          <w:t xml:space="preserve"> </w:t>
                        </w:r>
                        <w:r>
                          <w:rPr>
                            <w:b/>
                            <w:sz w:val="24"/>
                          </w:rPr>
                          <w:t>la</w:t>
                        </w:r>
                        <w:r>
                          <w:rPr>
                            <w:b/>
                            <w:w w:val="99"/>
                            <w:sz w:val="24"/>
                          </w:rPr>
                          <w:t xml:space="preserve"> </w:t>
                        </w:r>
                        <w:r>
                          <w:rPr>
                            <w:b/>
                            <w:sz w:val="24"/>
                          </w:rPr>
                          <w:t>evaluación y nombre de la unidad administrativa a la que</w:t>
                        </w:r>
                        <w:r>
                          <w:rPr>
                            <w:b/>
                            <w:spacing w:val="-35"/>
                            <w:sz w:val="24"/>
                          </w:rPr>
                          <w:t xml:space="preserve"> </w:t>
                        </w:r>
                        <w:r>
                          <w:rPr>
                            <w:b/>
                            <w:sz w:val="24"/>
                          </w:rPr>
                          <w:t>pertenece:</w:t>
                        </w:r>
                      </w:p>
                      <w:p w:rsidR="009C7055" w:rsidRDefault="009C7055">
                        <w:pPr>
                          <w:pStyle w:val="TableParagraph"/>
                          <w:spacing w:before="1"/>
                          <w:rPr>
                            <w:b/>
                            <w:sz w:val="24"/>
                          </w:rPr>
                        </w:pPr>
                      </w:p>
                      <w:p w:rsidR="009C7055" w:rsidRDefault="00E138A3">
                        <w:pPr>
                          <w:pStyle w:val="TableParagraph"/>
                          <w:ind w:left="534" w:right="97"/>
                          <w:jc w:val="both"/>
                          <w:rPr>
                            <w:sz w:val="24"/>
                          </w:rPr>
                        </w:pPr>
                        <w:r>
                          <w:rPr>
                            <w:b/>
                            <w:sz w:val="24"/>
                          </w:rPr>
                          <w:t xml:space="preserve">Nombre: </w:t>
                        </w:r>
                        <w:r>
                          <w:rPr>
                            <w:sz w:val="24"/>
                          </w:rPr>
                          <w:t xml:space="preserve">Artemisa Mejía Bojórquez </w:t>
                        </w:r>
                        <w:r>
                          <w:rPr>
                            <w:b/>
                            <w:sz w:val="24"/>
                          </w:rPr>
                          <w:t xml:space="preserve">Unidad Administrativa: </w:t>
                        </w:r>
                        <w:r>
                          <w:rPr>
                            <w:sz w:val="24"/>
                          </w:rPr>
                          <w:t>Dirección de Planeación y Evaluación de la Secretaría de Planeación y Finanzas del Estado de Baja California.</w:t>
                        </w:r>
                      </w:p>
                    </w:tc>
                  </w:tr>
                  <w:tr w:rsidR="009C7055">
                    <w:trPr>
                      <w:trHeight w:val="2874"/>
                    </w:trPr>
                    <w:tc>
                      <w:tcPr>
                        <w:tcW w:w="8827" w:type="dxa"/>
                      </w:tcPr>
                      <w:p w:rsidR="009C7055" w:rsidRDefault="00E138A3">
                        <w:pPr>
                          <w:pStyle w:val="TableParagraph"/>
                          <w:spacing w:before="1"/>
                          <w:ind w:left="107"/>
                          <w:rPr>
                            <w:b/>
                            <w:sz w:val="24"/>
                          </w:rPr>
                        </w:pPr>
                        <w:r>
                          <w:rPr>
                            <w:b/>
                            <w:sz w:val="24"/>
                          </w:rPr>
                          <w:t>1.5 Objetivo general de la evaluación:</w:t>
                        </w:r>
                      </w:p>
                      <w:p w:rsidR="009C7055" w:rsidRDefault="009C7055">
                        <w:pPr>
                          <w:pStyle w:val="TableParagraph"/>
                          <w:spacing w:before="13"/>
                          <w:rPr>
                            <w:b/>
                            <w:sz w:val="23"/>
                          </w:rPr>
                        </w:pPr>
                      </w:p>
                      <w:p w:rsidR="009C7055" w:rsidRDefault="00E138A3">
                        <w:pPr>
                          <w:pStyle w:val="TableParagraph"/>
                          <w:ind w:left="107" w:right="97"/>
                          <w:jc w:val="both"/>
                          <w:rPr>
                            <w:sz w:val="24"/>
                          </w:rPr>
                        </w:pPr>
                        <w:r>
                          <w:rPr>
                            <w:sz w:val="24"/>
                          </w:rPr>
                          <w:t>Contar con una valoración del desempeño de la Participación Social en el Sector Salud</w:t>
                        </w:r>
                        <w:r>
                          <w:rPr>
                            <w:spacing w:val="-7"/>
                            <w:sz w:val="24"/>
                          </w:rPr>
                          <w:t xml:space="preserve"> </w:t>
                        </w:r>
                        <w:r>
                          <w:rPr>
                            <w:sz w:val="24"/>
                          </w:rPr>
                          <w:t>Aval</w:t>
                        </w:r>
                        <w:r>
                          <w:rPr>
                            <w:spacing w:val="-7"/>
                            <w:sz w:val="24"/>
                          </w:rPr>
                          <w:t xml:space="preserve"> </w:t>
                        </w:r>
                        <w:r>
                          <w:rPr>
                            <w:sz w:val="24"/>
                          </w:rPr>
                          <w:t>Ciudadano</w:t>
                        </w:r>
                        <w:r>
                          <w:rPr>
                            <w:spacing w:val="-5"/>
                            <w:sz w:val="24"/>
                          </w:rPr>
                          <w:t xml:space="preserve"> </w:t>
                        </w:r>
                        <w:r>
                          <w:rPr>
                            <w:sz w:val="24"/>
                          </w:rPr>
                          <w:t>2016</w:t>
                        </w:r>
                        <w:r>
                          <w:rPr>
                            <w:spacing w:val="-6"/>
                            <w:sz w:val="24"/>
                          </w:rPr>
                          <w:t xml:space="preserve"> </w:t>
                        </w:r>
                        <w:r>
                          <w:rPr>
                            <w:sz w:val="24"/>
                          </w:rPr>
                          <w:t>contenidos</w:t>
                        </w:r>
                        <w:r>
                          <w:rPr>
                            <w:spacing w:val="-8"/>
                            <w:sz w:val="24"/>
                          </w:rPr>
                          <w:t xml:space="preserve"> </w:t>
                        </w:r>
                        <w:r>
                          <w:rPr>
                            <w:sz w:val="24"/>
                          </w:rPr>
                          <w:t>en</w:t>
                        </w:r>
                        <w:r>
                          <w:rPr>
                            <w:spacing w:val="-6"/>
                            <w:sz w:val="24"/>
                          </w:rPr>
                          <w:t xml:space="preserve"> </w:t>
                        </w:r>
                        <w:r>
                          <w:rPr>
                            <w:sz w:val="24"/>
                          </w:rPr>
                          <w:t>el</w:t>
                        </w:r>
                        <w:r>
                          <w:rPr>
                            <w:spacing w:val="-5"/>
                            <w:sz w:val="24"/>
                          </w:rPr>
                          <w:t xml:space="preserve"> </w:t>
                        </w:r>
                        <w:r>
                          <w:rPr>
                            <w:sz w:val="24"/>
                          </w:rPr>
                          <w:t>Programa</w:t>
                        </w:r>
                        <w:r>
                          <w:rPr>
                            <w:spacing w:val="-7"/>
                            <w:sz w:val="24"/>
                          </w:rPr>
                          <w:t xml:space="preserve"> </w:t>
                        </w:r>
                        <w:r>
                          <w:rPr>
                            <w:sz w:val="24"/>
                          </w:rPr>
                          <w:t>Anual</w:t>
                        </w:r>
                        <w:r>
                          <w:rPr>
                            <w:spacing w:val="-7"/>
                            <w:sz w:val="24"/>
                          </w:rPr>
                          <w:t xml:space="preserve"> </w:t>
                        </w:r>
                        <w:r>
                          <w:rPr>
                            <w:sz w:val="24"/>
                          </w:rPr>
                          <w:t>de</w:t>
                        </w:r>
                        <w:r>
                          <w:rPr>
                            <w:spacing w:val="-7"/>
                            <w:sz w:val="24"/>
                          </w:rPr>
                          <w:t xml:space="preserve"> </w:t>
                        </w:r>
                        <w:r>
                          <w:rPr>
                            <w:sz w:val="24"/>
                          </w:rPr>
                          <w:t>Evaluación</w:t>
                        </w:r>
                        <w:r>
                          <w:rPr>
                            <w:spacing w:val="-6"/>
                            <w:sz w:val="24"/>
                          </w:rPr>
                          <w:t xml:space="preserve"> </w:t>
                        </w:r>
                        <w:r>
                          <w:rPr>
                            <w:sz w:val="24"/>
                          </w:rPr>
                          <w:t xml:space="preserve">2017, correspondiente al ejercicio fiscal 2016, con base en la información institucional, programática y presupuestal entregada </w:t>
                        </w:r>
                        <w:r>
                          <w:rPr>
                            <w:spacing w:val="1"/>
                            <w:sz w:val="24"/>
                          </w:rPr>
                          <w:t xml:space="preserve">por </w:t>
                        </w:r>
                        <w:r>
                          <w:rPr>
                            <w:sz w:val="24"/>
                          </w:rPr>
                          <w:t>las unidades responsables de los programas y recursos federales de las depend</w:t>
                        </w:r>
                        <w:r>
                          <w:rPr>
                            <w:sz w:val="24"/>
                          </w:rPr>
                          <w:t xml:space="preserve">encias o entidades, para </w:t>
                        </w:r>
                        <w:proofErr w:type="gramStart"/>
                        <w:r>
                          <w:rPr>
                            <w:sz w:val="24"/>
                          </w:rPr>
                          <w:t>contribuir  a</w:t>
                        </w:r>
                        <w:proofErr w:type="gramEnd"/>
                        <w:r>
                          <w:rPr>
                            <w:sz w:val="24"/>
                          </w:rPr>
                          <w:t xml:space="preserve"> la toma de</w:t>
                        </w:r>
                        <w:r>
                          <w:rPr>
                            <w:spacing w:val="-15"/>
                            <w:sz w:val="24"/>
                          </w:rPr>
                          <w:t xml:space="preserve"> </w:t>
                        </w:r>
                        <w:r>
                          <w:rPr>
                            <w:sz w:val="24"/>
                          </w:rPr>
                          <w:t>decisiones.</w:t>
                        </w:r>
                      </w:p>
                    </w:tc>
                  </w:tr>
                  <w:tr w:rsidR="009C7055">
                    <w:trPr>
                      <w:trHeight w:val="5399"/>
                    </w:trPr>
                    <w:tc>
                      <w:tcPr>
                        <w:tcW w:w="8827" w:type="dxa"/>
                      </w:tcPr>
                      <w:p w:rsidR="009C7055" w:rsidRDefault="00E138A3">
                        <w:pPr>
                          <w:pStyle w:val="TableParagraph"/>
                          <w:numPr>
                            <w:ilvl w:val="1"/>
                            <w:numId w:val="4"/>
                          </w:numPr>
                          <w:tabs>
                            <w:tab w:val="left" w:pos="487"/>
                          </w:tabs>
                          <w:spacing w:line="318" w:lineRule="exact"/>
                          <w:rPr>
                            <w:b/>
                            <w:sz w:val="24"/>
                          </w:rPr>
                        </w:pPr>
                        <w:r>
                          <w:rPr>
                            <w:b/>
                            <w:sz w:val="24"/>
                          </w:rPr>
                          <w:t>Objetivos específicos de la</w:t>
                        </w:r>
                        <w:r>
                          <w:rPr>
                            <w:b/>
                            <w:spacing w:val="-22"/>
                            <w:sz w:val="24"/>
                          </w:rPr>
                          <w:t xml:space="preserve"> </w:t>
                        </w:r>
                        <w:r>
                          <w:rPr>
                            <w:b/>
                            <w:sz w:val="24"/>
                          </w:rPr>
                          <w:t>evaluación:</w:t>
                        </w:r>
                      </w:p>
                      <w:p w:rsidR="009C7055" w:rsidRDefault="009C7055">
                        <w:pPr>
                          <w:pStyle w:val="TableParagraph"/>
                          <w:rPr>
                            <w:b/>
                          </w:rPr>
                        </w:pPr>
                      </w:p>
                      <w:p w:rsidR="009C7055" w:rsidRDefault="00E138A3">
                        <w:pPr>
                          <w:pStyle w:val="TableParagraph"/>
                          <w:numPr>
                            <w:ilvl w:val="2"/>
                            <w:numId w:val="4"/>
                          </w:numPr>
                          <w:tabs>
                            <w:tab w:val="left" w:pos="828"/>
                          </w:tabs>
                          <w:ind w:right="94"/>
                          <w:jc w:val="both"/>
                          <w:rPr>
                            <w:sz w:val="24"/>
                          </w:rPr>
                        </w:pPr>
                        <w:r>
                          <w:rPr>
                            <w:sz w:val="24"/>
                          </w:rPr>
                          <w:t xml:space="preserve">Realizar una valoración de los resultados y productos de </w:t>
                        </w:r>
                        <w:proofErr w:type="gramStart"/>
                        <w:r>
                          <w:rPr>
                            <w:sz w:val="24"/>
                          </w:rPr>
                          <w:t>los  recursos</w:t>
                        </w:r>
                        <w:proofErr w:type="gramEnd"/>
                        <w:r>
                          <w:rPr>
                            <w:sz w:val="24"/>
                          </w:rPr>
                          <w:t xml:space="preserve">    federales del ejercicio fiscal 2016, mediante el análisis de las normas, información institucional, los indicadores, información programática y presupuestal.</w:t>
                        </w:r>
                      </w:p>
                      <w:p w:rsidR="009C7055" w:rsidRDefault="00E138A3">
                        <w:pPr>
                          <w:pStyle w:val="TableParagraph"/>
                          <w:numPr>
                            <w:ilvl w:val="2"/>
                            <w:numId w:val="4"/>
                          </w:numPr>
                          <w:tabs>
                            <w:tab w:val="left" w:pos="828"/>
                          </w:tabs>
                          <w:ind w:right="105"/>
                          <w:jc w:val="both"/>
                          <w:rPr>
                            <w:sz w:val="24"/>
                          </w:rPr>
                        </w:pPr>
                        <w:r>
                          <w:rPr>
                            <w:sz w:val="24"/>
                          </w:rPr>
                          <w:t>Analizar la cobertura de</w:t>
                        </w:r>
                        <w:r>
                          <w:rPr>
                            <w:sz w:val="24"/>
                          </w:rPr>
                          <w:t xml:space="preserve">l programa, su población </w:t>
                        </w:r>
                        <w:proofErr w:type="gramStart"/>
                        <w:r>
                          <w:rPr>
                            <w:sz w:val="24"/>
                          </w:rPr>
                          <w:t>objetivo</w:t>
                        </w:r>
                        <w:proofErr w:type="gramEnd"/>
                        <w:r>
                          <w:rPr>
                            <w:sz w:val="24"/>
                          </w:rPr>
                          <w:t xml:space="preserve"> y atendida, distribución por municipio, condición social, etc., según</w:t>
                        </w:r>
                        <w:r>
                          <w:rPr>
                            <w:spacing w:val="-44"/>
                            <w:sz w:val="24"/>
                          </w:rPr>
                          <w:t xml:space="preserve"> </w:t>
                        </w:r>
                        <w:r>
                          <w:rPr>
                            <w:sz w:val="24"/>
                          </w:rPr>
                          <w:t>corresponda.</w:t>
                        </w:r>
                      </w:p>
                      <w:p w:rsidR="009C7055" w:rsidRDefault="00E138A3">
                        <w:pPr>
                          <w:pStyle w:val="TableParagraph"/>
                          <w:numPr>
                            <w:ilvl w:val="2"/>
                            <w:numId w:val="4"/>
                          </w:numPr>
                          <w:tabs>
                            <w:tab w:val="left" w:pos="828"/>
                          </w:tabs>
                          <w:ind w:right="105"/>
                          <w:jc w:val="both"/>
                          <w:rPr>
                            <w:sz w:val="24"/>
                          </w:rPr>
                        </w:pPr>
                        <w:r>
                          <w:rPr>
                            <w:sz w:val="24"/>
                          </w:rPr>
                          <w:t>Identificar los principales resultados del ejercicio presupuestal, el comportamiento del presupuesto asignado modificado y ejercido, analiz</w:t>
                        </w:r>
                        <w:r>
                          <w:rPr>
                            <w:sz w:val="24"/>
                          </w:rPr>
                          <w:t>ando los aspectos más relevantes del ejercicio del</w:t>
                        </w:r>
                        <w:r>
                          <w:rPr>
                            <w:spacing w:val="-38"/>
                            <w:sz w:val="24"/>
                          </w:rPr>
                          <w:t xml:space="preserve"> </w:t>
                        </w:r>
                        <w:r>
                          <w:rPr>
                            <w:sz w:val="24"/>
                          </w:rPr>
                          <w:t>gasto.</w:t>
                        </w:r>
                      </w:p>
                      <w:p w:rsidR="009C7055" w:rsidRDefault="00E138A3">
                        <w:pPr>
                          <w:pStyle w:val="TableParagraph"/>
                          <w:numPr>
                            <w:ilvl w:val="2"/>
                            <w:numId w:val="4"/>
                          </w:numPr>
                          <w:tabs>
                            <w:tab w:val="left" w:pos="828"/>
                          </w:tabs>
                          <w:ind w:right="104"/>
                          <w:jc w:val="both"/>
                          <w:rPr>
                            <w:sz w:val="24"/>
                          </w:rPr>
                        </w:pPr>
                        <w:r>
                          <w:rPr>
                            <w:sz w:val="24"/>
                          </w:rPr>
                          <w:t>Analizar</w:t>
                        </w:r>
                        <w:r>
                          <w:rPr>
                            <w:spacing w:val="-11"/>
                            <w:sz w:val="24"/>
                          </w:rPr>
                          <w:t xml:space="preserve"> </w:t>
                        </w:r>
                        <w:r>
                          <w:rPr>
                            <w:sz w:val="24"/>
                          </w:rPr>
                          <w:t>los</w:t>
                        </w:r>
                        <w:r>
                          <w:rPr>
                            <w:spacing w:val="-13"/>
                            <w:sz w:val="24"/>
                          </w:rPr>
                          <w:t xml:space="preserve"> </w:t>
                        </w:r>
                        <w:r>
                          <w:rPr>
                            <w:sz w:val="24"/>
                          </w:rPr>
                          <w:t>indicadores,</w:t>
                        </w:r>
                        <w:r>
                          <w:rPr>
                            <w:spacing w:val="-11"/>
                            <w:sz w:val="24"/>
                          </w:rPr>
                          <w:t xml:space="preserve"> </w:t>
                        </w:r>
                        <w:r>
                          <w:rPr>
                            <w:sz w:val="24"/>
                          </w:rPr>
                          <w:t>sus</w:t>
                        </w:r>
                        <w:r>
                          <w:rPr>
                            <w:spacing w:val="-13"/>
                            <w:sz w:val="24"/>
                          </w:rPr>
                          <w:t xml:space="preserve"> </w:t>
                        </w:r>
                        <w:r>
                          <w:rPr>
                            <w:sz w:val="24"/>
                          </w:rPr>
                          <w:t>resultados</w:t>
                        </w:r>
                        <w:r>
                          <w:rPr>
                            <w:spacing w:val="-13"/>
                            <w:sz w:val="24"/>
                          </w:rPr>
                          <w:t xml:space="preserve"> </w:t>
                        </w:r>
                        <w:r>
                          <w:rPr>
                            <w:sz w:val="24"/>
                          </w:rPr>
                          <w:t>en</w:t>
                        </w:r>
                        <w:r>
                          <w:rPr>
                            <w:spacing w:val="-11"/>
                            <w:sz w:val="24"/>
                          </w:rPr>
                          <w:t xml:space="preserve"> </w:t>
                        </w:r>
                        <w:r>
                          <w:rPr>
                            <w:sz w:val="24"/>
                          </w:rPr>
                          <w:t>2016,</w:t>
                        </w:r>
                        <w:r>
                          <w:rPr>
                            <w:spacing w:val="-11"/>
                            <w:sz w:val="24"/>
                          </w:rPr>
                          <w:t xml:space="preserve"> </w:t>
                        </w:r>
                        <w:r>
                          <w:rPr>
                            <w:sz w:val="24"/>
                          </w:rPr>
                          <w:t>y</w:t>
                        </w:r>
                        <w:r>
                          <w:rPr>
                            <w:spacing w:val="-12"/>
                            <w:sz w:val="24"/>
                          </w:rPr>
                          <w:t xml:space="preserve"> </w:t>
                        </w:r>
                        <w:r>
                          <w:rPr>
                            <w:sz w:val="24"/>
                          </w:rPr>
                          <w:t>el</w:t>
                        </w:r>
                        <w:r>
                          <w:rPr>
                            <w:spacing w:val="-12"/>
                            <w:sz w:val="24"/>
                          </w:rPr>
                          <w:t xml:space="preserve"> </w:t>
                        </w:r>
                        <w:r>
                          <w:rPr>
                            <w:sz w:val="24"/>
                          </w:rPr>
                          <w:t>avance</w:t>
                        </w:r>
                        <w:r>
                          <w:rPr>
                            <w:spacing w:val="-10"/>
                            <w:sz w:val="24"/>
                          </w:rPr>
                          <w:t xml:space="preserve"> </w:t>
                        </w:r>
                        <w:r>
                          <w:rPr>
                            <w:sz w:val="24"/>
                          </w:rPr>
                          <w:t>en</w:t>
                        </w:r>
                        <w:r>
                          <w:rPr>
                            <w:spacing w:val="-11"/>
                            <w:sz w:val="24"/>
                          </w:rPr>
                          <w:t xml:space="preserve"> </w:t>
                        </w:r>
                        <w:r>
                          <w:rPr>
                            <w:sz w:val="24"/>
                          </w:rPr>
                          <w:t>relación</w:t>
                        </w:r>
                        <w:r>
                          <w:rPr>
                            <w:spacing w:val="-11"/>
                            <w:sz w:val="24"/>
                          </w:rPr>
                          <w:t xml:space="preserve"> </w:t>
                        </w:r>
                        <w:r>
                          <w:rPr>
                            <w:sz w:val="24"/>
                          </w:rPr>
                          <w:t>con las metas</w:t>
                        </w:r>
                        <w:r>
                          <w:rPr>
                            <w:spacing w:val="-15"/>
                            <w:sz w:val="24"/>
                          </w:rPr>
                          <w:t xml:space="preserve"> </w:t>
                        </w:r>
                        <w:r>
                          <w:rPr>
                            <w:sz w:val="24"/>
                          </w:rPr>
                          <w:t>establecidas.</w:t>
                        </w:r>
                      </w:p>
                      <w:p w:rsidR="009C7055" w:rsidRDefault="00E138A3">
                        <w:pPr>
                          <w:pStyle w:val="TableParagraph"/>
                          <w:numPr>
                            <w:ilvl w:val="2"/>
                            <w:numId w:val="4"/>
                          </w:numPr>
                          <w:tabs>
                            <w:tab w:val="left" w:pos="827"/>
                            <w:tab w:val="left" w:pos="828"/>
                          </w:tabs>
                          <w:rPr>
                            <w:sz w:val="24"/>
                          </w:rPr>
                        </w:pPr>
                        <w:r>
                          <w:rPr>
                            <w:sz w:val="24"/>
                          </w:rPr>
                          <w:t>Analizar la Matriz de Indicadores de Resultados (MIR) de contar con</w:t>
                        </w:r>
                        <w:r>
                          <w:rPr>
                            <w:spacing w:val="-45"/>
                            <w:sz w:val="24"/>
                          </w:rPr>
                          <w:t xml:space="preserve"> </w:t>
                        </w:r>
                        <w:r>
                          <w:rPr>
                            <w:sz w:val="24"/>
                          </w:rPr>
                          <w:t>ella.</w:t>
                        </w:r>
                      </w:p>
                      <w:p w:rsidR="009C7055" w:rsidRDefault="00E138A3">
                        <w:pPr>
                          <w:pStyle w:val="TableParagraph"/>
                          <w:numPr>
                            <w:ilvl w:val="2"/>
                            <w:numId w:val="4"/>
                          </w:numPr>
                          <w:tabs>
                            <w:tab w:val="left" w:pos="828"/>
                          </w:tabs>
                          <w:spacing w:line="320" w:lineRule="atLeast"/>
                          <w:ind w:right="102"/>
                          <w:jc w:val="both"/>
                          <w:rPr>
                            <w:sz w:val="24"/>
                          </w:rPr>
                        </w:pPr>
                        <w:r>
                          <w:rPr>
                            <w:sz w:val="24"/>
                          </w:rPr>
                          <w:t>Identificar los principales aspectos susceptibles de mejora que han sido atendidos derivados de evaluaciones externas del ejercicio inmediato anterior, exponiendo los avances más importantes al</w:t>
                        </w:r>
                        <w:r>
                          <w:rPr>
                            <w:spacing w:val="-38"/>
                            <w:sz w:val="24"/>
                          </w:rPr>
                          <w:t xml:space="preserve"> </w:t>
                        </w:r>
                        <w:r>
                          <w:rPr>
                            <w:sz w:val="24"/>
                          </w:rPr>
                          <w:t>respecto.</w:t>
                        </w:r>
                      </w:p>
                    </w:tc>
                  </w:tr>
                </w:tbl>
                <w:p w:rsidR="009C7055" w:rsidRDefault="009C7055">
                  <w:pPr>
                    <w:pStyle w:val="Textoindependiente"/>
                  </w:pPr>
                </w:p>
              </w:txbxContent>
            </v:textbox>
            <w10:wrap anchorx="page" anchory="page"/>
          </v:shape>
        </w:pict>
      </w:r>
    </w:p>
    <w:p w:rsidR="009C7055" w:rsidRDefault="00E138A3">
      <w:pPr>
        <w:pStyle w:val="Ttulo3"/>
        <w:ind w:left="104"/>
      </w:pPr>
      <w:r>
        <w:rPr>
          <w:color w:val="548CD4"/>
        </w:rPr>
        <w:t>Formato para la difusión de los resultados de la evaluación</w:t>
      </w: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9C7055">
      <w:pPr>
        <w:pStyle w:val="Textoindependiente"/>
        <w:rPr>
          <w:b/>
          <w:sz w:val="42"/>
        </w:rPr>
      </w:pPr>
    </w:p>
    <w:p w:rsidR="009C7055" w:rsidRDefault="00E138A3">
      <w:pPr>
        <w:spacing w:before="302"/>
        <w:ind w:right="961"/>
        <w:jc w:val="right"/>
        <w:rPr>
          <w:b/>
        </w:rPr>
      </w:pPr>
      <w:r>
        <w:rPr>
          <w:lang w:val="en-US"/>
        </w:rPr>
        <w:pict>
          <v:line id="_x0000_s1046" style="position:absolute;left:0;text-align:left;z-index:5008;mso-wrap-distance-left:0;mso-wrap-distance-right:0;mso-position-horizontal-relative:page" from="549.7pt,33.15pt" to="606.1pt,33.15pt" strokecolor="#16365d" strokeweight=".36pt">
            <w10:wrap type="topAndBottom" anchorx="page"/>
          </v:line>
        </w:pict>
      </w:r>
      <w:r>
        <w:rPr>
          <w:b/>
          <w:color w:val="16365D"/>
        </w:rPr>
        <w:t>48</w:t>
      </w:r>
    </w:p>
    <w:p w:rsidR="009C7055" w:rsidRDefault="009C7055">
      <w:pPr>
        <w:jc w:val="right"/>
        <w:sectPr w:rsidR="009C7055">
          <w:pgSz w:w="12240" w:h="15840"/>
          <w:pgMar w:top="1180" w:right="0" w:bottom="1220" w:left="1600" w:header="708" w:footer="1024" w:gutter="0"/>
          <w:cols w:space="720"/>
        </w:sectPr>
      </w:pPr>
    </w:p>
    <w:p w:rsidR="009C7055" w:rsidRDefault="009C7055">
      <w:pPr>
        <w:pStyle w:val="Textoindependiente"/>
        <w:spacing w:before="12"/>
        <w:rPr>
          <w:b/>
          <w:sz w:val="1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1278"/>
        </w:trPr>
        <w:tc>
          <w:tcPr>
            <w:tcW w:w="8827" w:type="dxa"/>
          </w:tcPr>
          <w:p w:rsidR="009C7055" w:rsidRDefault="00E138A3">
            <w:pPr>
              <w:pStyle w:val="TableParagraph"/>
              <w:numPr>
                <w:ilvl w:val="0"/>
                <w:numId w:val="3"/>
              </w:numPr>
              <w:tabs>
                <w:tab w:val="left" w:pos="827"/>
                <w:tab w:val="left" w:pos="828"/>
              </w:tabs>
              <w:spacing w:before="1"/>
              <w:rPr>
                <w:sz w:val="24"/>
              </w:rPr>
            </w:pPr>
            <w:r>
              <w:rPr>
                <w:sz w:val="24"/>
              </w:rPr>
              <w:t>Identificar las fortalezas, debilidades, oportunidades y</w:t>
            </w:r>
            <w:r>
              <w:rPr>
                <w:spacing w:val="-43"/>
                <w:sz w:val="24"/>
              </w:rPr>
              <w:t xml:space="preserve"> </w:t>
            </w:r>
            <w:r>
              <w:rPr>
                <w:sz w:val="24"/>
              </w:rPr>
              <w:t>amenazas.</w:t>
            </w:r>
          </w:p>
          <w:p w:rsidR="009C7055" w:rsidRDefault="00E138A3">
            <w:pPr>
              <w:pStyle w:val="TableParagraph"/>
              <w:numPr>
                <w:ilvl w:val="0"/>
                <w:numId w:val="3"/>
              </w:numPr>
              <w:tabs>
                <w:tab w:val="left" w:pos="827"/>
                <w:tab w:val="left" w:pos="828"/>
              </w:tabs>
              <w:ind w:right="97"/>
              <w:rPr>
                <w:sz w:val="24"/>
              </w:rPr>
            </w:pPr>
            <w:r>
              <w:rPr>
                <w:sz w:val="24"/>
              </w:rPr>
              <w:t>Identificar las principales recomendaciones del programa, atendiendo a su relevancia, pertinencia y factibilidad para ser atendida en el corto</w:t>
            </w:r>
            <w:r>
              <w:rPr>
                <w:spacing w:val="-42"/>
                <w:sz w:val="24"/>
              </w:rPr>
              <w:t xml:space="preserve"> </w:t>
            </w:r>
            <w:r>
              <w:rPr>
                <w:sz w:val="24"/>
              </w:rPr>
              <w:t>plazo.</w:t>
            </w:r>
          </w:p>
        </w:tc>
      </w:tr>
      <w:tr w:rsidR="009C7055">
        <w:trPr>
          <w:trHeight w:val="4787"/>
        </w:trPr>
        <w:tc>
          <w:tcPr>
            <w:tcW w:w="8827" w:type="dxa"/>
          </w:tcPr>
          <w:p w:rsidR="009C7055" w:rsidRDefault="00E138A3">
            <w:pPr>
              <w:pStyle w:val="TableParagraph"/>
              <w:ind w:left="534" w:right="2455" w:hanging="428"/>
              <w:rPr>
                <w:b/>
                <w:sz w:val="24"/>
              </w:rPr>
            </w:pPr>
            <w:r>
              <w:rPr>
                <w:b/>
                <w:sz w:val="24"/>
              </w:rPr>
              <w:t>1.7Metodología utilizada de la evaluación: Instrumentos de recolección de información:</w:t>
            </w:r>
          </w:p>
          <w:p w:rsidR="009C7055" w:rsidRDefault="00E138A3">
            <w:pPr>
              <w:pStyle w:val="TableParagraph"/>
              <w:tabs>
                <w:tab w:val="left" w:pos="2331"/>
                <w:tab w:val="left" w:pos="2896"/>
                <w:tab w:val="left" w:pos="3438"/>
                <w:tab w:val="left" w:pos="4486"/>
                <w:tab w:val="left" w:pos="5054"/>
                <w:tab w:val="left" w:pos="6986"/>
                <w:tab w:val="left" w:pos="7718"/>
              </w:tabs>
              <w:spacing w:before="1"/>
              <w:ind w:left="534" w:right="94"/>
              <w:rPr>
                <w:sz w:val="24"/>
              </w:rPr>
            </w:pPr>
            <w:r>
              <w:rPr>
                <w:sz w:val="24"/>
              </w:rPr>
              <w:t>Cuestionarios</w:t>
            </w:r>
            <w:r>
              <w:rPr>
                <w:sz w:val="24"/>
                <w:u w:val="single"/>
              </w:rPr>
              <w:t xml:space="preserve"> </w:t>
            </w:r>
            <w:r>
              <w:rPr>
                <w:sz w:val="24"/>
                <w:u w:val="single"/>
              </w:rPr>
              <w:tab/>
            </w:r>
            <w:r>
              <w:rPr>
                <w:sz w:val="24"/>
              </w:rPr>
              <w:tab/>
            </w:r>
            <w:r>
              <w:rPr>
                <w:sz w:val="24"/>
              </w:rPr>
              <w:t>Entrevistas</w:t>
            </w:r>
            <w:r>
              <w:rPr>
                <w:sz w:val="24"/>
                <w:u w:val="single"/>
              </w:rPr>
              <w:t xml:space="preserve"> </w:t>
            </w:r>
            <w:r>
              <w:rPr>
                <w:sz w:val="24"/>
                <w:u w:val="single"/>
              </w:rPr>
              <w:tab/>
            </w:r>
            <w:r>
              <w:rPr>
                <w:sz w:val="24"/>
              </w:rPr>
              <w:tab/>
              <w:t>Formatos</w:t>
            </w:r>
            <w:r>
              <w:rPr>
                <w:sz w:val="24"/>
                <w:u w:val="single"/>
              </w:rPr>
              <w:t xml:space="preserve">  </w:t>
            </w:r>
            <w:r>
              <w:rPr>
                <w:spacing w:val="61"/>
                <w:sz w:val="24"/>
                <w:u w:val="single"/>
              </w:rPr>
              <w:t xml:space="preserve"> </w:t>
            </w:r>
            <w:r>
              <w:rPr>
                <w:sz w:val="24"/>
              </w:rPr>
              <w:t>x</w:t>
            </w:r>
            <w:r>
              <w:rPr>
                <w:sz w:val="24"/>
              </w:rPr>
              <w:tab/>
              <w:t>_</w:t>
            </w:r>
            <w:r>
              <w:rPr>
                <w:sz w:val="24"/>
              </w:rPr>
              <w:tab/>
              <w:t>Otros_x Especifique:</w:t>
            </w:r>
            <w:r>
              <w:rPr>
                <w:sz w:val="24"/>
                <w:u w:val="single"/>
              </w:rPr>
              <w:t xml:space="preserve"> </w:t>
            </w:r>
            <w:r>
              <w:rPr>
                <w:sz w:val="24"/>
                <w:u w:val="single"/>
              </w:rPr>
              <w:tab/>
            </w:r>
            <w:r>
              <w:rPr>
                <w:sz w:val="24"/>
                <w:u w:val="single"/>
              </w:rPr>
              <w:tab/>
            </w:r>
            <w:r>
              <w:rPr>
                <w:sz w:val="24"/>
                <w:u w:val="single"/>
              </w:rPr>
              <w:tab/>
            </w:r>
          </w:p>
          <w:p w:rsidR="009C7055" w:rsidRDefault="009C7055">
            <w:pPr>
              <w:pStyle w:val="TableParagraph"/>
              <w:spacing w:before="13"/>
              <w:rPr>
                <w:b/>
                <w:sz w:val="23"/>
              </w:rPr>
            </w:pPr>
          </w:p>
          <w:p w:rsidR="009C7055" w:rsidRDefault="00E138A3">
            <w:pPr>
              <w:pStyle w:val="TableParagraph"/>
              <w:ind w:left="107" w:right="99"/>
              <w:jc w:val="both"/>
              <w:rPr>
                <w:sz w:val="24"/>
              </w:rPr>
            </w:pPr>
            <w:r>
              <w:rPr>
                <w:b/>
                <w:sz w:val="24"/>
              </w:rPr>
              <w:t xml:space="preserve">Descripción de las técnicas y modelos utilizados: </w:t>
            </w:r>
            <w:r>
              <w:rPr>
                <w:sz w:val="24"/>
              </w:rPr>
              <w:t>La evaluación específica de desempeño se realizó mediante un análisis de gabinete con base en información proporcionada por las instancias responsables</w:t>
            </w:r>
            <w:r>
              <w:rPr>
                <w:sz w:val="24"/>
              </w:rPr>
              <w:t xml:space="preserve"> de operar el programa, así como información adicional que la instancia evaluadora considero necesaria para complementar dicho análisis.</w:t>
            </w:r>
          </w:p>
          <w:p w:rsidR="009C7055" w:rsidRDefault="009C7055">
            <w:pPr>
              <w:pStyle w:val="TableParagraph"/>
              <w:spacing w:before="12"/>
              <w:rPr>
                <w:b/>
                <w:sz w:val="23"/>
              </w:rPr>
            </w:pPr>
          </w:p>
          <w:p w:rsidR="009C7055" w:rsidRDefault="00E138A3">
            <w:pPr>
              <w:pStyle w:val="TableParagraph"/>
              <w:spacing w:line="320" w:lineRule="atLeast"/>
              <w:ind w:left="107" w:right="98"/>
              <w:jc w:val="both"/>
              <w:rPr>
                <w:sz w:val="24"/>
              </w:rPr>
            </w:pPr>
            <w:r>
              <w:rPr>
                <w:sz w:val="24"/>
              </w:rPr>
              <w:t>Se entiende por análisis de gabinete al conjunto de actividades que involucran el acopio, la organización y la valoración de información concentrada en registros administrativos, bases de datos, evaluaciones internas y/o externas, así como documentación pú</w:t>
            </w:r>
            <w:r>
              <w:rPr>
                <w:sz w:val="24"/>
              </w:rPr>
              <w:t>blica.</w:t>
            </w:r>
          </w:p>
        </w:tc>
      </w:tr>
    </w:tbl>
    <w:p w:rsidR="009C7055" w:rsidRDefault="009C7055">
      <w:pPr>
        <w:pStyle w:val="Textoindependiente"/>
        <w:rPr>
          <w:b/>
          <w:sz w:val="9"/>
        </w:rPr>
      </w:pPr>
    </w:p>
    <w:p w:rsidR="009C7055" w:rsidRDefault="00E138A3">
      <w:pPr>
        <w:spacing w:before="101"/>
        <w:ind w:right="961"/>
        <w:jc w:val="right"/>
        <w:rPr>
          <w:b/>
        </w:rPr>
      </w:pPr>
      <w:r>
        <w:rPr>
          <w:lang w:val="en-US"/>
        </w:rPr>
        <w:pict>
          <v:line id="_x0000_s1045" style="position:absolute;left:0;text-align:left;z-index:5056;mso-wrap-distance-left:0;mso-wrap-distance-right:0;mso-position-horizontal-relative:page" from="549.7pt,23.1pt" to="606.1pt,23.1pt" strokecolor="#16365d" strokeweight=".36pt">
            <w10:wrap type="topAndBottom" anchorx="page"/>
          </v:line>
        </w:pict>
      </w:r>
      <w:r>
        <w:rPr>
          <w:lang w:val="en-US"/>
        </w:rPr>
        <w:pict>
          <v:shape id="_x0000_s1044" type="#_x0000_t202" style="position:absolute;left:0;text-align:left;margin-left:85.1pt;margin-top:10.1pt;width:441.9pt;height:320.65pt;z-index:508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18"/>
                    </w:trPr>
                    <w:tc>
                      <w:tcPr>
                        <w:tcW w:w="8827" w:type="dxa"/>
                        <w:shd w:val="clear" w:color="auto" w:fill="365E90"/>
                      </w:tcPr>
                      <w:p w:rsidR="009C7055" w:rsidRDefault="00E138A3">
                        <w:pPr>
                          <w:pStyle w:val="TableParagraph"/>
                          <w:tabs>
                            <w:tab w:val="left" w:pos="534"/>
                          </w:tabs>
                          <w:spacing w:line="299" w:lineRule="exact"/>
                          <w:ind w:left="174"/>
                          <w:rPr>
                            <w:b/>
                            <w:sz w:val="24"/>
                          </w:rPr>
                        </w:pPr>
                        <w:r>
                          <w:rPr>
                            <w:b/>
                            <w:sz w:val="24"/>
                          </w:rPr>
                          <w:t>2</w:t>
                        </w:r>
                        <w:r>
                          <w:rPr>
                            <w:b/>
                            <w:sz w:val="24"/>
                          </w:rPr>
                          <w:tab/>
                          <w:t>PRINCIPALES HALLAZGOS DE LA</w:t>
                        </w:r>
                        <w:r>
                          <w:rPr>
                            <w:b/>
                            <w:spacing w:val="-23"/>
                            <w:sz w:val="24"/>
                          </w:rPr>
                          <w:t xml:space="preserve"> </w:t>
                        </w:r>
                        <w:r>
                          <w:rPr>
                            <w:b/>
                            <w:sz w:val="24"/>
                          </w:rPr>
                          <w:t>EVALUACIÓN</w:t>
                        </w:r>
                      </w:p>
                    </w:tc>
                  </w:tr>
                  <w:tr w:rsidR="009C7055">
                    <w:trPr>
                      <w:trHeight w:val="6066"/>
                    </w:trPr>
                    <w:tc>
                      <w:tcPr>
                        <w:tcW w:w="8827" w:type="dxa"/>
                      </w:tcPr>
                      <w:p w:rsidR="009C7055" w:rsidRDefault="00E138A3">
                        <w:pPr>
                          <w:pStyle w:val="TableParagraph"/>
                          <w:spacing w:line="318" w:lineRule="exact"/>
                          <w:ind w:left="201"/>
                          <w:rPr>
                            <w:b/>
                            <w:sz w:val="24"/>
                          </w:rPr>
                        </w:pPr>
                        <w:r>
                          <w:rPr>
                            <w:b/>
                            <w:sz w:val="24"/>
                          </w:rPr>
                          <w:t>2.1Describir los hallazgos más relevantes de la evaluación:</w:t>
                        </w:r>
                      </w:p>
                      <w:p w:rsidR="009C7055" w:rsidRDefault="00E138A3">
                        <w:pPr>
                          <w:pStyle w:val="TableParagraph"/>
                          <w:ind w:left="107"/>
                          <w:rPr>
                            <w:sz w:val="24"/>
                          </w:rPr>
                        </w:pPr>
                        <w:r>
                          <w:rPr>
                            <w:sz w:val="24"/>
                          </w:rPr>
                          <w:t>El</w:t>
                        </w:r>
                        <w:r>
                          <w:rPr>
                            <w:spacing w:val="-15"/>
                            <w:sz w:val="24"/>
                          </w:rPr>
                          <w:t xml:space="preserve"> </w:t>
                        </w:r>
                        <w:r>
                          <w:rPr>
                            <w:sz w:val="24"/>
                          </w:rPr>
                          <w:t>grado</w:t>
                        </w:r>
                        <w:r>
                          <w:rPr>
                            <w:spacing w:val="-14"/>
                            <w:sz w:val="24"/>
                          </w:rPr>
                          <w:t xml:space="preserve"> </w:t>
                        </w:r>
                        <w:r>
                          <w:rPr>
                            <w:sz w:val="24"/>
                          </w:rPr>
                          <w:t>de</w:t>
                        </w:r>
                        <w:r>
                          <w:rPr>
                            <w:spacing w:val="-14"/>
                            <w:sz w:val="24"/>
                          </w:rPr>
                          <w:t xml:space="preserve"> </w:t>
                        </w:r>
                        <w:r>
                          <w:rPr>
                            <w:sz w:val="24"/>
                          </w:rPr>
                          <w:t>cumplimiento</w:t>
                        </w:r>
                        <w:r>
                          <w:rPr>
                            <w:spacing w:val="-13"/>
                            <w:sz w:val="24"/>
                          </w:rPr>
                          <w:t xml:space="preserve"> </w:t>
                        </w:r>
                        <w:r>
                          <w:rPr>
                            <w:sz w:val="24"/>
                          </w:rPr>
                          <w:t>programático</w:t>
                        </w:r>
                        <w:r>
                          <w:rPr>
                            <w:spacing w:val="-14"/>
                            <w:sz w:val="24"/>
                          </w:rPr>
                          <w:t xml:space="preserve"> </w:t>
                        </w:r>
                        <w:r>
                          <w:rPr>
                            <w:sz w:val="24"/>
                          </w:rPr>
                          <w:t>y</w:t>
                        </w:r>
                        <w:r>
                          <w:rPr>
                            <w:spacing w:val="-15"/>
                            <w:sz w:val="24"/>
                          </w:rPr>
                          <w:t xml:space="preserve"> </w:t>
                        </w:r>
                        <w:r>
                          <w:rPr>
                            <w:sz w:val="24"/>
                          </w:rPr>
                          <w:t>presupuestal</w:t>
                        </w:r>
                        <w:r>
                          <w:rPr>
                            <w:spacing w:val="-15"/>
                            <w:sz w:val="24"/>
                          </w:rPr>
                          <w:t xml:space="preserve"> </w:t>
                        </w:r>
                        <w:r>
                          <w:rPr>
                            <w:sz w:val="24"/>
                          </w:rPr>
                          <w:t>del</w:t>
                        </w:r>
                        <w:r>
                          <w:rPr>
                            <w:spacing w:val="-15"/>
                            <w:sz w:val="24"/>
                          </w:rPr>
                          <w:t xml:space="preserve"> </w:t>
                        </w:r>
                        <w:r>
                          <w:rPr>
                            <w:sz w:val="24"/>
                          </w:rPr>
                          <w:t>Programa</w:t>
                        </w:r>
                        <w:r>
                          <w:rPr>
                            <w:spacing w:val="-9"/>
                            <w:sz w:val="24"/>
                          </w:rPr>
                          <w:t xml:space="preserve"> </w:t>
                        </w:r>
                        <w:r>
                          <w:rPr>
                            <w:sz w:val="24"/>
                          </w:rPr>
                          <w:t>es</w:t>
                        </w:r>
                        <w:r>
                          <w:rPr>
                            <w:spacing w:val="-15"/>
                            <w:sz w:val="24"/>
                          </w:rPr>
                          <w:t xml:space="preserve"> </w:t>
                        </w:r>
                        <w:r>
                          <w:rPr>
                            <w:sz w:val="24"/>
                          </w:rPr>
                          <w:t>de</w:t>
                        </w:r>
                        <w:r>
                          <w:rPr>
                            <w:spacing w:val="-15"/>
                            <w:sz w:val="24"/>
                          </w:rPr>
                          <w:t xml:space="preserve"> </w:t>
                        </w:r>
                        <w:r>
                          <w:rPr>
                            <w:sz w:val="24"/>
                          </w:rPr>
                          <w:t>un</w:t>
                        </w:r>
                        <w:r>
                          <w:rPr>
                            <w:spacing w:val="-11"/>
                            <w:sz w:val="24"/>
                          </w:rPr>
                          <w:t xml:space="preserve"> </w:t>
                        </w:r>
                        <w:r>
                          <w:rPr>
                            <w:sz w:val="24"/>
                          </w:rPr>
                          <w:t>100</w:t>
                        </w:r>
                      </w:p>
                      <w:p w:rsidR="009C7055" w:rsidRDefault="00E138A3">
                        <w:pPr>
                          <w:pStyle w:val="TableParagraph"/>
                          <w:ind w:left="107" w:right="105"/>
                          <w:jc w:val="both"/>
                          <w:rPr>
                            <w:sz w:val="24"/>
                          </w:rPr>
                        </w:pPr>
                        <w:r>
                          <w:rPr>
                            <w:sz w:val="24"/>
                          </w:rPr>
                          <w:t xml:space="preserve">%, esto representa una mayor eficiencia, fiabilidad y calidad en los sistemas </w:t>
                        </w:r>
                        <w:proofErr w:type="gramStart"/>
                        <w:r>
                          <w:rPr>
                            <w:sz w:val="24"/>
                          </w:rPr>
                          <w:t>de  Salud</w:t>
                        </w:r>
                        <w:proofErr w:type="gramEnd"/>
                        <w:r>
                          <w:rPr>
                            <w:sz w:val="24"/>
                          </w:rPr>
                          <w:t xml:space="preserve"> en Baja California.</w:t>
                        </w:r>
                      </w:p>
                      <w:p w:rsidR="009C7055" w:rsidRDefault="009C7055">
                        <w:pPr>
                          <w:pStyle w:val="TableParagraph"/>
                          <w:spacing w:before="13"/>
                          <w:rPr>
                            <w:b/>
                            <w:sz w:val="23"/>
                          </w:rPr>
                        </w:pPr>
                      </w:p>
                      <w:p w:rsidR="009C7055" w:rsidRDefault="00E138A3">
                        <w:pPr>
                          <w:pStyle w:val="TableParagraph"/>
                          <w:ind w:left="107" w:right="97"/>
                          <w:jc w:val="both"/>
                          <w:rPr>
                            <w:sz w:val="24"/>
                          </w:rPr>
                        </w:pPr>
                        <w:r>
                          <w:rPr>
                            <w:sz w:val="24"/>
                          </w:rPr>
                          <w:t>Las metas programadas y ejecutadas para el ejercicio fiscal 2016, en el Estado de Baja California lograron establecer porcentajes muy satisfactorio</w:t>
                        </w:r>
                        <w:r>
                          <w:rPr>
                            <w:sz w:val="24"/>
                          </w:rPr>
                          <w:t>s, ya que el 95% de los usuarios distinguen como excelentes los tiempos de espera para consulta externa.</w:t>
                        </w:r>
                      </w:p>
                      <w:p w:rsidR="009C7055" w:rsidRDefault="009C7055">
                        <w:pPr>
                          <w:pStyle w:val="TableParagraph"/>
                          <w:spacing w:before="12"/>
                          <w:rPr>
                            <w:b/>
                            <w:sz w:val="23"/>
                          </w:rPr>
                        </w:pPr>
                      </w:p>
                      <w:p w:rsidR="009C7055" w:rsidRDefault="00E138A3">
                        <w:pPr>
                          <w:pStyle w:val="TableParagraph"/>
                          <w:spacing w:before="1"/>
                          <w:ind w:left="107" w:right="105"/>
                          <w:jc w:val="both"/>
                          <w:rPr>
                            <w:sz w:val="24"/>
                          </w:rPr>
                        </w:pPr>
                        <w:r>
                          <w:rPr>
                            <w:sz w:val="24"/>
                          </w:rPr>
                          <w:t>La mayor parte del recurso transferido del Programa Federal Participación Social en el Sector Salud Aval Ciudadano en Baja California, se destinó los Servicios Generales</w:t>
                        </w:r>
                        <w:r>
                          <w:rPr>
                            <w:spacing w:val="-9"/>
                            <w:sz w:val="24"/>
                          </w:rPr>
                          <w:t xml:space="preserve"> </w:t>
                        </w:r>
                        <w:r>
                          <w:rPr>
                            <w:sz w:val="24"/>
                          </w:rPr>
                          <w:t>con</w:t>
                        </w:r>
                        <w:r>
                          <w:rPr>
                            <w:spacing w:val="-7"/>
                            <w:sz w:val="24"/>
                          </w:rPr>
                          <w:t xml:space="preserve"> </w:t>
                        </w:r>
                        <w:r>
                          <w:rPr>
                            <w:sz w:val="24"/>
                          </w:rPr>
                          <w:t>un</w:t>
                        </w:r>
                        <w:r>
                          <w:rPr>
                            <w:spacing w:val="-7"/>
                            <w:sz w:val="24"/>
                          </w:rPr>
                          <w:t xml:space="preserve"> </w:t>
                        </w:r>
                        <w:r>
                          <w:rPr>
                            <w:sz w:val="24"/>
                          </w:rPr>
                          <w:t>monto</w:t>
                        </w:r>
                        <w:r>
                          <w:rPr>
                            <w:spacing w:val="-7"/>
                            <w:sz w:val="24"/>
                          </w:rPr>
                          <w:t xml:space="preserve"> </w:t>
                        </w:r>
                        <w:r>
                          <w:rPr>
                            <w:sz w:val="24"/>
                          </w:rPr>
                          <w:t>de</w:t>
                        </w:r>
                        <w:r>
                          <w:rPr>
                            <w:spacing w:val="-8"/>
                            <w:sz w:val="24"/>
                          </w:rPr>
                          <w:t xml:space="preserve"> </w:t>
                        </w:r>
                        <w:r>
                          <w:rPr>
                            <w:sz w:val="24"/>
                          </w:rPr>
                          <w:t>725,000.00</w:t>
                        </w:r>
                        <w:r>
                          <w:rPr>
                            <w:spacing w:val="-8"/>
                            <w:sz w:val="24"/>
                          </w:rPr>
                          <w:t xml:space="preserve"> </w:t>
                        </w:r>
                        <w:r>
                          <w:rPr>
                            <w:sz w:val="24"/>
                          </w:rPr>
                          <w:t>(setecientos</w:t>
                        </w:r>
                        <w:r>
                          <w:rPr>
                            <w:spacing w:val="-9"/>
                            <w:sz w:val="24"/>
                          </w:rPr>
                          <w:t xml:space="preserve"> </w:t>
                        </w:r>
                        <w:r>
                          <w:rPr>
                            <w:sz w:val="24"/>
                          </w:rPr>
                          <w:t>veinticinco</w:t>
                        </w:r>
                        <w:r>
                          <w:rPr>
                            <w:spacing w:val="-7"/>
                            <w:sz w:val="24"/>
                          </w:rPr>
                          <w:t xml:space="preserve"> </w:t>
                        </w:r>
                        <w:r>
                          <w:rPr>
                            <w:sz w:val="24"/>
                          </w:rPr>
                          <w:t>mil</w:t>
                        </w:r>
                        <w:r>
                          <w:rPr>
                            <w:spacing w:val="-8"/>
                            <w:sz w:val="24"/>
                          </w:rPr>
                          <w:t xml:space="preserve"> </w:t>
                        </w:r>
                        <w:r>
                          <w:rPr>
                            <w:sz w:val="24"/>
                          </w:rPr>
                          <w:t>pesos</w:t>
                        </w:r>
                        <w:r>
                          <w:rPr>
                            <w:spacing w:val="-9"/>
                            <w:sz w:val="24"/>
                          </w:rPr>
                          <w:t xml:space="preserve"> </w:t>
                        </w:r>
                        <w:r>
                          <w:rPr>
                            <w:sz w:val="24"/>
                          </w:rPr>
                          <w:t>),</w:t>
                        </w:r>
                        <w:r>
                          <w:rPr>
                            <w:spacing w:val="-7"/>
                            <w:sz w:val="24"/>
                          </w:rPr>
                          <w:t xml:space="preserve"> </w:t>
                        </w:r>
                        <w:r>
                          <w:rPr>
                            <w:sz w:val="24"/>
                          </w:rPr>
                          <w:t>lo</w:t>
                        </w:r>
                        <w:r>
                          <w:rPr>
                            <w:spacing w:val="-7"/>
                            <w:sz w:val="24"/>
                          </w:rPr>
                          <w:t xml:space="preserve"> </w:t>
                        </w:r>
                        <w:r>
                          <w:rPr>
                            <w:sz w:val="24"/>
                          </w:rPr>
                          <w:t xml:space="preserve">que representa un </w:t>
                        </w:r>
                        <w:r>
                          <w:rPr>
                            <w:sz w:val="24"/>
                          </w:rPr>
                          <w:t>59.18% del</w:t>
                        </w:r>
                        <w:r>
                          <w:rPr>
                            <w:spacing w:val="-18"/>
                            <w:sz w:val="24"/>
                          </w:rPr>
                          <w:t xml:space="preserve"> </w:t>
                        </w:r>
                        <w:r>
                          <w:rPr>
                            <w:sz w:val="24"/>
                          </w:rPr>
                          <w:t>subsidio.</w:t>
                        </w:r>
                      </w:p>
                      <w:p w:rsidR="009C7055" w:rsidRDefault="009C7055">
                        <w:pPr>
                          <w:pStyle w:val="TableParagraph"/>
                          <w:spacing w:before="12"/>
                          <w:rPr>
                            <w:b/>
                            <w:sz w:val="23"/>
                          </w:rPr>
                        </w:pPr>
                      </w:p>
                      <w:p w:rsidR="009C7055" w:rsidRDefault="00E138A3">
                        <w:pPr>
                          <w:pStyle w:val="TableParagraph"/>
                          <w:spacing w:line="320" w:lineRule="atLeast"/>
                          <w:ind w:left="107" w:right="97"/>
                          <w:jc w:val="both"/>
                          <w:rPr>
                            <w:sz w:val="24"/>
                          </w:rPr>
                        </w:pPr>
                        <w:r>
                          <w:rPr>
                            <w:sz w:val="24"/>
                          </w:rPr>
                          <w:t>El</w:t>
                        </w:r>
                        <w:r>
                          <w:rPr>
                            <w:spacing w:val="-7"/>
                            <w:sz w:val="24"/>
                          </w:rPr>
                          <w:t xml:space="preserve"> </w:t>
                        </w:r>
                        <w:r>
                          <w:rPr>
                            <w:sz w:val="24"/>
                          </w:rPr>
                          <w:t>Programa</w:t>
                        </w:r>
                        <w:r>
                          <w:rPr>
                            <w:spacing w:val="-7"/>
                            <w:sz w:val="24"/>
                          </w:rPr>
                          <w:t xml:space="preserve"> </w:t>
                        </w:r>
                        <w:r>
                          <w:rPr>
                            <w:sz w:val="24"/>
                          </w:rPr>
                          <w:t>de</w:t>
                        </w:r>
                        <w:r>
                          <w:rPr>
                            <w:spacing w:val="-7"/>
                            <w:sz w:val="24"/>
                          </w:rPr>
                          <w:t xml:space="preserve"> </w:t>
                        </w:r>
                        <w:r>
                          <w:rPr>
                            <w:sz w:val="24"/>
                          </w:rPr>
                          <w:t>Calidad</w:t>
                        </w:r>
                        <w:r>
                          <w:rPr>
                            <w:spacing w:val="-7"/>
                            <w:sz w:val="24"/>
                          </w:rPr>
                          <w:t xml:space="preserve"> </w:t>
                        </w:r>
                        <w:r>
                          <w:rPr>
                            <w:sz w:val="24"/>
                          </w:rPr>
                          <w:t>del</w:t>
                        </w:r>
                        <w:r>
                          <w:rPr>
                            <w:spacing w:val="-7"/>
                            <w:sz w:val="24"/>
                          </w:rPr>
                          <w:t xml:space="preserve"> </w:t>
                        </w:r>
                        <w:r>
                          <w:rPr>
                            <w:sz w:val="24"/>
                          </w:rPr>
                          <w:t>Sector</w:t>
                        </w:r>
                        <w:r>
                          <w:rPr>
                            <w:spacing w:val="-6"/>
                            <w:sz w:val="24"/>
                          </w:rPr>
                          <w:t xml:space="preserve"> </w:t>
                        </w:r>
                        <w:r>
                          <w:rPr>
                            <w:sz w:val="24"/>
                          </w:rPr>
                          <w:t>Salud</w:t>
                        </w:r>
                        <w:r>
                          <w:rPr>
                            <w:spacing w:val="-7"/>
                            <w:sz w:val="24"/>
                          </w:rPr>
                          <w:t xml:space="preserve"> </w:t>
                        </w:r>
                        <w:r>
                          <w:rPr>
                            <w:sz w:val="24"/>
                          </w:rPr>
                          <w:t>en</w:t>
                        </w:r>
                        <w:r>
                          <w:rPr>
                            <w:spacing w:val="-6"/>
                            <w:sz w:val="24"/>
                          </w:rPr>
                          <w:t xml:space="preserve"> </w:t>
                        </w:r>
                        <w:r>
                          <w:rPr>
                            <w:sz w:val="24"/>
                          </w:rPr>
                          <w:t>el</w:t>
                        </w:r>
                        <w:r>
                          <w:rPr>
                            <w:spacing w:val="-7"/>
                            <w:sz w:val="24"/>
                          </w:rPr>
                          <w:t xml:space="preserve"> </w:t>
                        </w:r>
                        <w:r>
                          <w:rPr>
                            <w:sz w:val="24"/>
                          </w:rPr>
                          <w:t>Estado</w:t>
                        </w:r>
                        <w:r>
                          <w:rPr>
                            <w:spacing w:val="-6"/>
                            <w:sz w:val="24"/>
                          </w:rPr>
                          <w:t xml:space="preserve"> </w:t>
                        </w:r>
                        <w:r>
                          <w:rPr>
                            <w:sz w:val="24"/>
                          </w:rPr>
                          <w:t>reportó</w:t>
                        </w:r>
                        <w:r>
                          <w:rPr>
                            <w:spacing w:val="-6"/>
                            <w:sz w:val="24"/>
                          </w:rPr>
                          <w:t xml:space="preserve"> </w:t>
                        </w:r>
                        <w:r>
                          <w:rPr>
                            <w:sz w:val="24"/>
                          </w:rPr>
                          <w:t>un</w:t>
                        </w:r>
                        <w:r>
                          <w:rPr>
                            <w:spacing w:val="-6"/>
                            <w:sz w:val="24"/>
                          </w:rPr>
                          <w:t xml:space="preserve"> </w:t>
                        </w:r>
                        <w:r>
                          <w:rPr>
                            <w:sz w:val="24"/>
                          </w:rPr>
                          <w:t>cumplimiento</w:t>
                        </w:r>
                        <w:r>
                          <w:rPr>
                            <w:spacing w:val="-6"/>
                            <w:sz w:val="24"/>
                          </w:rPr>
                          <w:t xml:space="preserve"> </w:t>
                        </w:r>
                        <w:r>
                          <w:rPr>
                            <w:sz w:val="24"/>
                          </w:rPr>
                          <w:t>en la atención digna en Primer Nivel es sumamente eficiente 95% y respecto al trato hospitalario, médico y administrativo en calidad de los servicios de Urge</w:t>
                        </w:r>
                        <w:r>
                          <w:rPr>
                            <w:sz w:val="24"/>
                          </w:rPr>
                          <w:t>ncias Segundo Nivel obtuvo un indicador del</w:t>
                        </w:r>
                        <w:r>
                          <w:rPr>
                            <w:spacing w:val="-23"/>
                            <w:sz w:val="24"/>
                          </w:rPr>
                          <w:t xml:space="preserve"> </w:t>
                        </w:r>
                        <w:r>
                          <w:rPr>
                            <w:sz w:val="24"/>
                          </w:rPr>
                          <w:t>86.06%.</w:t>
                        </w:r>
                      </w:p>
                    </w:tc>
                  </w:tr>
                </w:tbl>
                <w:p w:rsidR="009C7055" w:rsidRDefault="009C7055">
                  <w:pPr>
                    <w:pStyle w:val="Textoindependiente"/>
                  </w:pPr>
                </w:p>
              </w:txbxContent>
            </v:textbox>
            <w10:wrap anchorx="page"/>
          </v:shape>
        </w:pict>
      </w:r>
      <w:r>
        <w:rPr>
          <w:b/>
          <w:color w:val="16365D"/>
        </w:rPr>
        <w:t>49</w:t>
      </w:r>
    </w:p>
    <w:p w:rsidR="009C7055" w:rsidRDefault="009C7055">
      <w:pPr>
        <w:jc w:val="right"/>
        <w:sectPr w:rsidR="009C7055">
          <w:pgSz w:w="12240" w:h="15840"/>
          <w:pgMar w:top="1180" w:right="0" w:bottom="1220" w:left="1600" w:header="708" w:footer="1024" w:gutter="0"/>
          <w:cols w:space="720"/>
        </w:sectPr>
      </w:pPr>
    </w:p>
    <w:p w:rsidR="009C7055" w:rsidRDefault="00E138A3">
      <w:pPr>
        <w:pStyle w:val="Textoindependiente"/>
        <w:rPr>
          <w:b/>
          <w:sz w:val="20"/>
        </w:rPr>
      </w:pPr>
      <w:r>
        <w:rPr>
          <w:lang w:val="en-US"/>
        </w:rPr>
        <w:lastRenderedPageBreak/>
        <w:pict>
          <v:shape id="_x0000_s1043" type="#_x0000_t202" style="position:absolute;margin-left:85.1pt;margin-top:70.8pt;width:441.9pt;height:638.05pt;z-index:5128;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21"/>
                    </w:trPr>
                    <w:tc>
                      <w:tcPr>
                        <w:tcW w:w="8827" w:type="dxa"/>
                      </w:tcPr>
                      <w:p w:rsidR="009C7055" w:rsidRDefault="009C7055">
                        <w:pPr>
                          <w:pStyle w:val="TableParagraph"/>
                          <w:rPr>
                            <w:rFonts w:ascii="Times New Roman"/>
                          </w:rPr>
                        </w:pPr>
                      </w:p>
                    </w:tc>
                  </w:tr>
                  <w:tr w:rsidR="009C7055">
                    <w:trPr>
                      <w:trHeight w:val="957"/>
                    </w:trPr>
                    <w:tc>
                      <w:tcPr>
                        <w:tcW w:w="8827" w:type="dxa"/>
                      </w:tcPr>
                      <w:p w:rsidR="009C7055" w:rsidRDefault="00E138A3">
                        <w:pPr>
                          <w:pStyle w:val="TableParagraph"/>
                          <w:spacing w:before="1" w:line="320" w:lineRule="exact"/>
                          <w:ind w:left="534" w:right="107" w:hanging="360"/>
                          <w:jc w:val="both"/>
                          <w:rPr>
                            <w:b/>
                            <w:sz w:val="24"/>
                          </w:rPr>
                        </w:pPr>
                        <w:r>
                          <w:rPr>
                            <w:b/>
                            <w:sz w:val="24"/>
                          </w:rPr>
                          <w:t>2.2Señalar cuales son las principales Fortalezas, Oportunidades, Debilidades y Amenazas (FODA), de acuerdo con los temas del programa, estrategias e instituciones.</w:t>
                        </w:r>
                      </w:p>
                    </w:tc>
                  </w:tr>
                  <w:tr w:rsidR="009C7055">
                    <w:trPr>
                      <w:trHeight w:val="3866"/>
                    </w:trPr>
                    <w:tc>
                      <w:tcPr>
                        <w:tcW w:w="8827" w:type="dxa"/>
                      </w:tcPr>
                      <w:p w:rsidR="009C7055" w:rsidRDefault="00E138A3">
                        <w:pPr>
                          <w:pStyle w:val="TableParagraph"/>
                          <w:spacing w:line="312" w:lineRule="exact"/>
                          <w:ind w:left="107"/>
                          <w:rPr>
                            <w:b/>
                            <w:sz w:val="24"/>
                          </w:rPr>
                        </w:pPr>
                        <w:r>
                          <w:rPr>
                            <w:b/>
                            <w:sz w:val="24"/>
                          </w:rPr>
                          <w:t>Fortalezas:</w:t>
                        </w:r>
                      </w:p>
                      <w:p w:rsidR="009C7055" w:rsidRDefault="00E138A3">
                        <w:pPr>
                          <w:pStyle w:val="TableParagraph"/>
                          <w:spacing w:before="159"/>
                          <w:ind w:left="107" w:right="103"/>
                          <w:jc w:val="both"/>
                          <w:rPr>
                            <w:sz w:val="23"/>
                          </w:rPr>
                        </w:pPr>
                        <w:r>
                          <w:rPr>
                            <w:sz w:val="23"/>
                          </w:rPr>
                          <w:t>1.-</w:t>
                        </w:r>
                        <w:r>
                          <w:rPr>
                            <w:b/>
                            <w:sz w:val="23"/>
                          </w:rPr>
                          <w:t xml:space="preserve">Ámbito presupuestal: </w:t>
                        </w:r>
                        <w:r>
                          <w:rPr>
                            <w:sz w:val="23"/>
                          </w:rPr>
                          <w:t>Excelente desempeño programático y presupuestal, del Programa G005, nivel de cumplimiento 97.06% al cierre del ejercicio 2016.</w:t>
                        </w:r>
                      </w:p>
                      <w:p w:rsidR="009C7055" w:rsidRDefault="00E138A3">
                        <w:pPr>
                          <w:pStyle w:val="TableParagraph"/>
                          <w:ind w:left="107" w:right="106"/>
                          <w:jc w:val="both"/>
                          <w:rPr>
                            <w:sz w:val="23"/>
                          </w:rPr>
                        </w:pPr>
                        <w:r>
                          <w:rPr>
                            <w:sz w:val="23"/>
                          </w:rPr>
                          <w:t>2.-</w:t>
                        </w:r>
                        <w:r>
                          <w:rPr>
                            <w:spacing w:val="-7"/>
                            <w:sz w:val="23"/>
                          </w:rPr>
                          <w:t xml:space="preserve"> </w:t>
                        </w:r>
                        <w:r>
                          <w:rPr>
                            <w:b/>
                            <w:sz w:val="23"/>
                          </w:rPr>
                          <w:t>Ámbito</w:t>
                        </w:r>
                        <w:r>
                          <w:rPr>
                            <w:b/>
                            <w:spacing w:val="-6"/>
                            <w:sz w:val="23"/>
                          </w:rPr>
                          <w:t xml:space="preserve"> </w:t>
                        </w:r>
                        <w:r>
                          <w:rPr>
                            <w:b/>
                            <w:sz w:val="23"/>
                          </w:rPr>
                          <w:t>de</w:t>
                        </w:r>
                        <w:r>
                          <w:rPr>
                            <w:b/>
                            <w:spacing w:val="-7"/>
                            <w:sz w:val="23"/>
                          </w:rPr>
                          <w:t xml:space="preserve"> </w:t>
                        </w:r>
                        <w:r>
                          <w:rPr>
                            <w:b/>
                            <w:sz w:val="23"/>
                          </w:rPr>
                          <w:t>indicadores:</w:t>
                        </w:r>
                        <w:r>
                          <w:rPr>
                            <w:b/>
                            <w:spacing w:val="-7"/>
                            <w:sz w:val="23"/>
                          </w:rPr>
                          <w:t xml:space="preserve"> </w:t>
                        </w:r>
                        <w:r>
                          <w:rPr>
                            <w:sz w:val="23"/>
                          </w:rPr>
                          <w:t>Los</w:t>
                        </w:r>
                        <w:r>
                          <w:rPr>
                            <w:spacing w:val="-6"/>
                            <w:sz w:val="23"/>
                          </w:rPr>
                          <w:t xml:space="preserve"> </w:t>
                        </w:r>
                        <w:r>
                          <w:rPr>
                            <w:sz w:val="23"/>
                          </w:rPr>
                          <w:t>servicios</w:t>
                        </w:r>
                        <w:r>
                          <w:rPr>
                            <w:spacing w:val="-6"/>
                            <w:sz w:val="23"/>
                          </w:rPr>
                          <w:t xml:space="preserve"> </w:t>
                        </w:r>
                        <w:r>
                          <w:rPr>
                            <w:sz w:val="23"/>
                          </w:rPr>
                          <w:t>Administrativos</w:t>
                        </w:r>
                        <w:r>
                          <w:rPr>
                            <w:spacing w:val="-6"/>
                            <w:sz w:val="23"/>
                          </w:rPr>
                          <w:t xml:space="preserve"> </w:t>
                        </w:r>
                        <w:r>
                          <w:rPr>
                            <w:sz w:val="23"/>
                          </w:rPr>
                          <w:t>y</w:t>
                        </w:r>
                        <w:r>
                          <w:rPr>
                            <w:spacing w:val="-8"/>
                            <w:sz w:val="23"/>
                          </w:rPr>
                          <w:t xml:space="preserve"> </w:t>
                        </w:r>
                        <w:r>
                          <w:rPr>
                            <w:sz w:val="23"/>
                          </w:rPr>
                          <w:t>Médicos</w:t>
                        </w:r>
                        <w:r>
                          <w:rPr>
                            <w:spacing w:val="-6"/>
                            <w:sz w:val="23"/>
                          </w:rPr>
                          <w:t xml:space="preserve"> </w:t>
                        </w:r>
                        <w:r>
                          <w:rPr>
                            <w:sz w:val="23"/>
                          </w:rPr>
                          <w:t>de</w:t>
                        </w:r>
                        <w:r>
                          <w:rPr>
                            <w:spacing w:val="-7"/>
                            <w:sz w:val="23"/>
                          </w:rPr>
                          <w:t xml:space="preserve"> </w:t>
                        </w:r>
                        <w:r>
                          <w:rPr>
                            <w:sz w:val="23"/>
                          </w:rPr>
                          <w:t>Salud</w:t>
                        </w:r>
                        <w:r>
                          <w:rPr>
                            <w:spacing w:val="-6"/>
                            <w:sz w:val="23"/>
                          </w:rPr>
                          <w:t xml:space="preserve"> </w:t>
                        </w:r>
                        <w:r>
                          <w:rPr>
                            <w:sz w:val="23"/>
                          </w:rPr>
                          <w:t>en</w:t>
                        </w:r>
                        <w:r>
                          <w:rPr>
                            <w:spacing w:val="-7"/>
                            <w:sz w:val="23"/>
                          </w:rPr>
                          <w:t xml:space="preserve"> </w:t>
                        </w:r>
                        <w:r>
                          <w:rPr>
                            <w:sz w:val="23"/>
                          </w:rPr>
                          <w:t>Baja California se establecen</w:t>
                        </w:r>
                        <w:r>
                          <w:rPr>
                            <w:sz w:val="23"/>
                          </w:rPr>
                          <w:t xml:space="preserve"> como excelentes en </w:t>
                        </w:r>
                        <w:r>
                          <w:rPr>
                            <w:spacing w:val="1"/>
                            <w:sz w:val="23"/>
                          </w:rPr>
                          <w:t xml:space="preserve">el </w:t>
                        </w:r>
                        <w:r>
                          <w:rPr>
                            <w:sz w:val="23"/>
                          </w:rPr>
                          <w:t>primer y segundo</w:t>
                        </w:r>
                        <w:r>
                          <w:rPr>
                            <w:spacing w:val="-40"/>
                            <w:sz w:val="23"/>
                          </w:rPr>
                          <w:t xml:space="preserve"> </w:t>
                        </w:r>
                        <w:r>
                          <w:rPr>
                            <w:sz w:val="23"/>
                          </w:rPr>
                          <w:t>nivel.</w:t>
                        </w:r>
                      </w:p>
                      <w:p w:rsidR="009C7055" w:rsidRDefault="00E138A3">
                        <w:pPr>
                          <w:pStyle w:val="TableParagraph"/>
                          <w:ind w:left="107" w:right="102"/>
                          <w:jc w:val="both"/>
                          <w:rPr>
                            <w:sz w:val="23"/>
                          </w:rPr>
                        </w:pPr>
                        <w:r>
                          <w:rPr>
                            <w:sz w:val="23"/>
                          </w:rPr>
                          <w:t xml:space="preserve">3.- </w:t>
                        </w:r>
                        <w:r>
                          <w:rPr>
                            <w:b/>
                            <w:sz w:val="23"/>
                          </w:rPr>
                          <w:t xml:space="preserve">Ámbito programático: </w:t>
                        </w:r>
                        <w:r>
                          <w:rPr>
                            <w:sz w:val="23"/>
                          </w:rPr>
                          <w:t>El programa Contribuye a elevar la calidad y disminuir</w:t>
                        </w:r>
                        <w:r>
                          <w:rPr>
                            <w:spacing w:val="-37"/>
                            <w:sz w:val="23"/>
                          </w:rPr>
                          <w:t xml:space="preserve"> </w:t>
                        </w:r>
                        <w:r>
                          <w:rPr>
                            <w:sz w:val="23"/>
                          </w:rPr>
                          <w:t>los riesgos derivados de la prestación de atención</w:t>
                        </w:r>
                        <w:r>
                          <w:rPr>
                            <w:spacing w:val="-29"/>
                            <w:sz w:val="23"/>
                          </w:rPr>
                          <w:t xml:space="preserve"> </w:t>
                        </w:r>
                        <w:r>
                          <w:rPr>
                            <w:sz w:val="23"/>
                          </w:rPr>
                          <w:t>médica.</w:t>
                        </w:r>
                      </w:p>
                      <w:p w:rsidR="009C7055" w:rsidRDefault="00E138A3">
                        <w:pPr>
                          <w:pStyle w:val="TableParagraph"/>
                          <w:ind w:left="107" w:right="106"/>
                          <w:jc w:val="both"/>
                          <w:rPr>
                            <w:sz w:val="23"/>
                          </w:rPr>
                        </w:pPr>
                        <w:r>
                          <w:rPr>
                            <w:sz w:val="23"/>
                          </w:rPr>
                          <w:t xml:space="preserve">4.- </w:t>
                        </w:r>
                        <w:r>
                          <w:rPr>
                            <w:b/>
                            <w:sz w:val="23"/>
                          </w:rPr>
                          <w:t xml:space="preserve">Ámbito de cobertura: </w:t>
                        </w:r>
                        <w:r>
                          <w:rPr>
                            <w:sz w:val="23"/>
                          </w:rPr>
                          <w:t>Mecanismo que tiene como propósito ser un enl</w:t>
                        </w:r>
                        <w:r>
                          <w:rPr>
                            <w:sz w:val="23"/>
                          </w:rPr>
                          <w:t>ace entre las instituciones de salud y los usuarios que reciben los servicios para mejorar el     servicio brindado.</w:t>
                        </w:r>
                      </w:p>
                      <w:p w:rsidR="009C7055" w:rsidRDefault="00E138A3">
                        <w:pPr>
                          <w:pStyle w:val="TableParagraph"/>
                          <w:spacing w:before="3" w:line="320" w:lineRule="atLeast"/>
                          <w:ind w:left="107" w:right="102"/>
                          <w:jc w:val="both"/>
                          <w:rPr>
                            <w:sz w:val="24"/>
                          </w:rPr>
                        </w:pPr>
                        <w:r>
                          <w:rPr>
                            <w:sz w:val="24"/>
                          </w:rPr>
                          <w:t xml:space="preserve">5. </w:t>
                        </w:r>
                        <w:r>
                          <w:rPr>
                            <w:b/>
                            <w:sz w:val="23"/>
                          </w:rPr>
                          <w:t xml:space="preserve">Ámbito de atención a los ASM: </w:t>
                        </w:r>
                        <w:r>
                          <w:rPr>
                            <w:sz w:val="24"/>
                          </w:rPr>
                          <w:t>Se tiene un 100% de Seguimiento a recomendaciones de Evaluaciones anteriores.</w:t>
                        </w:r>
                      </w:p>
                    </w:tc>
                  </w:tr>
                  <w:tr w:rsidR="009C7055">
                    <w:trPr>
                      <w:trHeight w:val="4149"/>
                    </w:trPr>
                    <w:tc>
                      <w:tcPr>
                        <w:tcW w:w="8827" w:type="dxa"/>
                      </w:tcPr>
                      <w:p w:rsidR="009C7055" w:rsidRDefault="00E138A3">
                        <w:pPr>
                          <w:pStyle w:val="TableParagraph"/>
                          <w:spacing w:line="318" w:lineRule="exact"/>
                          <w:ind w:left="107"/>
                          <w:rPr>
                            <w:b/>
                            <w:sz w:val="24"/>
                          </w:rPr>
                        </w:pPr>
                        <w:r>
                          <w:rPr>
                            <w:b/>
                            <w:sz w:val="24"/>
                          </w:rPr>
                          <w:t>Oportunidades:</w:t>
                        </w:r>
                      </w:p>
                      <w:p w:rsidR="009C7055" w:rsidRDefault="009C7055">
                        <w:pPr>
                          <w:pStyle w:val="TableParagraph"/>
                          <w:spacing w:before="13"/>
                          <w:rPr>
                            <w:b/>
                            <w:sz w:val="23"/>
                          </w:rPr>
                        </w:pPr>
                      </w:p>
                      <w:p w:rsidR="009C7055" w:rsidRDefault="00E138A3">
                        <w:pPr>
                          <w:pStyle w:val="TableParagraph"/>
                          <w:ind w:left="107" w:right="102"/>
                          <w:jc w:val="both"/>
                          <w:rPr>
                            <w:sz w:val="24"/>
                          </w:rPr>
                        </w:pPr>
                        <w:r>
                          <w:rPr>
                            <w:sz w:val="24"/>
                          </w:rPr>
                          <w:t>1.-</w:t>
                        </w:r>
                        <w:r>
                          <w:rPr>
                            <w:spacing w:val="-8"/>
                            <w:sz w:val="24"/>
                          </w:rPr>
                          <w:t xml:space="preserve"> </w:t>
                        </w:r>
                        <w:r>
                          <w:rPr>
                            <w:b/>
                            <w:sz w:val="23"/>
                          </w:rPr>
                          <w:t>Ámbito</w:t>
                        </w:r>
                        <w:r>
                          <w:rPr>
                            <w:b/>
                            <w:spacing w:val="-7"/>
                            <w:sz w:val="23"/>
                          </w:rPr>
                          <w:t xml:space="preserve"> </w:t>
                        </w:r>
                        <w:r>
                          <w:rPr>
                            <w:b/>
                            <w:sz w:val="23"/>
                          </w:rPr>
                          <w:t>programático:</w:t>
                        </w:r>
                        <w:r>
                          <w:rPr>
                            <w:b/>
                            <w:spacing w:val="-8"/>
                            <w:sz w:val="23"/>
                          </w:rPr>
                          <w:t xml:space="preserve"> </w:t>
                        </w:r>
                        <w:r>
                          <w:rPr>
                            <w:sz w:val="24"/>
                          </w:rPr>
                          <w:t>Política</w:t>
                        </w:r>
                        <w:r>
                          <w:rPr>
                            <w:spacing w:val="-8"/>
                            <w:sz w:val="24"/>
                          </w:rPr>
                          <w:t xml:space="preserve"> </w:t>
                        </w:r>
                        <w:r>
                          <w:rPr>
                            <w:sz w:val="24"/>
                          </w:rPr>
                          <w:t>Pública</w:t>
                        </w:r>
                        <w:r>
                          <w:rPr>
                            <w:spacing w:val="-8"/>
                            <w:sz w:val="24"/>
                          </w:rPr>
                          <w:t xml:space="preserve"> </w:t>
                        </w:r>
                        <w:r>
                          <w:rPr>
                            <w:sz w:val="24"/>
                          </w:rPr>
                          <w:t>con</w:t>
                        </w:r>
                        <w:r>
                          <w:rPr>
                            <w:spacing w:val="-5"/>
                            <w:sz w:val="24"/>
                          </w:rPr>
                          <w:t xml:space="preserve"> </w:t>
                        </w:r>
                        <w:r>
                          <w:rPr>
                            <w:sz w:val="24"/>
                          </w:rPr>
                          <w:t>aprobación</w:t>
                        </w:r>
                        <w:r>
                          <w:rPr>
                            <w:spacing w:val="-7"/>
                            <w:sz w:val="24"/>
                          </w:rPr>
                          <w:t xml:space="preserve"> </w:t>
                        </w:r>
                        <w:r>
                          <w:rPr>
                            <w:sz w:val="24"/>
                          </w:rPr>
                          <w:t>social,</w:t>
                        </w:r>
                        <w:r>
                          <w:rPr>
                            <w:spacing w:val="-7"/>
                            <w:sz w:val="24"/>
                          </w:rPr>
                          <w:t xml:space="preserve"> </w:t>
                        </w:r>
                        <w:r>
                          <w:rPr>
                            <w:sz w:val="24"/>
                          </w:rPr>
                          <w:t>permite</w:t>
                        </w:r>
                        <w:r>
                          <w:rPr>
                            <w:spacing w:val="-8"/>
                            <w:sz w:val="24"/>
                          </w:rPr>
                          <w:t xml:space="preserve"> </w:t>
                        </w:r>
                        <w:r>
                          <w:rPr>
                            <w:sz w:val="24"/>
                          </w:rPr>
                          <w:t>conocer el</w:t>
                        </w:r>
                        <w:r>
                          <w:rPr>
                            <w:spacing w:val="-14"/>
                            <w:sz w:val="24"/>
                          </w:rPr>
                          <w:t xml:space="preserve"> </w:t>
                        </w:r>
                        <w:r>
                          <w:rPr>
                            <w:sz w:val="24"/>
                          </w:rPr>
                          <w:t>grado</w:t>
                        </w:r>
                        <w:r>
                          <w:rPr>
                            <w:spacing w:val="-13"/>
                            <w:sz w:val="24"/>
                          </w:rPr>
                          <w:t xml:space="preserve"> </w:t>
                        </w:r>
                        <w:r>
                          <w:rPr>
                            <w:sz w:val="24"/>
                          </w:rPr>
                          <w:t>de</w:t>
                        </w:r>
                        <w:r>
                          <w:rPr>
                            <w:spacing w:val="-15"/>
                            <w:sz w:val="24"/>
                          </w:rPr>
                          <w:t xml:space="preserve"> </w:t>
                        </w:r>
                        <w:r>
                          <w:rPr>
                            <w:sz w:val="24"/>
                          </w:rPr>
                          <w:t>desempeño</w:t>
                        </w:r>
                        <w:r>
                          <w:rPr>
                            <w:spacing w:val="-13"/>
                            <w:sz w:val="24"/>
                          </w:rPr>
                          <w:t xml:space="preserve"> </w:t>
                        </w:r>
                        <w:r>
                          <w:rPr>
                            <w:sz w:val="24"/>
                          </w:rPr>
                          <w:t>de</w:t>
                        </w:r>
                        <w:r>
                          <w:rPr>
                            <w:spacing w:val="-15"/>
                            <w:sz w:val="24"/>
                          </w:rPr>
                          <w:t xml:space="preserve"> </w:t>
                        </w:r>
                        <w:r>
                          <w:rPr>
                            <w:sz w:val="24"/>
                          </w:rPr>
                          <w:t>las</w:t>
                        </w:r>
                        <w:r>
                          <w:rPr>
                            <w:spacing w:val="-15"/>
                            <w:sz w:val="24"/>
                          </w:rPr>
                          <w:t xml:space="preserve"> </w:t>
                        </w:r>
                        <w:r>
                          <w:rPr>
                            <w:sz w:val="24"/>
                          </w:rPr>
                          <w:t>unidades</w:t>
                        </w:r>
                        <w:r>
                          <w:rPr>
                            <w:spacing w:val="-15"/>
                            <w:sz w:val="24"/>
                          </w:rPr>
                          <w:t xml:space="preserve"> </w:t>
                        </w:r>
                        <w:r>
                          <w:rPr>
                            <w:sz w:val="24"/>
                          </w:rPr>
                          <w:t>médicas,</w:t>
                        </w:r>
                        <w:r>
                          <w:rPr>
                            <w:spacing w:val="40"/>
                            <w:sz w:val="24"/>
                          </w:rPr>
                          <w:t xml:space="preserve"> </w:t>
                        </w:r>
                        <w:r>
                          <w:rPr>
                            <w:sz w:val="24"/>
                          </w:rPr>
                          <w:t>y</w:t>
                        </w:r>
                        <w:r>
                          <w:rPr>
                            <w:spacing w:val="-15"/>
                            <w:sz w:val="24"/>
                          </w:rPr>
                          <w:t xml:space="preserve"> </w:t>
                        </w:r>
                        <w:r>
                          <w:rPr>
                            <w:sz w:val="24"/>
                          </w:rPr>
                          <w:t>es</w:t>
                        </w:r>
                        <w:r>
                          <w:rPr>
                            <w:spacing w:val="-15"/>
                            <w:sz w:val="24"/>
                          </w:rPr>
                          <w:t xml:space="preserve"> </w:t>
                        </w:r>
                        <w:r>
                          <w:rPr>
                            <w:sz w:val="24"/>
                          </w:rPr>
                          <w:t>utilizada</w:t>
                        </w:r>
                        <w:r>
                          <w:rPr>
                            <w:spacing w:val="-14"/>
                            <w:sz w:val="24"/>
                          </w:rPr>
                          <w:t xml:space="preserve"> </w:t>
                        </w:r>
                        <w:r>
                          <w:rPr>
                            <w:sz w:val="24"/>
                          </w:rPr>
                          <w:t>como</w:t>
                        </w:r>
                        <w:r>
                          <w:rPr>
                            <w:spacing w:val="-13"/>
                            <w:sz w:val="24"/>
                          </w:rPr>
                          <w:t xml:space="preserve"> </w:t>
                        </w:r>
                        <w:r>
                          <w:rPr>
                            <w:sz w:val="24"/>
                          </w:rPr>
                          <w:t>mecanismos de</w:t>
                        </w:r>
                        <w:r>
                          <w:rPr>
                            <w:spacing w:val="-12"/>
                            <w:sz w:val="24"/>
                          </w:rPr>
                          <w:t xml:space="preserve"> </w:t>
                        </w:r>
                        <w:r>
                          <w:rPr>
                            <w:sz w:val="24"/>
                          </w:rPr>
                          <w:t>prevención</w:t>
                        </w:r>
                        <w:r>
                          <w:rPr>
                            <w:spacing w:val="-11"/>
                            <w:sz w:val="24"/>
                          </w:rPr>
                          <w:t xml:space="preserve"> </w:t>
                        </w:r>
                        <w:r>
                          <w:rPr>
                            <w:sz w:val="24"/>
                          </w:rPr>
                          <w:t>para</w:t>
                        </w:r>
                        <w:r>
                          <w:rPr>
                            <w:spacing w:val="-11"/>
                            <w:sz w:val="24"/>
                          </w:rPr>
                          <w:t xml:space="preserve"> </w:t>
                        </w:r>
                        <w:r>
                          <w:rPr>
                            <w:sz w:val="24"/>
                          </w:rPr>
                          <w:t>promover</w:t>
                        </w:r>
                        <w:r>
                          <w:rPr>
                            <w:spacing w:val="-11"/>
                            <w:sz w:val="24"/>
                          </w:rPr>
                          <w:t xml:space="preserve"> </w:t>
                        </w:r>
                        <w:r>
                          <w:rPr>
                            <w:sz w:val="24"/>
                          </w:rPr>
                          <w:t>la</w:t>
                        </w:r>
                        <w:r>
                          <w:rPr>
                            <w:spacing w:val="-9"/>
                            <w:sz w:val="24"/>
                          </w:rPr>
                          <w:t xml:space="preserve"> </w:t>
                        </w:r>
                        <w:r>
                          <w:rPr>
                            <w:sz w:val="24"/>
                          </w:rPr>
                          <w:t>cultura</w:t>
                        </w:r>
                        <w:r>
                          <w:rPr>
                            <w:spacing w:val="-11"/>
                            <w:sz w:val="24"/>
                          </w:rPr>
                          <w:t xml:space="preserve"> </w:t>
                        </w:r>
                        <w:r>
                          <w:rPr>
                            <w:sz w:val="24"/>
                          </w:rPr>
                          <w:t>de</w:t>
                        </w:r>
                        <w:r>
                          <w:rPr>
                            <w:spacing w:val="-10"/>
                            <w:sz w:val="24"/>
                          </w:rPr>
                          <w:t xml:space="preserve"> </w:t>
                        </w:r>
                        <w:r>
                          <w:rPr>
                            <w:sz w:val="24"/>
                          </w:rPr>
                          <w:t>la</w:t>
                        </w:r>
                        <w:r>
                          <w:rPr>
                            <w:spacing w:val="-9"/>
                            <w:sz w:val="24"/>
                          </w:rPr>
                          <w:t xml:space="preserve"> </w:t>
                        </w:r>
                        <w:r>
                          <w:rPr>
                            <w:sz w:val="24"/>
                          </w:rPr>
                          <w:t>calidad</w:t>
                        </w:r>
                        <w:r>
                          <w:rPr>
                            <w:spacing w:val="-11"/>
                            <w:sz w:val="24"/>
                          </w:rPr>
                          <w:t xml:space="preserve"> </w:t>
                        </w:r>
                        <w:r>
                          <w:rPr>
                            <w:sz w:val="24"/>
                          </w:rPr>
                          <w:t>en</w:t>
                        </w:r>
                        <w:r>
                          <w:rPr>
                            <w:spacing w:val="-8"/>
                            <w:sz w:val="24"/>
                          </w:rPr>
                          <w:t xml:space="preserve"> </w:t>
                        </w:r>
                        <w:r>
                          <w:rPr>
                            <w:sz w:val="24"/>
                          </w:rPr>
                          <w:t>los</w:t>
                        </w:r>
                        <w:r>
                          <w:rPr>
                            <w:spacing w:val="-10"/>
                            <w:sz w:val="24"/>
                          </w:rPr>
                          <w:t xml:space="preserve"> </w:t>
                        </w:r>
                        <w:r>
                          <w:rPr>
                            <w:sz w:val="24"/>
                          </w:rPr>
                          <w:t>servicios</w:t>
                        </w:r>
                        <w:r>
                          <w:rPr>
                            <w:spacing w:val="-8"/>
                            <w:sz w:val="24"/>
                          </w:rPr>
                          <w:t xml:space="preserve"> </w:t>
                        </w:r>
                        <w:r>
                          <w:rPr>
                            <w:sz w:val="24"/>
                          </w:rPr>
                          <w:t>brindados</w:t>
                        </w:r>
                        <w:r>
                          <w:rPr>
                            <w:spacing w:val="-13"/>
                            <w:sz w:val="24"/>
                          </w:rPr>
                          <w:t xml:space="preserve"> </w:t>
                        </w:r>
                        <w:r>
                          <w:rPr>
                            <w:sz w:val="24"/>
                          </w:rPr>
                          <w:t>en materia de</w:t>
                        </w:r>
                        <w:r>
                          <w:rPr>
                            <w:spacing w:val="-12"/>
                            <w:sz w:val="24"/>
                          </w:rPr>
                          <w:t xml:space="preserve"> </w:t>
                        </w:r>
                        <w:r>
                          <w:rPr>
                            <w:sz w:val="24"/>
                          </w:rPr>
                          <w:t>seguridad.</w:t>
                        </w:r>
                      </w:p>
                      <w:p w:rsidR="009C7055" w:rsidRDefault="00E138A3">
                        <w:pPr>
                          <w:pStyle w:val="TableParagraph"/>
                          <w:ind w:left="107" w:right="99"/>
                          <w:jc w:val="both"/>
                          <w:rPr>
                            <w:sz w:val="24"/>
                          </w:rPr>
                        </w:pPr>
                        <w:r>
                          <w:rPr>
                            <w:sz w:val="24"/>
                          </w:rPr>
                          <w:t>2.-</w:t>
                        </w:r>
                        <w:r>
                          <w:rPr>
                            <w:spacing w:val="-16"/>
                            <w:sz w:val="24"/>
                          </w:rPr>
                          <w:t xml:space="preserve"> </w:t>
                        </w:r>
                        <w:r>
                          <w:rPr>
                            <w:b/>
                            <w:sz w:val="23"/>
                          </w:rPr>
                          <w:t>Ámbito</w:t>
                        </w:r>
                        <w:r>
                          <w:rPr>
                            <w:b/>
                            <w:spacing w:val="-15"/>
                            <w:sz w:val="23"/>
                          </w:rPr>
                          <w:t xml:space="preserve"> </w:t>
                        </w:r>
                        <w:r>
                          <w:rPr>
                            <w:b/>
                            <w:sz w:val="23"/>
                          </w:rPr>
                          <w:t>de</w:t>
                        </w:r>
                        <w:r>
                          <w:rPr>
                            <w:b/>
                            <w:spacing w:val="-16"/>
                            <w:sz w:val="23"/>
                          </w:rPr>
                          <w:t xml:space="preserve"> </w:t>
                        </w:r>
                        <w:r>
                          <w:rPr>
                            <w:b/>
                            <w:sz w:val="23"/>
                          </w:rPr>
                          <w:t>cobertura:</w:t>
                        </w:r>
                        <w:r>
                          <w:rPr>
                            <w:b/>
                            <w:spacing w:val="-16"/>
                            <w:sz w:val="23"/>
                          </w:rPr>
                          <w:t xml:space="preserve"> </w:t>
                        </w:r>
                        <w:r>
                          <w:rPr>
                            <w:sz w:val="24"/>
                          </w:rPr>
                          <w:t>Ampliar</w:t>
                        </w:r>
                        <w:r>
                          <w:rPr>
                            <w:spacing w:val="-16"/>
                            <w:sz w:val="24"/>
                          </w:rPr>
                          <w:t xml:space="preserve"> </w:t>
                        </w:r>
                        <w:r>
                          <w:rPr>
                            <w:sz w:val="24"/>
                          </w:rPr>
                          <w:t>la</w:t>
                        </w:r>
                        <w:r>
                          <w:rPr>
                            <w:spacing w:val="-16"/>
                            <w:sz w:val="24"/>
                          </w:rPr>
                          <w:t xml:space="preserve"> </w:t>
                        </w:r>
                        <w:r>
                          <w:rPr>
                            <w:sz w:val="24"/>
                          </w:rPr>
                          <w:t>cobertura</w:t>
                        </w:r>
                        <w:r>
                          <w:rPr>
                            <w:spacing w:val="-19"/>
                            <w:sz w:val="24"/>
                          </w:rPr>
                          <w:t xml:space="preserve"> </w:t>
                        </w:r>
                        <w:r>
                          <w:rPr>
                            <w:sz w:val="24"/>
                          </w:rPr>
                          <w:t>de</w:t>
                        </w:r>
                        <w:r>
                          <w:rPr>
                            <w:spacing w:val="-17"/>
                            <w:sz w:val="24"/>
                          </w:rPr>
                          <w:t xml:space="preserve"> </w:t>
                        </w:r>
                        <w:r>
                          <w:rPr>
                            <w:sz w:val="24"/>
                          </w:rPr>
                          <w:t>los</w:t>
                        </w:r>
                        <w:r>
                          <w:rPr>
                            <w:spacing w:val="-17"/>
                            <w:sz w:val="24"/>
                          </w:rPr>
                          <w:t xml:space="preserve"> </w:t>
                        </w:r>
                        <w:r>
                          <w:rPr>
                            <w:sz w:val="24"/>
                          </w:rPr>
                          <w:t>servicios</w:t>
                        </w:r>
                        <w:r>
                          <w:rPr>
                            <w:spacing w:val="-17"/>
                            <w:sz w:val="24"/>
                          </w:rPr>
                          <w:t xml:space="preserve"> </w:t>
                        </w:r>
                        <w:r>
                          <w:rPr>
                            <w:sz w:val="24"/>
                          </w:rPr>
                          <w:t>en</w:t>
                        </w:r>
                        <w:r>
                          <w:rPr>
                            <w:spacing w:val="-16"/>
                            <w:sz w:val="24"/>
                          </w:rPr>
                          <w:t xml:space="preserve"> </w:t>
                        </w:r>
                        <w:r>
                          <w:rPr>
                            <w:sz w:val="24"/>
                          </w:rPr>
                          <w:t>más</w:t>
                        </w:r>
                        <w:r>
                          <w:rPr>
                            <w:spacing w:val="-15"/>
                            <w:sz w:val="24"/>
                          </w:rPr>
                          <w:t xml:space="preserve"> </w:t>
                        </w:r>
                        <w:r>
                          <w:rPr>
                            <w:sz w:val="24"/>
                          </w:rPr>
                          <w:t>instituciones de seguridad social pública y privada, con el objetivo de aumentar los recursos presupuestales</w:t>
                        </w:r>
                        <w:r>
                          <w:rPr>
                            <w:spacing w:val="-11"/>
                            <w:sz w:val="24"/>
                          </w:rPr>
                          <w:t xml:space="preserve"> </w:t>
                        </w:r>
                        <w:r>
                          <w:rPr>
                            <w:sz w:val="24"/>
                          </w:rPr>
                          <w:t>y</w:t>
                        </w:r>
                        <w:r>
                          <w:rPr>
                            <w:spacing w:val="-13"/>
                            <w:sz w:val="24"/>
                          </w:rPr>
                          <w:t xml:space="preserve"> </w:t>
                        </w:r>
                        <w:r>
                          <w:rPr>
                            <w:sz w:val="24"/>
                          </w:rPr>
                          <w:t>promover</w:t>
                        </w:r>
                        <w:r>
                          <w:rPr>
                            <w:spacing w:val="42"/>
                            <w:sz w:val="24"/>
                          </w:rPr>
                          <w:t xml:space="preserve"> </w:t>
                        </w:r>
                        <w:r>
                          <w:rPr>
                            <w:sz w:val="24"/>
                          </w:rPr>
                          <w:t>certificar</w:t>
                        </w:r>
                        <w:r>
                          <w:rPr>
                            <w:spacing w:val="-10"/>
                            <w:sz w:val="24"/>
                          </w:rPr>
                          <w:t xml:space="preserve"> </w:t>
                        </w:r>
                        <w:r>
                          <w:rPr>
                            <w:sz w:val="24"/>
                          </w:rPr>
                          <w:t>a</w:t>
                        </w:r>
                        <w:r>
                          <w:rPr>
                            <w:spacing w:val="-12"/>
                            <w:sz w:val="24"/>
                          </w:rPr>
                          <w:t xml:space="preserve"> </w:t>
                        </w:r>
                        <w:r>
                          <w:rPr>
                            <w:sz w:val="24"/>
                          </w:rPr>
                          <w:t>las</w:t>
                        </w:r>
                        <w:r>
                          <w:rPr>
                            <w:spacing w:val="-11"/>
                            <w:sz w:val="24"/>
                          </w:rPr>
                          <w:t xml:space="preserve"> </w:t>
                        </w:r>
                        <w:r>
                          <w:rPr>
                            <w:sz w:val="24"/>
                          </w:rPr>
                          <w:t>instituciones</w:t>
                        </w:r>
                        <w:r>
                          <w:rPr>
                            <w:spacing w:val="-14"/>
                            <w:sz w:val="24"/>
                          </w:rPr>
                          <w:t xml:space="preserve"> </w:t>
                        </w:r>
                        <w:r>
                          <w:rPr>
                            <w:sz w:val="24"/>
                          </w:rPr>
                          <w:t>como</w:t>
                        </w:r>
                        <w:r>
                          <w:rPr>
                            <w:spacing w:val="-12"/>
                            <w:sz w:val="24"/>
                          </w:rPr>
                          <w:t xml:space="preserve"> </w:t>
                        </w:r>
                        <w:r>
                          <w:rPr>
                            <w:sz w:val="24"/>
                          </w:rPr>
                          <w:t>institutos</w:t>
                        </w:r>
                        <w:r>
                          <w:rPr>
                            <w:spacing w:val="-14"/>
                            <w:sz w:val="24"/>
                          </w:rPr>
                          <w:t xml:space="preserve"> </w:t>
                        </w:r>
                        <w:r>
                          <w:rPr>
                            <w:sz w:val="24"/>
                          </w:rPr>
                          <w:t>de</w:t>
                        </w:r>
                        <w:r>
                          <w:rPr>
                            <w:spacing w:val="-13"/>
                            <w:sz w:val="24"/>
                          </w:rPr>
                          <w:t xml:space="preserve"> </w:t>
                        </w:r>
                        <w:r>
                          <w:rPr>
                            <w:sz w:val="24"/>
                          </w:rPr>
                          <w:t>calidad en atención</w:t>
                        </w:r>
                        <w:r>
                          <w:rPr>
                            <w:sz w:val="24"/>
                          </w:rPr>
                          <w:t xml:space="preserve"> Médica y</w:t>
                        </w:r>
                        <w:r>
                          <w:rPr>
                            <w:spacing w:val="-17"/>
                            <w:sz w:val="24"/>
                          </w:rPr>
                          <w:t xml:space="preserve"> </w:t>
                        </w:r>
                        <w:r>
                          <w:rPr>
                            <w:sz w:val="24"/>
                          </w:rPr>
                          <w:t>Administrativa.</w:t>
                        </w:r>
                      </w:p>
                      <w:p w:rsidR="009C7055" w:rsidRDefault="00E138A3">
                        <w:pPr>
                          <w:pStyle w:val="TableParagraph"/>
                          <w:spacing w:line="320" w:lineRule="atLeast"/>
                          <w:ind w:left="107" w:right="103"/>
                          <w:jc w:val="both"/>
                          <w:rPr>
                            <w:sz w:val="24"/>
                          </w:rPr>
                        </w:pPr>
                        <w:r>
                          <w:rPr>
                            <w:sz w:val="24"/>
                          </w:rPr>
                          <w:t xml:space="preserve">3.- </w:t>
                        </w:r>
                        <w:r>
                          <w:rPr>
                            <w:b/>
                            <w:sz w:val="23"/>
                          </w:rPr>
                          <w:t xml:space="preserve">Ámbito de cobertura: </w:t>
                        </w:r>
                        <w:r>
                          <w:rPr>
                            <w:sz w:val="24"/>
                          </w:rPr>
                          <w:t xml:space="preserve">El Programa a nivel Federal desarrolla capacitación </w:t>
                        </w:r>
                        <w:proofErr w:type="gramStart"/>
                        <w:r>
                          <w:rPr>
                            <w:sz w:val="24"/>
                          </w:rPr>
                          <w:t>de  los</w:t>
                        </w:r>
                        <w:proofErr w:type="gramEnd"/>
                        <w:r>
                          <w:rPr>
                            <w:spacing w:val="-9"/>
                            <w:sz w:val="24"/>
                          </w:rPr>
                          <w:t xml:space="preserve"> </w:t>
                        </w:r>
                        <w:r>
                          <w:rPr>
                            <w:sz w:val="24"/>
                          </w:rPr>
                          <w:t>Avales</w:t>
                        </w:r>
                        <w:r>
                          <w:rPr>
                            <w:spacing w:val="-9"/>
                            <w:sz w:val="24"/>
                          </w:rPr>
                          <w:t xml:space="preserve"> </w:t>
                        </w:r>
                        <w:r>
                          <w:rPr>
                            <w:sz w:val="24"/>
                          </w:rPr>
                          <w:t>Ciudadanos</w:t>
                        </w:r>
                        <w:r>
                          <w:rPr>
                            <w:spacing w:val="-9"/>
                            <w:sz w:val="24"/>
                          </w:rPr>
                          <w:t xml:space="preserve"> </w:t>
                        </w:r>
                        <w:r>
                          <w:rPr>
                            <w:sz w:val="24"/>
                          </w:rPr>
                          <w:t>y</w:t>
                        </w:r>
                        <w:r>
                          <w:rPr>
                            <w:spacing w:val="-9"/>
                            <w:sz w:val="24"/>
                          </w:rPr>
                          <w:t xml:space="preserve"> </w:t>
                        </w:r>
                        <w:r>
                          <w:rPr>
                            <w:sz w:val="24"/>
                          </w:rPr>
                          <w:t>mantienen</w:t>
                        </w:r>
                        <w:r>
                          <w:rPr>
                            <w:spacing w:val="-7"/>
                            <w:sz w:val="24"/>
                          </w:rPr>
                          <w:t xml:space="preserve"> </w:t>
                        </w:r>
                        <w:r>
                          <w:rPr>
                            <w:sz w:val="24"/>
                          </w:rPr>
                          <w:t>un</w:t>
                        </w:r>
                        <w:r>
                          <w:rPr>
                            <w:spacing w:val="-7"/>
                            <w:sz w:val="24"/>
                          </w:rPr>
                          <w:t xml:space="preserve"> </w:t>
                        </w:r>
                        <w:r>
                          <w:rPr>
                            <w:sz w:val="24"/>
                          </w:rPr>
                          <w:t>programa</w:t>
                        </w:r>
                        <w:r>
                          <w:rPr>
                            <w:spacing w:val="-8"/>
                            <w:sz w:val="24"/>
                          </w:rPr>
                          <w:t xml:space="preserve"> </w:t>
                        </w:r>
                        <w:r>
                          <w:rPr>
                            <w:sz w:val="24"/>
                          </w:rPr>
                          <w:t>de</w:t>
                        </w:r>
                        <w:r>
                          <w:rPr>
                            <w:spacing w:val="-8"/>
                            <w:sz w:val="24"/>
                          </w:rPr>
                          <w:t xml:space="preserve"> </w:t>
                        </w:r>
                        <w:r>
                          <w:rPr>
                            <w:sz w:val="24"/>
                          </w:rPr>
                          <w:t>incorporación</w:t>
                        </w:r>
                        <w:r>
                          <w:rPr>
                            <w:spacing w:val="-7"/>
                            <w:sz w:val="24"/>
                          </w:rPr>
                          <w:t xml:space="preserve"> </w:t>
                        </w:r>
                        <w:r>
                          <w:rPr>
                            <w:sz w:val="24"/>
                          </w:rPr>
                          <w:t>de</w:t>
                        </w:r>
                        <w:r>
                          <w:rPr>
                            <w:spacing w:val="-8"/>
                            <w:sz w:val="24"/>
                          </w:rPr>
                          <w:t xml:space="preserve"> </w:t>
                        </w:r>
                        <w:r>
                          <w:rPr>
                            <w:sz w:val="24"/>
                          </w:rPr>
                          <w:t>ciudadanos voluntarios que deseen formar parte del sistema Aval</w:t>
                        </w:r>
                        <w:r>
                          <w:rPr>
                            <w:spacing w:val="-33"/>
                            <w:sz w:val="24"/>
                          </w:rPr>
                          <w:t xml:space="preserve"> </w:t>
                        </w:r>
                        <w:r>
                          <w:rPr>
                            <w:sz w:val="24"/>
                          </w:rPr>
                          <w:t>Ciudadano.</w:t>
                        </w:r>
                      </w:p>
                    </w:tc>
                  </w:tr>
                  <w:tr w:rsidR="009C7055">
                    <w:trPr>
                      <w:trHeight w:val="3405"/>
                    </w:trPr>
                    <w:tc>
                      <w:tcPr>
                        <w:tcW w:w="8827" w:type="dxa"/>
                      </w:tcPr>
                      <w:p w:rsidR="009C7055" w:rsidRDefault="00E138A3">
                        <w:pPr>
                          <w:pStyle w:val="TableParagraph"/>
                          <w:spacing w:line="318" w:lineRule="exact"/>
                          <w:ind w:left="107"/>
                          <w:rPr>
                            <w:b/>
                            <w:sz w:val="24"/>
                          </w:rPr>
                        </w:pPr>
                        <w:r>
                          <w:rPr>
                            <w:b/>
                            <w:sz w:val="24"/>
                          </w:rPr>
                          <w:t>Debilidades:</w:t>
                        </w:r>
                      </w:p>
                      <w:p w:rsidR="009C7055" w:rsidRDefault="009C7055">
                        <w:pPr>
                          <w:pStyle w:val="TableParagraph"/>
                          <w:spacing w:before="12"/>
                          <w:rPr>
                            <w:b/>
                            <w:sz w:val="23"/>
                          </w:rPr>
                        </w:pPr>
                      </w:p>
                      <w:p w:rsidR="009C7055" w:rsidRDefault="00E138A3">
                        <w:pPr>
                          <w:pStyle w:val="TableParagraph"/>
                          <w:ind w:left="107" w:right="105"/>
                          <w:jc w:val="both"/>
                          <w:rPr>
                            <w:sz w:val="23"/>
                          </w:rPr>
                        </w:pPr>
                        <w:r>
                          <w:rPr>
                            <w:sz w:val="23"/>
                          </w:rPr>
                          <w:t xml:space="preserve">1.- </w:t>
                        </w:r>
                        <w:r>
                          <w:rPr>
                            <w:b/>
                            <w:sz w:val="23"/>
                          </w:rPr>
                          <w:t xml:space="preserve">Ámbito programático: </w:t>
                        </w:r>
                        <w:r>
                          <w:rPr>
                            <w:sz w:val="23"/>
                          </w:rPr>
                          <w:t>El Programa carece de Reglas de Operación y una Matriz de Indicadores Estatal</w:t>
                        </w:r>
                      </w:p>
                      <w:p w:rsidR="009C7055" w:rsidRDefault="00E138A3">
                        <w:pPr>
                          <w:pStyle w:val="TableParagraph"/>
                          <w:ind w:left="107" w:right="96"/>
                          <w:jc w:val="both"/>
                          <w:rPr>
                            <w:sz w:val="23"/>
                          </w:rPr>
                        </w:pPr>
                        <w:r>
                          <w:rPr>
                            <w:sz w:val="23"/>
                          </w:rPr>
                          <w:t xml:space="preserve">2.- </w:t>
                        </w:r>
                        <w:r>
                          <w:rPr>
                            <w:b/>
                            <w:sz w:val="23"/>
                          </w:rPr>
                          <w:t xml:space="preserve">Ámbito presupuestal: </w:t>
                        </w:r>
                        <w:r>
                          <w:rPr>
                            <w:sz w:val="23"/>
                          </w:rPr>
                          <w:t>La cobertura presupuestal no es suficiente, para generar más iniciativas en el estado para aumentar la participaci</w:t>
                        </w:r>
                        <w:r>
                          <w:rPr>
                            <w:sz w:val="23"/>
                          </w:rPr>
                          <w:t xml:space="preserve">ón ciudadana en cuanto a la búsqueda de la mejora </w:t>
                        </w:r>
                        <w:proofErr w:type="gramStart"/>
                        <w:r>
                          <w:rPr>
                            <w:sz w:val="23"/>
                          </w:rPr>
                          <w:t>continua</w:t>
                        </w:r>
                        <w:proofErr w:type="gramEnd"/>
                        <w:r>
                          <w:rPr>
                            <w:sz w:val="23"/>
                          </w:rPr>
                          <w:t xml:space="preserve"> en salud.</w:t>
                        </w:r>
                      </w:p>
                      <w:p w:rsidR="009C7055" w:rsidRDefault="00E138A3">
                        <w:pPr>
                          <w:pStyle w:val="TableParagraph"/>
                          <w:ind w:left="107" w:right="108"/>
                          <w:jc w:val="both"/>
                          <w:rPr>
                            <w:sz w:val="23"/>
                          </w:rPr>
                        </w:pPr>
                        <w:r>
                          <w:rPr>
                            <w:sz w:val="23"/>
                          </w:rPr>
                          <w:t xml:space="preserve">3.- </w:t>
                        </w:r>
                        <w:r>
                          <w:rPr>
                            <w:b/>
                            <w:sz w:val="23"/>
                          </w:rPr>
                          <w:t xml:space="preserve">Ámbito programático: </w:t>
                        </w:r>
                        <w:r>
                          <w:rPr>
                            <w:sz w:val="23"/>
                          </w:rPr>
                          <w:t>Falta de proyectos estratégicos para universalizar la certificación de las unidades médicas, a corto plazo no se establece una visión    prospectiva de certificac</w:t>
                        </w:r>
                        <w:r>
                          <w:rPr>
                            <w:sz w:val="23"/>
                          </w:rPr>
                          <w:t>ión</w:t>
                        </w:r>
                      </w:p>
                    </w:tc>
                  </w:tr>
                </w:tbl>
                <w:p w:rsidR="009C7055" w:rsidRDefault="009C7055">
                  <w:pPr>
                    <w:pStyle w:val="Textoindependiente"/>
                  </w:pPr>
                </w:p>
              </w:txbxContent>
            </v:textbox>
            <w10:wrap anchorx="page" anchory="page"/>
          </v:shape>
        </w:pic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9"/>
        <w:rPr>
          <w:b/>
          <w:sz w:val="31"/>
        </w:rPr>
      </w:pPr>
    </w:p>
    <w:p w:rsidR="009C7055" w:rsidRDefault="00E138A3">
      <w:pPr>
        <w:ind w:right="961"/>
        <w:jc w:val="right"/>
        <w:rPr>
          <w:b/>
        </w:rPr>
      </w:pPr>
      <w:r>
        <w:rPr>
          <w:lang w:val="en-US"/>
        </w:rPr>
        <w:pict>
          <v:line id="_x0000_s1042" style="position:absolute;left:0;text-align:left;z-index:5104;mso-wrap-distance-left:0;mso-wrap-distance-right:0;mso-position-horizontal-relative:page" from="549.7pt,18.05pt" to="606.1pt,18.05pt" strokecolor="#16365d" strokeweight=".36pt">
            <w10:wrap type="topAndBottom" anchorx="page"/>
          </v:line>
        </w:pict>
      </w:r>
      <w:r>
        <w:rPr>
          <w:b/>
          <w:color w:val="16365D"/>
        </w:rPr>
        <w:t>50</w:t>
      </w:r>
    </w:p>
    <w:p w:rsidR="009C7055" w:rsidRDefault="009C7055">
      <w:pPr>
        <w:jc w:val="right"/>
        <w:sectPr w:rsidR="009C7055">
          <w:pgSz w:w="12240" w:h="15840"/>
          <w:pgMar w:top="1180" w:right="0" w:bottom="1220" w:left="1600" w:header="708" w:footer="1024" w:gutter="0"/>
          <w:cols w:space="720"/>
        </w:sectPr>
      </w:pPr>
    </w:p>
    <w:p w:rsidR="009C7055" w:rsidRDefault="009C7055">
      <w:pPr>
        <w:pStyle w:val="Textoindependiente"/>
        <w:spacing w:before="12"/>
        <w:rPr>
          <w:b/>
          <w:sz w:val="1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193"/>
        </w:trPr>
        <w:tc>
          <w:tcPr>
            <w:tcW w:w="8827" w:type="dxa"/>
          </w:tcPr>
          <w:p w:rsidR="009C7055" w:rsidRDefault="00E138A3">
            <w:pPr>
              <w:pStyle w:val="TableParagraph"/>
              <w:spacing w:before="1"/>
              <w:ind w:left="534"/>
              <w:rPr>
                <w:b/>
                <w:sz w:val="24"/>
              </w:rPr>
            </w:pPr>
            <w:r>
              <w:rPr>
                <w:b/>
                <w:sz w:val="24"/>
              </w:rPr>
              <w:t>Amenazas:</w:t>
            </w:r>
          </w:p>
          <w:p w:rsidR="009C7055" w:rsidRDefault="009C7055">
            <w:pPr>
              <w:pStyle w:val="TableParagraph"/>
              <w:spacing w:before="13"/>
              <w:rPr>
                <w:b/>
                <w:sz w:val="23"/>
              </w:rPr>
            </w:pPr>
          </w:p>
          <w:p w:rsidR="009C7055" w:rsidRDefault="00E138A3">
            <w:pPr>
              <w:pStyle w:val="TableParagraph"/>
              <w:ind w:left="107" w:right="96"/>
              <w:jc w:val="both"/>
              <w:rPr>
                <w:sz w:val="24"/>
              </w:rPr>
            </w:pPr>
            <w:r>
              <w:rPr>
                <w:sz w:val="24"/>
              </w:rPr>
              <w:t xml:space="preserve">1.- </w:t>
            </w:r>
            <w:r>
              <w:rPr>
                <w:b/>
                <w:sz w:val="23"/>
              </w:rPr>
              <w:t xml:space="preserve">Ámbito presupuestal: </w:t>
            </w:r>
            <w:r>
              <w:rPr>
                <w:sz w:val="24"/>
              </w:rPr>
              <w:t>Gran reto del Programa en lograr implantar una cultura de calidad y garantizar la mejora de los procesos con recursos presupuestarios insuficientes.</w:t>
            </w:r>
          </w:p>
          <w:p w:rsidR="009C7055" w:rsidRDefault="00E138A3">
            <w:pPr>
              <w:pStyle w:val="TableParagraph"/>
              <w:ind w:left="107" w:right="104"/>
              <w:jc w:val="both"/>
              <w:rPr>
                <w:sz w:val="24"/>
              </w:rPr>
            </w:pPr>
            <w:r>
              <w:rPr>
                <w:sz w:val="24"/>
              </w:rPr>
              <w:t xml:space="preserve">2.- </w:t>
            </w:r>
            <w:r>
              <w:rPr>
                <w:b/>
                <w:sz w:val="23"/>
              </w:rPr>
              <w:t xml:space="preserve">Ámbito programático: </w:t>
            </w:r>
            <w:r>
              <w:rPr>
                <w:sz w:val="24"/>
              </w:rPr>
              <w:t>Política pública relativamente nueva carece de</w:t>
            </w:r>
            <w:r>
              <w:rPr>
                <w:spacing w:val="-39"/>
                <w:sz w:val="24"/>
              </w:rPr>
              <w:t xml:space="preserve"> </w:t>
            </w:r>
            <w:r>
              <w:rPr>
                <w:sz w:val="24"/>
              </w:rPr>
              <w:t>difusión federal e instrucciones, para fortalecer su</w:t>
            </w:r>
            <w:r>
              <w:rPr>
                <w:spacing w:val="-34"/>
                <w:sz w:val="24"/>
              </w:rPr>
              <w:t xml:space="preserve"> </w:t>
            </w:r>
            <w:r>
              <w:rPr>
                <w:sz w:val="24"/>
              </w:rPr>
              <w:t>seguimiento.</w:t>
            </w:r>
          </w:p>
          <w:p w:rsidR="009C7055" w:rsidRDefault="00E138A3">
            <w:pPr>
              <w:pStyle w:val="TableParagraph"/>
              <w:spacing w:line="320" w:lineRule="atLeast"/>
              <w:ind w:left="107" w:right="94"/>
              <w:jc w:val="both"/>
              <w:rPr>
                <w:sz w:val="24"/>
              </w:rPr>
            </w:pPr>
            <w:r>
              <w:rPr>
                <w:sz w:val="24"/>
              </w:rPr>
              <w:t>3.-</w:t>
            </w:r>
            <w:r>
              <w:rPr>
                <w:spacing w:val="-14"/>
                <w:sz w:val="24"/>
              </w:rPr>
              <w:t xml:space="preserve"> </w:t>
            </w:r>
            <w:r>
              <w:rPr>
                <w:b/>
                <w:sz w:val="23"/>
              </w:rPr>
              <w:t>Ámbito</w:t>
            </w:r>
            <w:r>
              <w:rPr>
                <w:b/>
                <w:spacing w:val="-13"/>
                <w:sz w:val="23"/>
              </w:rPr>
              <w:t xml:space="preserve"> </w:t>
            </w:r>
            <w:r>
              <w:rPr>
                <w:b/>
                <w:sz w:val="23"/>
              </w:rPr>
              <w:t>programático:</w:t>
            </w:r>
            <w:r>
              <w:rPr>
                <w:b/>
                <w:spacing w:val="-14"/>
                <w:sz w:val="23"/>
              </w:rPr>
              <w:t xml:space="preserve"> </w:t>
            </w:r>
            <w:r>
              <w:rPr>
                <w:sz w:val="24"/>
              </w:rPr>
              <w:t>El</w:t>
            </w:r>
            <w:r>
              <w:rPr>
                <w:spacing w:val="-14"/>
                <w:sz w:val="24"/>
              </w:rPr>
              <w:t xml:space="preserve"> </w:t>
            </w:r>
            <w:r>
              <w:rPr>
                <w:sz w:val="24"/>
              </w:rPr>
              <w:t>contenido</w:t>
            </w:r>
            <w:r>
              <w:rPr>
                <w:spacing w:val="-13"/>
                <w:sz w:val="24"/>
              </w:rPr>
              <w:t xml:space="preserve"> </w:t>
            </w:r>
            <w:r>
              <w:rPr>
                <w:sz w:val="24"/>
              </w:rPr>
              <w:t>de</w:t>
            </w:r>
            <w:r>
              <w:rPr>
                <w:spacing w:val="-15"/>
                <w:sz w:val="24"/>
              </w:rPr>
              <w:t xml:space="preserve"> </w:t>
            </w:r>
            <w:r>
              <w:rPr>
                <w:sz w:val="24"/>
              </w:rPr>
              <w:t>sus</w:t>
            </w:r>
            <w:r>
              <w:rPr>
                <w:spacing w:val="-15"/>
                <w:sz w:val="24"/>
              </w:rPr>
              <w:t xml:space="preserve"> </w:t>
            </w:r>
            <w:r>
              <w:rPr>
                <w:sz w:val="24"/>
              </w:rPr>
              <w:t>estrategias</w:t>
            </w:r>
            <w:r>
              <w:rPr>
                <w:spacing w:val="-15"/>
                <w:sz w:val="24"/>
              </w:rPr>
              <w:t xml:space="preserve"> </w:t>
            </w:r>
            <w:r>
              <w:rPr>
                <w:sz w:val="24"/>
              </w:rPr>
              <w:t>promueven</w:t>
            </w:r>
            <w:r>
              <w:rPr>
                <w:spacing w:val="-10"/>
                <w:sz w:val="24"/>
              </w:rPr>
              <w:t xml:space="preserve"> </w:t>
            </w:r>
            <w:r>
              <w:rPr>
                <w:sz w:val="24"/>
              </w:rPr>
              <w:t>la</w:t>
            </w:r>
            <w:r>
              <w:rPr>
                <w:spacing w:val="-14"/>
                <w:sz w:val="24"/>
              </w:rPr>
              <w:t xml:space="preserve"> </w:t>
            </w:r>
            <w:r>
              <w:rPr>
                <w:sz w:val="24"/>
              </w:rPr>
              <w:t>cultura</w:t>
            </w:r>
            <w:r>
              <w:rPr>
                <w:spacing w:val="-14"/>
                <w:sz w:val="24"/>
              </w:rPr>
              <w:t xml:space="preserve"> </w:t>
            </w:r>
            <w:r>
              <w:rPr>
                <w:sz w:val="24"/>
              </w:rPr>
              <w:t>de mejoramiento de la calidad en los servicios médicos sin embargo no se tuvo una planeación basada en resultados en Baja</w:t>
            </w:r>
            <w:r>
              <w:rPr>
                <w:spacing w:val="-24"/>
                <w:sz w:val="24"/>
              </w:rPr>
              <w:t xml:space="preserve"> </w:t>
            </w:r>
            <w:r>
              <w:rPr>
                <w:sz w:val="24"/>
              </w:rPr>
              <w:t>California.</w:t>
            </w:r>
          </w:p>
        </w:tc>
      </w:tr>
    </w:tbl>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2"/>
        <w:rPr>
          <w:b/>
          <w:sz w:val="29"/>
        </w:rPr>
      </w:pPr>
    </w:p>
    <w:p w:rsidR="009C7055" w:rsidRDefault="009C7055">
      <w:pPr>
        <w:pStyle w:val="Textoindependiente"/>
        <w:spacing w:before="5"/>
        <w:rPr>
          <w:b/>
          <w:sz w:val="23"/>
        </w:rPr>
      </w:pPr>
    </w:p>
    <w:p w:rsidR="009C7055" w:rsidRDefault="00E138A3">
      <w:pPr>
        <w:ind w:right="961"/>
        <w:jc w:val="right"/>
        <w:rPr>
          <w:b/>
        </w:rPr>
      </w:pPr>
      <w:r>
        <w:rPr>
          <w:lang w:val="en-US"/>
        </w:rPr>
        <w:pict>
          <v:shape id="_x0000_s1041" type="#_x0000_t202" style="position:absolute;left:0;text-align:left;margin-left:549.7pt;margin-top:5.4pt;width:59.65pt;height:16pt;z-index:-84760;mso-position-horizontal-relative:page" filled="f" stroked="f">
            <v:textbox inset="0,0,0,0">
              <w:txbxContent>
                <w:p w:rsidR="009C7055" w:rsidRDefault="00E138A3">
                  <w:pPr>
                    <w:pStyle w:val="Textoindependiente"/>
                    <w:tabs>
                      <w:tab w:val="left" w:pos="1192"/>
                    </w:tabs>
                  </w:pPr>
                  <w:r>
                    <w:rPr>
                      <w:u w:val="single" w:color="16365D"/>
                    </w:rPr>
                    <w:t xml:space="preserve"> </w:t>
                  </w:r>
                  <w:r>
                    <w:rPr>
                      <w:u w:val="single" w:color="16365D"/>
                    </w:rPr>
                    <w:tab/>
                  </w:r>
                </w:p>
              </w:txbxContent>
            </v:textbox>
            <w10:wrap anchorx="page"/>
          </v:shape>
        </w:pict>
      </w:r>
      <w:r>
        <w:rPr>
          <w:lang w:val="en-US"/>
        </w:rPr>
        <w:pict>
          <v:shape id="_x0000_s1040" type="#_x0000_t202" style="position:absolute;left:0;text-align:left;margin-left:85.1pt;margin-top:-123.15pt;width:441.9pt;height:448.35pt;z-index:517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18"/>
                    </w:trPr>
                    <w:tc>
                      <w:tcPr>
                        <w:tcW w:w="8827" w:type="dxa"/>
                        <w:shd w:val="clear" w:color="auto" w:fill="365E90"/>
                      </w:tcPr>
                      <w:p w:rsidR="009C7055" w:rsidRDefault="00E138A3">
                        <w:pPr>
                          <w:pStyle w:val="TableParagraph"/>
                          <w:tabs>
                            <w:tab w:val="left" w:pos="534"/>
                          </w:tabs>
                          <w:spacing w:line="299" w:lineRule="exact"/>
                          <w:ind w:left="174"/>
                          <w:rPr>
                            <w:b/>
                            <w:sz w:val="24"/>
                          </w:rPr>
                        </w:pPr>
                        <w:r>
                          <w:rPr>
                            <w:b/>
                            <w:sz w:val="24"/>
                          </w:rPr>
                          <w:t>3</w:t>
                        </w:r>
                        <w:r>
                          <w:rPr>
                            <w:b/>
                            <w:sz w:val="24"/>
                          </w:rPr>
                          <w:tab/>
                          <w:t>CONCLUSIONES Y RECOMENDACIONES DE LA</w:t>
                        </w:r>
                        <w:r>
                          <w:rPr>
                            <w:b/>
                            <w:spacing w:val="-32"/>
                            <w:sz w:val="24"/>
                          </w:rPr>
                          <w:t xml:space="preserve"> </w:t>
                        </w:r>
                        <w:r>
                          <w:rPr>
                            <w:b/>
                            <w:sz w:val="24"/>
                          </w:rPr>
                          <w:t>EVALUACIÓN</w:t>
                        </w:r>
                      </w:p>
                    </w:tc>
                  </w:tr>
                  <w:tr w:rsidR="009C7055">
                    <w:trPr>
                      <w:trHeight w:val="8620"/>
                    </w:trPr>
                    <w:tc>
                      <w:tcPr>
                        <w:tcW w:w="8827" w:type="dxa"/>
                      </w:tcPr>
                      <w:p w:rsidR="009C7055" w:rsidRDefault="00E138A3">
                        <w:pPr>
                          <w:pStyle w:val="TableParagraph"/>
                          <w:spacing w:line="318" w:lineRule="exact"/>
                          <w:ind w:left="174"/>
                          <w:jc w:val="both"/>
                          <w:rPr>
                            <w:b/>
                            <w:sz w:val="24"/>
                          </w:rPr>
                        </w:pPr>
                        <w:r>
                          <w:rPr>
                            <w:b/>
                            <w:sz w:val="24"/>
                          </w:rPr>
                          <w:t>3.1Describir brevemente las conclusiones de la evaluación:</w:t>
                        </w:r>
                      </w:p>
                      <w:p w:rsidR="009C7055" w:rsidRDefault="009C7055">
                        <w:pPr>
                          <w:pStyle w:val="TableParagraph"/>
                          <w:spacing w:before="13"/>
                          <w:rPr>
                            <w:b/>
                            <w:sz w:val="23"/>
                          </w:rPr>
                        </w:pPr>
                      </w:p>
                      <w:p w:rsidR="009C7055" w:rsidRDefault="00E138A3">
                        <w:pPr>
                          <w:pStyle w:val="TableParagraph"/>
                          <w:ind w:left="107" w:right="98"/>
                          <w:jc w:val="both"/>
                          <w:rPr>
                            <w:sz w:val="24"/>
                          </w:rPr>
                        </w:pPr>
                        <w:r>
                          <w:rPr>
                            <w:sz w:val="24"/>
                          </w:rPr>
                          <w:t>El programa Federal Participación Social en el Sector Salud Aval Ciudadano, es Política Pública que ha de mostrado ser una acción de gobierno sustentable, ya que fungen como un mecanismos preventi</w:t>
                        </w:r>
                        <w:r>
                          <w:rPr>
                            <w:sz w:val="24"/>
                          </w:rPr>
                          <w:t>vo para  Contribuir a Elevar la Calidad y</w:t>
                        </w:r>
                        <w:r>
                          <w:rPr>
                            <w:spacing w:val="-19"/>
                            <w:sz w:val="24"/>
                          </w:rPr>
                          <w:t xml:space="preserve"> </w:t>
                        </w:r>
                        <w:r>
                          <w:rPr>
                            <w:sz w:val="24"/>
                          </w:rPr>
                          <w:t>Disminuir</w:t>
                        </w:r>
                        <w:r>
                          <w:rPr>
                            <w:spacing w:val="32"/>
                            <w:sz w:val="24"/>
                          </w:rPr>
                          <w:t xml:space="preserve"> </w:t>
                        </w:r>
                        <w:r>
                          <w:rPr>
                            <w:sz w:val="24"/>
                          </w:rPr>
                          <w:t>los</w:t>
                        </w:r>
                        <w:r>
                          <w:rPr>
                            <w:spacing w:val="-17"/>
                            <w:sz w:val="24"/>
                          </w:rPr>
                          <w:t xml:space="preserve"> </w:t>
                        </w:r>
                        <w:r>
                          <w:rPr>
                            <w:sz w:val="24"/>
                          </w:rPr>
                          <w:t>Riesgos</w:t>
                        </w:r>
                        <w:r>
                          <w:rPr>
                            <w:spacing w:val="-17"/>
                            <w:sz w:val="24"/>
                          </w:rPr>
                          <w:t xml:space="preserve"> </w:t>
                        </w:r>
                        <w:r>
                          <w:rPr>
                            <w:sz w:val="24"/>
                          </w:rPr>
                          <w:t>Derivados</w:t>
                        </w:r>
                        <w:r>
                          <w:rPr>
                            <w:spacing w:val="-17"/>
                            <w:sz w:val="24"/>
                          </w:rPr>
                          <w:t xml:space="preserve"> </w:t>
                        </w:r>
                        <w:r>
                          <w:rPr>
                            <w:sz w:val="24"/>
                          </w:rPr>
                          <w:t>de</w:t>
                        </w:r>
                        <w:r>
                          <w:rPr>
                            <w:spacing w:val="-16"/>
                            <w:sz w:val="24"/>
                          </w:rPr>
                          <w:t xml:space="preserve"> </w:t>
                        </w:r>
                        <w:r>
                          <w:rPr>
                            <w:sz w:val="24"/>
                          </w:rPr>
                          <w:t>la</w:t>
                        </w:r>
                        <w:r>
                          <w:rPr>
                            <w:spacing w:val="-15"/>
                            <w:sz w:val="24"/>
                          </w:rPr>
                          <w:t xml:space="preserve"> </w:t>
                        </w:r>
                        <w:r>
                          <w:rPr>
                            <w:sz w:val="24"/>
                          </w:rPr>
                          <w:t>Prestación</w:t>
                        </w:r>
                        <w:r>
                          <w:rPr>
                            <w:spacing w:val="-17"/>
                            <w:sz w:val="24"/>
                          </w:rPr>
                          <w:t xml:space="preserve"> </w:t>
                        </w:r>
                        <w:r>
                          <w:rPr>
                            <w:sz w:val="24"/>
                          </w:rPr>
                          <w:t>de</w:t>
                        </w:r>
                        <w:r>
                          <w:rPr>
                            <w:spacing w:val="-18"/>
                            <w:sz w:val="24"/>
                          </w:rPr>
                          <w:t xml:space="preserve"> </w:t>
                        </w:r>
                        <w:r>
                          <w:rPr>
                            <w:sz w:val="24"/>
                          </w:rPr>
                          <w:t>Atención</w:t>
                        </w:r>
                        <w:r>
                          <w:rPr>
                            <w:spacing w:val="-17"/>
                            <w:sz w:val="24"/>
                          </w:rPr>
                          <w:t xml:space="preserve"> </w:t>
                        </w:r>
                        <w:r>
                          <w:rPr>
                            <w:sz w:val="24"/>
                          </w:rPr>
                          <w:t>Medica,</w:t>
                        </w:r>
                        <w:r>
                          <w:rPr>
                            <w:spacing w:val="-17"/>
                            <w:sz w:val="24"/>
                          </w:rPr>
                          <w:t xml:space="preserve"> </w:t>
                        </w:r>
                        <w:r>
                          <w:rPr>
                            <w:sz w:val="24"/>
                          </w:rPr>
                          <w:t>en</w:t>
                        </w:r>
                        <w:r>
                          <w:rPr>
                            <w:spacing w:val="-15"/>
                            <w:sz w:val="24"/>
                          </w:rPr>
                          <w:t xml:space="preserve"> </w:t>
                        </w:r>
                        <w:r>
                          <w:rPr>
                            <w:sz w:val="24"/>
                          </w:rPr>
                          <w:t>el</w:t>
                        </w:r>
                        <w:r>
                          <w:rPr>
                            <w:spacing w:val="31"/>
                            <w:sz w:val="24"/>
                          </w:rPr>
                          <w:t xml:space="preserve"> </w:t>
                        </w:r>
                        <w:r>
                          <w:rPr>
                            <w:sz w:val="24"/>
                          </w:rPr>
                          <w:t>Caso de Baja California este programa se caracteriza como un mecanismo estratégico que tiene el objetivo de Contribuir al cumplimiento de los criterios de capacidad, seguridad</w:t>
                        </w:r>
                        <w:r>
                          <w:rPr>
                            <w:spacing w:val="-4"/>
                            <w:sz w:val="24"/>
                          </w:rPr>
                          <w:t xml:space="preserve"> </w:t>
                        </w:r>
                        <w:r>
                          <w:rPr>
                            <w:sz w:val="24"/>
                          </w:rPr>
                          <w:t>y</w:t>
                        </w:r>
                        <w:r>
                          <w:rPr>
                            <w:spacing w:val="-5"/>
                            <w:sz w:val="24"/>
                          </w:rPr>
                          <w:t xml:space="preserve"> </w:t>
                        </w:r>
                        <w:r>
                          <w:rPr>
                            <w:sz w:val="24"/>
                          </w:rPr>
                          <w:t>calidad</w:t>
                        </w:r>
                        <w:r>
                          <w:rPr>
                            <w:spacing w:val="-4"/>
                            <w:sz w:val="24"/>
                          </w:rPr>
                          <w:t xml:space="preserve"> </w:t>
                        </w:r>
                        <w:r>
                          <w:rPr>
                            <w:sz w:val="24"/>
                          </w:rPr>
                          <w:t>a</w:t>
                        </w:r>
                        <w:r>
                          <w:rPr>
                            <w:spacing w:val="-4"/>
                            <w:sz w:val="24"/>
                          </w:rPr>
                          <w:t xml:space="preserve"> </w:t>
                        </w:r>
                        <w:r>
                          <w:rPr>
                            <w:sz w:val="24"/>
                          </w:rPr>
                          <w:t>fin</w:t>
                        </w:r>
                        <w:r>
                          <w:rPr>
                            <w:spacing w:val="-4"/>
                            <w:sz w:val="24"/>
                          </w:rPr>
                          <w:t xml:space="preserve"> </w:t>
                        </w:r>
                        <w:r>
                          <w:rPr>
                            <w:sz w:val="24"/>
                          </w:rPr>
                          <w:t>de</w:t>
                        </w:r>
                        <w:r>
                          <w:rPr>
                            <w:spacing w:val="-5"/>
                            <w:sz w:val="24"/>
                          </w:rPr>
                          <w:t xml:space="preserve"> </w:t>
                        </w:r>
                        <w:r>
                          <w:rPr>
                            <w:sz w:val="24"/>
                          </w:rPr>
                          <w:t>garantizar</w:t>
                        </w:r>
                        <w:r>
                          <w:rPr>
                            <w:spacing w:val="-4"/>
                            <w:sz w:val="24"/>
                          </w:rPr>
                          <w:t xml:space="preserve"> </w:t>
                        </w:r>
                        <w:r>
                          <w:rPr>
                            <w:sz w:val="24"/>
                          </w:rPr>
                          <w:t>el</w:t>
                        </w:r>
                        <w:r>
                          <w:rPr>
                            <w:spacing w:val="-5"/>
                            <w:sz w:val="24"/>
                          </w:rPr>
                          <w:t xml:space="preserve"> </w:t>
                        </w:r>
                        <w:r>
                          <w:rPr>
                            <w:sz w:val="24"/>
                          </w:rPr>
                          <w:t>acceso</w:t>
                        </w:r>
                        <w:r>
                          <w:rPr>
                            <w:spacing w:val="-4"/>
                            <w:sz w:val="24"/>
                          </w:rPr>
                          <w:t xml:space="preserve"> </w:t>
                        </w:r>
                        <w:r>
                          <w:rPr>
                            <w:sz w:val="24"/>
                          </w:rPr>
                          <w:t>efectivo</w:t>
                        </w:r>
                        <w:r>
                          <w:rPr>
                            <w:spacing w:val="-4"/>
                            <w:sz w:val="24"/>
                          </w:rPr>
                          <w:t xml:space="preserve"> </w:t>
                        </w:r>
                        <w:r>
                          <w:rPr>
                            <w:sz w:val="24"/>
                          </w:rPr>
                          <w:t>de</w:t>
                        </w:r>
                        <w:r>
                          <w:rPr>
                            <w:spacing w:val="-5"/>
                            <w:sz w:val="24"/>
                          </w:rPr>
                          <w:t xml:space="preserve"> </w:t>
                        </w:r>
                        <w:r>
                          <w:rPr>
                            <w:sz w:val="24"/>
                          </w:rPr>
                          <w:t>los</w:t>
                        </w:r>
                        <w:r>
                          <w:rPr>
                            <w:spacing w:val="-3"/>
                            <w:sz w:val="24"/>
                          </w:rPr>
                          <w:t xml:space="preserve"> </w:t>
                        </w:r>
                        <w:r>
                          <w:rPr>
                            <w:sz w:val="24"/>
                          </w:rPr>
                          <w:t>servicios</w:t>
                        </w:r>
                        <w:r>
                          <w:rPr>
                            <w:spacing w:val="-5"/>
                            <w:sz w:val="24"/>
                          </w:rPr>
                          <w:t xml:space="preserve"> </w:t>
                        </w:r>
                        <w:r>
                          <w:rPr>
                            <w:sz w:val="24"/>
                          </w:rPr>
                          <w:t>de</w:t>
                        </w:r>
                        <w:r>
                          <w:rPr>
                            <w:spacing w:val="-5"/>
                            <w:sz w:val="24"/>
                          </w:rPr>
                          <w:t xml:space="preserve"> </w:t>
                        </w:r>
                        <w:r>
                          <w:rPr>
                            <w:sz w:val="24"/>
                          </w:rPr>
                          <w:t>salud, este</w:t>
                        </w:r>
                        <w:r>
                          <w:rPr>
                            <w:sz w:val="24"/>
                          </w:rPr>
                          <w:t xml:space="preserve"> mecanismos ha generado un buen desempeño en la cobertura de salud     estatal, ya que a su implantación ha formulado acciones y metas estatales de carácter</w:t>
                        </w:r>
                        <w:r>
                          <w:rPr>
                            <w:spacing w:val="-19"/>
                            <w:sz w:val="24"/>
                          </w:rPr>
                          <w:t xml:space="preserve"> </w:t>
                        </w:r>
                        <w:r>
                          <w:rPr>
                            <w:sz w:val="24"/>
                          </w:rPr>
                          <w:t>preponderante</w:t>
                        </w:r>
                        <w:r>
                          <w:rPr>
                            <w:spacing w:val="-20"/>
                            <w:sz w:val="24"/>
                          </w:rPr>
                          <w:t xml:space="preserve"> </w:t>
                        </w:r>
                        <w:r>
                          <w:rPr>
                            <w:sz w:val="24"/>
                          </w:rPr>
                          <w:t>y</w:t>
                        </w:r>
                        <w:r>
                          <w:rPr>
                            <w:spacing w:val="-21"/>
                            <w:sz w:val="24"/>
                          </w:rPr>
                          <w:t xml:space="preserve"> </w:t>
                        </w:r>
                        <w:r>
                          <w:rPr>
                            <w:sz w:val="24"/>
                          </w:rPr>
                          <w:t>dispositivo</w:t>
                        </w:r>
                        <w:r>
                          <w:rPr>
                            <w:spacing w:val="-19"/>
                            <w:sz w:val="24"/>
                          </w:rPr>
                          <w:t xml:space="preserve"> </w:t>
                        </w:r>
                        <w:r>
                          <w:rPr>
                            <w:sz w:val="24"/>
                          </w:rPr>
                          <w:t>para</w:t>
                        </w:r>
                        <w:r>
                          <w:rPr>
                            <w:spacing w:val="-20"/>
                            <w:sz w:val="24"/>
                          </w:rPr>
                          <w:t xml:space="preserve"> </w:t>
                        </w:r>
                        <w:r>
                          <w:rPr>
                            <w:sz w:val="24"/>
                          </w:rPr>
                          <w:t>elevar</w:t>
                        </w:r>
                        <w:r>
                          <w:rPr>
                            <w:spacing w:val="-19"/>
                            <w:sz w:val="24"/>
                          </w:rPr>
                          <w:t xml:space="preserve"> </w:t>
                        </w:r>
                        <w:r>
                          <w:rPr>
                            <w:sz w:val="24"/>
                          </w:rPr>
                          <w:t>la</w:t>
                        </w:r>
                        <w:r>
                          <w:rPr>
                            <w:spacing w:val="-20"/>
                            <w:sz w:val="24"/>
                          </w:rPr>
                          <w:t xml:space="preserve"> </w:t>
                        </w:r>
                        <w:r>
                          <w:rPr>
                            <w:sz w:val="24"/>
                          </w:rPr>
                          <w:t>calidad</w:t>
                        </w:r>
                        <w:r>
                          <w:rPr>
                            <w:spacing w:val="-20"/>
                            <w:sz w:val="24"/>
                          </w:rPr>
                          <w:t xml:space="preserve"> </w:t>
                        </w:r>
                        <w:r>
                          <w:rPr>
                            <w:sz w:val="24"/>
                          </w:rPr>
                          <w:t>de</w:t>
                        </w:r>
                        <w:r>
                          <w:rPr>
                            <w:spacing w:val="-20"/>
                            <w:sz w:val="24"/>
                          </w:rPr>
                          <w:t xml:space="preserve"> </w:t>
                        </w:r>
                        <w:r>
                          <w:rPr>
                            <w:sz w:val="24"/>
                          </w:rPr>
                          <w:t>los</w:t>
                        </w:r>
                        <w:r>
                          <w:rPr>
                            <w:spacing w:val="-21"/>
                            <w:sz w:val="24"/>
                          </w:rPr>
                          <w:t xml:space="preserve"> </w:t>
                        </w:r>
                        <w:r>
                          <w:rPr>
                            <w:sz w:val="24"/>
                          </w:rPr>
                          <w:t>servicios</w:t>
                        </w:r>
                        <w:r>
                          <w:rPr>
                            <w:spacing w:val="-21"/>
                            <w:sz w:val="24"/>
                          </w:rPr>
                          <w:t xml:space="preserve"> </w:t>
                        </w:r>
                        <w:r>
                          <w:rPr>
                            <w:sz w:val="24"/>
                          </w:rPr>
                          <w:t>médicos y de las unidades y/o c</w:t>
                        </w:r>
                        <w:r>
                          <w:rPr>
                            <w:sz w:val="24"/>
                          </w:rPr>
                          <w:t>línicas las cuales fungen como su población</w:t>
                        </w:r>
                        <w:r>
                          <w:rPr>
                            <w:spacing w:val="-46"/>
                            <w:sz w:val="24"/>
                          </w:rPr>
                          <w:t xml:space="preserve"> </w:t>
                        </w:r>
                        <w:r>
                          <w:rPr>
                            <w:sz w:val="24"/>
                          </w:rPr>
                          <w:t>objetivo.</w:t>
                        </w:r>
                      </w:p>
                      <w:p w:rsidR="009C7055" w:rsidRDefault="009C7055">
                        <w:pPr>
                          <w:pStyle w:val="TableParagraph"/>
                          <w:spacing w:before="13"/>
                          <w:rPr>
                            <w:b/>
                            <w:sz w:val="23"/>
                          </w:rPr>
                        </w:pPr>
                      </w:p>
                      <w:p w:rsidR="009C7055" w:rsidRDefault="00E138A3">
                        <w:pPr>
                          <w:pStyle w:val="TableParagraph"/>
                          <w:ind w:left="107" w:right="98"/>
                          <w:jc w:val="both"/>
                          <w:rPr>
                            <w:sz w:val="24"/>
                          </w:rPr>
                        </w:pPr>
                        <w:r>
                          <w:rPr>
                            <w:sz w:val="24"/>
                          </w:rPr>
                          <w:t>En</w:t>
                        </w:r>
                        <w:r>
                          <w:rPr>
                            <w:spacing w:val="-11"/>
                            <w:sz w:val="24"/>
                          </w:rPr>
                          <w:t xml:space="preserve"> </w:t>
                        </w:r>
                        <w:r>
                          <w:rPr>
                            <w:sz w:val="24"/>
                          </w:rPr>
                          <w:t>relación</w:t>
                        </w:r>
                        <w:r>
                          <w:rPr>
                            <w:spacing w:val="-11"/>
                            <w:sz w:val="24"/>
                          </w:rPr>
                          <w:t xml:space="preserve"> </w:t>
                        </w:r>
                        <w:r>
                          <w:rPr>
                            <w:sz w:val="24"/>
                          </w:rPr>
                          <w:t>a</w:t>
                        </w:r>
                        <w:r>
                          <w:rPr>
                            <w:spacing w:val="-11"/>
                            <w:sz w:val="24"/>
                          </w:rPr>
                          <w:t xml:space="preserve"> </w:t>
                        </w:r>
                        <w:r>
                          <w:rPr>
                            <w:sz w:val="24"/>
                          </w:rPr>
                          <w:t>lo</w:t>
                        </w:r>
                        <w:r>
                          <w:rPr>
                            <w:spacing w:val="-11"/>
                            <w:sz w:val="24"/>
                          </w:rPr>
                          <w:t xml:space="preserve"> </w:t>
                        </w:r>
                        <w:r>
                          <w:rPr>
                            <w:sz w:val="24"/>
                          </w:rPr>
                          <w:t>anterior,</w:t>
                        </w:r>
                        <w:r>
                          <w:rPr>
                            <w:spacing w:val="-11"/>
                            <w:sz w:val="24"/>
                          </w:rPr>
                          <w:t xml:space="preserve"> </w:t>
                        </w:r>
                        <w:r>
                          <w:rPr>
                            <w:sz w:val="24"/>
                          </w:rPr>
                          <w:t>se</w:t>
                        </w:r>
                        <w:r>
                          <w:rPr>
                            <w:spacing w:val="-10"/>
                            <w:sz w:val="24"/>
                          </w:rPr>
                          <w:t xml:space="preserve"> </w:t>
                        </w:r>
                        <w:r>
                          <w:rPr>
                            <w:sz w:val="24"/>
                          </w:rPr>
                          <w:t>describe</w:t>
                        </w:r>
                        <w:r>
                          <w:rPr>
                            <w:spacing w:val="-10"/>
                            <w:sz w:val="24"/>
                          </w:rPr>
                          <w:t xml:space="preserve"> </w:t>
                        </w:r>
                        <w:r>
                          <w:rPr>
                            <w:sz w:val="24"/>
                          </w:rPr>
                          <w:t>que</w:t>
                        </w:r>
                        <w:r>
                          <w:rPr>
                            <w:spacing w:val="-7"/>
                            <w:sz w:val="24"/>
                          </w:rPr>
                          <w:t xml:space="preserve"> </w:t>
                        </w:r>
                        <w:r>
                          <w:rPr>
                            <w:sz w:val="24"/>
                          </w:rPr>
                          <w:t>Baja</w:t>
                        </w:r>
                        <w:r>
                          <w:rPr>
                            <w:spacing w:val="-7"/>
                            <w:sz w:val="24"/>
                          </w:rPr>
                          <w:t xml:space="preserve"> </w:t>
                        </w:r>
                        <w:r>
                          <w:rPr>
                            <w:sz w:val="24"/>
                          </w:rPr>
                          <w:t>California</w:t>
                        </w:r>
                        <w:r>
                          <w:rPr>
                            <w:spacing w:val="-10"/>
                            <w:sz w:val="24"/>
                          </w:rPr>
                          <w:t xml:space="preserve"> </w:t>
                        </w:r>
                        <w:r>
                          <w:rPr>
                            <w:sz w:val="24"/>
                          </w:rPr>
                          <w:t>ha</w:t>
                        </w:r>
                        <w:r>
                          <w:rPr>
                            <w:spacing w:val="-11"/>
                            <w:sz w:val="24"/>
                          </w:rPr>
                          <w:t xml:space="preserve"> </w:t>
                        </w:r>
                        <w:r>
                          <w:rPr>
                            <w:sz w:val="24"/>
                          </w:rPr>
                          <w:t>cumplido</w:t>
                        </w:r>
                        <w:r>
                          <w:rPr>
                            <w:spacing w:val="-8"/>
                            <w:sz w:val="24"/>
                          </w:rPr>
                          <w:t xml:space="preserve"> </w:t>
                        </w:r>
                        <w:r>
                          <w:rPr>
                            <w:sz w:val="24"/>
                          </w:rPr>
                          <w:t>con</w:t>
                        </w:r>
                        <w:r>
                          <w:rPr>
                            <w:spacing w:val="-11"/>
                            <w:sz w:val="24"/>
                          </w:rPr>
                          <w:t xml:space="preserve"> </w:t>
                        </w:r>
                        <w:r>
                          <w:rPr>
                            <w:sz w:val="24"/>
                          </w:rPr>
                          <w:t>cada</w:t>
                        </w:r>
                        <w:r>
                          <w:rPr>
                            <w:spacing w:val="-11"/>
                            <w:sz w:val="24"/>
                          </w:rPr>
                          <w:t xml:space="preserve"> </w:t>
                        </w:r>
                        <w:r>
                          <w:rPr>
                            <w:sz w:val="24"/>
                          </w:rPr>
                          <w:t>una de las metas y estrategias establecidas, así como ha mantenido un sano comportamiento presupuestal, hecho que demuestra una cobertura eficiente, sin embargo es necesario que la unidad ejecutora demuestra en sus reportes programáticos la bitácoras de se</w:t>
                        </w:r>
                        <w:r>
                          <w:rPr>
                            <w:sz w:val="24"/>
                          </w:rPr>
                          <w:t>guimiento de visitaras para medir el comportamiento</w:t>
                        </w:r>
                        <w:r>
                          <w:rPr>
                            <w:spacing w:val="-18"/>
                            <w:sz w:val="24"/>
                          </w:rPr>
                          <w:t xml:space="preserve"> </w:t>
                        </w:r>
                        <w:r>
                          <w:rPr>
                            <w:sz w:val="24"/>
                          </w:rPr>
                          <w:t>además</w:t>
                        </w:r>
                        <w:r>
                          <w:rPr>
                            <w:spacing w:val="-20"/>
                            <w:sz w:val="24"/>
                          </w:rPr>
                          <w:t xml:space="preserve"> </w:t>
                        </w:r>
                        <w:r>
                          <w:rPr>
                            <w:sz w:val="24"/>
                          </w:rPr>
                          <w:t>de</w:t>
                        </w:r>
                        <w:r>
                          <w:rPr>
                            <w:spacing w:val="-17"/>
                            <w:sz w:val="24"/>
                          </w:rPr>
                          <w:t xml:space="preserve"> </w:t>
                        </w:r>
                        <w:r>
                          <w:rPr>
                            <w:sz w:val="24"/>
                          </w:rPr>
                          <w:t>la</w:t>
                        </w:r>
                        <w:r>
                          <w:rPr>
                            <w:spacing w:val="-19"/>
                            <w:sz w:val="24"/>
                          </w:rPr>
                          <w:t xml:space="preserve"> </w:t>
                        </w:r>
                        <w:r>
                          <w:rPr>
                            <w:sz w:val="24"/>
                          </w:rPr>
                          <w:t>inclusión</w:t>
                        </w:r>
                        <w:r>
                          <w:rPr>
                            <w:spacing w:val="-18"/>
                            <w:sz w:val="24"/>
                          </w:rPr>
                          <w:t xml:space="preserve"> </w:t>
                        </w:r>
                        <w:r>
                          <w:rPr>
                            <w:sz w:val="24"/>
                          </w:rPr>
                          <w:t>de</w:t>
                        </w:r>
                        <w:r>
                          <w:rPr>
                            <w:spacing w:val="-17"/>
                            <w:sz w:val="24"/>
                          </w:rPr>
                          <w:t xml:space="preserve"> </w:t>
                        </w:r>
                        <w:r>
                          <w:rPr>
                            <w:sz w:val="24"/>
                          </w:rPr>
                          <w:t>bases</w:t>
                        </w:r>
                        <w:r>
                          <w:rPr>
                            <w:spacing w:val="-18"/>
                            <w:sz w:val="24"/>
                          </w:rPr>
                          <w:t xml:space="preserve"> </w:t>
                        </w:r>
                        <w:r>
                          <w:rPr>
                            <w:sz w:val="24"/>
                          </w:rPr>
                          <w:t>de</w:t>
                        </w:r>
                        <w:r>
                          <w:rPr>
                            <w:spacing w:val="-19"/>
                            <w:sz w:val="24"/>
                          </w:rPr>
                          <w:t xml:space="preserve"> </w:t>
                        </w:r>
                        <w:r>
                          <w:rPr>
                            <w:sz w:val="24"/>
                          </w:rPr>
                          <w:t>datos</w:t>
                        </w:r>
                        <w:r>
                          <w:rPr>
                            <w:spacing w:val="-20"/>
                            <w:sz w:val="24"/>
                          </w:rPr>
                          <w:t xml:space="preserve"> </w:t>
                        </w:r>
                        <w:r>
                          <w:rPr>
                            <w:sz w:val="24"/>
                          </w:rPr>
                          <w:t>del</w:t>
                        </w:r>
                        <w:r>
                          <w:rPr>
                            <w:spacing w:val="-19"/>
                            <w:sz w:val="24"/>
                          </w:rPr>
                          <w:t xml:space="preserve"> </w:t>
                        </w:r>
                        <w:r>
                          <w:rPr>
                            <w:sz w:val="24"/>
                          </w:rPr>
                          <w:t>personal</w:t>
                        </w:r>
                        <w:r>
                          <w:rPr>
                            <w:spacing w:val="-19"/>
                            <w:sz w:val="24"/>
                          </w:rPr>
                          <w:t xml:space="preserve"> </w:t>
                        </w:r>
                        <w:r>
                          <w:rPr>
                            <w:sz w:val="24"/>
                          </w:rPr>
                          <w:t>encargado de</w:t>
                        </w:r>
                        <w:r>
                          <w:rPr>
                            <w:spacing w:val="-17"/>
                            <w:sz w:val="24"/>
                          </w:rPr>
                          <w:t xml:space="preserve"> </w:t>
                        </w:r>
                        <w:r>
                          <w:rPr>
                            <w:sz w:val="24"/>
                          </w:rPr>
                          <w:t>las</w:t>
                        </w:r>
                        <w:r>
                          <w:rPr>
                            <w:spacing w:val="-17"/>
                            <w:sz w:val="24"/>
                          </w:rPr>
                          <w:t xml:space="preserve"> </w:t>
                        </w:r>
                        <w:r>
                          <w:rPr>
                            <w:sz w:val="24"/>
                          </w:rPr>
                          <w:t>salud</w:t>
                        </w:r>
                        <w:r>
                          <w:rPr>
                            <w:spacing w:val="-16"/>
                            <w:sz w:val="24"/>
                          </w:rPr>
                          <w:t xml:space="preserve"> </w:t>
                        </w:r>
                        <w:r>
                          <w:rPr>
                            <w:sz w:val="24"/>
                          </w:rPr>
                          <w:t>que</w:t>
                        </w:r>
                        <w:r>
                          <w:rPr>
                            <w:spacing w:val="-17"/>
                            <w:sz w:val="24"/>
                          </w:rPr>
                          <w:t xml:space="preserve"> </w:t>
                        </w:r>
                        <w:r>
                          <w:rPr>
                            <w:sz w:val="24"/>
                          </w:rPr>
                          <w:t>ha</w:t>
                        </w:r>
                        <w:r>
                          <w:rPr>
                            <w:spacing w:val="-16"/>
                            <w:sz w:val="24"/>
                          </w:rPr>
                          <w:t xml:space="preserve"> </w:t>
                        </w:r>
                        <w:r>
                          <w:rPr>
                            <w:sz w:val="24"/>
                          </w:rPr>
                          <w:t>sido</w:t>
                        </w:r>
                        <w:r>
                          <w:rPr>
                            <w:spacing w:val="-16"/>
                            <w:sz w:val="24"/>
                          </w:rPr>
                          <w:t xml:space="preserve"> </w:t>
                        </w:r>
                        <w:r>
                          <w:rPr>
                            <w:sz w:val="24"/>
                          </w:rPr>
                          <w:t>capacitado</w:t>
                        </w:r>
                        <w:r>
                          <w:rPr>
                            <w:spacing w:val="-16"/>
                            <w:sz w:val="24"/>
                          </w:rPr>
                          <w:t xml:space="preserve"> </w:t>
                        </w:r>
                        <w:r>
                          <w:rPr>
                            <w:sz w:val="24"/>
                          </w:rPr>
                          <w:t>y</w:t>
                        </w:r>
                        <w:r>
                          <w:rPr>
                            <w:spacing w:val="-17"/>
                            <w:sz w:val="24"/>
                          </w:rPr>
                          <w:t xml:space="preserve"> </w:t>
                        </w:r>
                        <w:r>
                          <w:rPr>
                            <w:sz w:val="24"/>
                          </w:rPr>
                          <w:t>se</w:t>
                        </w:r>
                        <w:r>
                          <w:rPr>
                            <w:spacing w:val="-17"/>
                            <w:sz w:val="24"/>
                          </w:rPr>
                          <w:t xml:space="preserve"> </w:t>
                        </w:r>
                        <w:r>
                          <w:rPr>
                            <w:sz w:val="24"/>
                          </w:rPr>
                          <w:t>ha</w:t>
                        </w:r>
                        <w:r>
                          <w:rPr>
                            <w:spacing w:val="-16"/>
                            <w:sz w:val="24"/>
                          </w:rPr>
                          <w:t xml:space="preserve"> </w:t>
                        </w:r>
                        <w:r>
                          <w:rPr>
                            <w:sz w:val="24"/>
                          </w:rPr>
                          <w:t>profesionalizado</w:t>
                        </w:r>
                        <w:r>
                          <w:rPr>
                            <w:spacing w:val="-16"/>
                            <w:sz w:val="24"/>
                          </w:rPr>
                          <w:t xml:space="preserve"> </w:t>
                        </w:r>
                        <w:r>
                          <w:rPr>
                            <w:sz w:val="24"/>
                          </w:rPr>
                          <w:t>en</w:t>
                        </w:r>
                        <w:r>
                          <w:rPr>
                            <w:spacing w:val="-16"/>
                            <w:sz w:val="24"/>
                          </w:rPr>
                          <w:t xml:space="preserve"> </w:t>
                        </w:r>
                        <w:r>
                          <w:rPr>
                            <w:sz w:val="24"/>
                          </w:rPr>
                          <w:t>los</w:t>
                        </w:r>
                        <w:r>
                          <w:rPr>
                            <w:spacing w:val="-17"/>
                            <w:sz w:val="24"/>
                          </w:rPr>
                          <w:t xml:space="preserve"> </w:t>
                        </w:r>
                        <w:r>
                          <w:rPr>
                            <w:sz w:val="24"/>
                          </w:rPr>
                          <w:t>temas</w:t>
                        </w:r>
                        <w:r>
                          <w:rPr>
                            <w:spacing w:val="-17"/>
                            <w:sz w:val="24"/>
                          </w:rPr>
                          <w:t xml:space="preserve"> </w:t>
                        </w:r>
                        <w:r>
                          <w:rPr>
                            <w:sz w:val="24"/>
                          </w:rPr>
                          <w:t>de</w:t>
                        </w:r>
                        <w:r>
                          <w:rPr>
                            <w:spacing w:val="-17"/>
                            <w:sz w:val="24"/>
                          </w:rPr>
                          <w:t xml:space="preserve"> </w:t>
                        </w:r>
                        <w:r>
                          <w:rPr>
                            <w:sz w:val="24"/>
                          </w:rPr>
                          <w:t>Salud.</w:t>
                        </w:r>
                      </w:p>
                      <w:p w:rsidR="009C7055" w:rsidRDefault="009C7055">
                        <w:pPr>
                          <w:pStyle w:val="TableParagraph"/>
                          <w:spacing w:before="13"/>
                          <w:rPr>
                            <w:b/>
                            <w:sz w:val="23"/>
                          </w:rPr>
                        </w:pPr>
                      </w:p>
                      <w:p w:rsidR="009C7055" w:rsidRDefault="00E138A3">
                        <w:pPr>
                          <w:pStyle w:val="TableParagraph"/>
                          <w:ind w:left="107" w:right="106"/>
                          <w:jc w:val="both"/>
                          <w:rPr>
                            <w:sz w:val="24"/>
                          </w:rPr>
                        </w:pPr>
                        <w:r>
                          <w:rPr>
                            <w:sz w:val="24"/>
                          </w:rPr>
                          <w:t xml:space="preserve">En otras palabras la unidad </w:t>
                        </w:r>
                        <w:proofErr w:type="gramStart"/>
                        <w:r>
                          <w:rPr>
                            <w:sz w:val="24"/>
                          </w:rPr>
                          <w:t>ejecutora  del</w:t>
                        </w:r>
                        <w:proofErr w:type="gramEnd"/>
                        <w:r>
                          <w:rPr>
                            <w:sz w:val="24"/>
                          </w:rPr>
                          <w:t xml:space="preserve">  programa  deberá  de  generar  mecanismos de control y seguimiento en apego a la programación operativa la finalidad</w:t>
                        </w:r>
                        <w:r>
                          <w:rPr>
                            <w:spacing w:val="-14"/>
                            <w:sz w:val="24"/>
                          </w:rPr>
                          <w:t xml:space="preserve"> </w:t>
                        </w:r>
                        <w:r>
                          <w:rPr>
                            <w:sz w:val="24"/>
                          </w:rPr>
                          <w:t>de</w:t>
                        </w:r>
                        <w:r>
                          <w:rPr>
                            <w:spacing w:val="-15"/>
                            <w:sz w:val="24"/>
                          </w:rPr>
                          <w:t xml:space="preserve"> </w:t>
                        </w:r>
                        <w:r>
                          <w:rPr>
                            <w:sz w:val="24"/>
                          </w:rPr>
                          <w:t>medir</w:t>
                        </w:r>
                        <w:r>
                          <w:rPr>
                            <w:spacing w:val="-14"/>
                            <w:sz w:val="24"/>
                          </w:rPr>
                          <w:t xml:space="preserve"> </w:t>
                        </w:r>
                        <w:r>
                          <w:rPr>
                            <w:sz w:val="24"/>
                          </w:rPr>
                          <w:t>la</w:t>
                        </w:r>
                        <w:r>
                          <w:rPr>
                            <w:spacing w:val="-14"/>
                            <w:sz w:val="24"/>
                          </w:rPr>
                          <w:t xml:space="preserve"> </w:t>
                        </w:r>
                        <w:r>
                          <w:rPr>
                            <w:sz w:val="24"/>
                          </w:rPr>
                          <w:t>relatividad</w:t>
                        </w:r>
                        <w:r>
                          <w:rPr>
                            <w:spacing w:val="-14"/>
                            <w:sz w:val="24"/>
                          </w:rPr>
                          <w:t xml:space="preserve"> </w:t>
                        </w:r>
                        <w:r>
                          <w:rPr>
                            <w:sz w:val="24"/>
                          </w:rPr>
                          <w:t>del</w:t>
                        </w:r>
                        <w:r>
                          <w:rPr>
                            <w:spacing w:val="-14"/>
                            <w:sz w:val="24"/>
                          </w:rPr>
                          <w:t xml:space="preserve"> </w:t>
                        </w:r>
                        <w:r>
                          <w:rPr>
                            <w:sz w:val="24"/>
                          </w:rPr>
                          <w:t>presupuesto</w:t>
                        </w:r>
                        <w:r>
                          <w:rPr>
                            <w:spacing w:val="-13"/>
                            <w:sz w:val="24"/>
                          </w:rPr>
                          <w:t xml:space="preserve"> </w:t>
                        </w:r>
                        <w:r>
                          <w:rPr>
                            <w:sz w:val="24"/>
                          </w:rPr>
                          <w:t>contra</w:t>
                        </w:r>
                        <w:r>
                          <w:rPr>
                            <w:spacing w:val="-14"/>
                            <w:sz w:val="24"/>
                          </w:rPr>
                          <w:t xml:space="preserve"> </w:t>
                        </w:r>
                        <w:r>
                          <w:rPr>
                            <w:sz w:val="24"/>
                          </w:rPr>
                          <w:t>la</w:t>
                        </w:r>
                        <w:r>
                          <w:rPr>
                            <w:spacing w:val="-14"/>
                            <w:sz w:val="24"/>
                          </w:rPr>
                          <w:t xml:space="preserve"> </w:t>
                        </w:r>
                        <w:r>
                          <w:rPr>
                            <w:sz w:val="24"/>
                          </w:rPr>
                          <w:t>programación</w:t>
                        </w:r>
                        <w:r>
                          <w:rPr>
                            <w:spacing w:val="-13"/>
                            <w:sz w:val="24"/>
                          </w:rPr>
                          <w:t xml:space="preserve"> </w:t>
                        </w:r>
                        <w:r>
                          <w:rPr>
                            <w:sz w:val="24"/>
                          </w:rPr>
                          <w:t>y</w:t>
                        </w:r>
                        <w:r>
                          <w:rPr>
                            <w:spacing w:val="-15"/>
                            <w:sz w:val="24"/>
                          </w:rPr>
                          <w:t xml:space="preserve"> </w:t>
                        </w:r>
                        <w:r>
                          <w:rPr>
                            <w:sz w:val="24"/>
                          </w:rPr>
                          <w:t>generar su indicador de eficie</w:t>
                        </w:r>
                        <w:r>
                          <w:rPr>
                            <w:sz w:val="24"/>
                          </w:rPr>
                          <w:t>ncia programática presupuestal en cada</w:t>
                        </w:r>
                        <w:r>
                          <w:rPr>
                            <w:spacing w:val="-38"/>
                            <w:sz w:val="24"/>
                          </w:rPr>
                          <w:t xml:space="preserve"> </w:t>
                        </w:r>
                        <w:r>
                          <w:rPr>
                            <w:sz w:val="24"/>
                          </w:rPr>
                          <w:t>trimestre.</w:t>
                        </w:r>
                      </w:p>
                    </w:tc>
                  </w:tr>
                </w:tbl>
                <w:p w:rsidR="009C7055" w:rsidRDefault="009C7055">
                  <w:pPr>
                    <w:pStyle w:val="Textoindependiente"/>
                  </w:pPr>
                </w:p>
              </w:txbxContent>
            </v:textbox>
            <w10:wrap anchorx="page"/>
          </v:shape>
        </w:pict>
      </w:r>
      <w:r>
        <w:rPr>
          <w:b/>
          <w:color w:val="16365D"/>
        </w:rPr>
        <w:t>51</w:t>
      </w:r>
    </w:p>
    <w:p w:rsidR="009C7055" w:rsidRDefault="009C7055">
      <w:pPr>
        <w:jc w:val="right"/>
        <w:sectPr w:rsidR="009C7055">
          <w:pgSz w:w="12240" w:h="15840"/>
          <w:pgMar w:top="1180" w:right="0" w:bottom="1220" w:left="1600" w:header="708" w:footer="1024" w:gutter="0"/>
          <w:cols w:space="720"/>
        </w:sect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
        <w:rPr>
          <w:b/>
        </w:rPr>
      </w:pPr>
    </w:p>
    <w:p w:rsidR="009C7055" w:rsidRDefault="00E138A3">
      <w:pPr>
        <w:spacing w:before="101"/>
        <w:ind w:right="961"/>
        <w:jc w:val="right"/>
        <w:rPr>
          <w:b/>
        </w:rPr>
      </w:pPr>
      <w:r>
        <w:rPr>
          <w:lang w:val="en-US"/>
        </w:rPr>
        <w:pict>
          <v:line id="_x0000_s1039" style="position:absolute;left:0;text-align:left;z-index:5200;mso-wrap-distance-left:0;mso-wrap-distance-right:0;mso-position-horizontal-relative:page" from="549.7pt,23.1pt" to="606.1pt,23.1pt" strokecolor="#16365d" strokeweight=".36pt">
            <w10:wrap type="topAndBottom" anchorx="page"/>
          </v:line>
        </w:pict>
      </w:r>
      <w:r>
        <w:rPr>
          <w:lang w:val="en-US"/>
        </w:rPr>
        <w:pict>
          <v:shape id="_x0000_s1038" type="#_x0000_t202" style="position:absolute;left:0;text-align:left;margin-left:85.1pt;margin-top:-310.7pt;width:441.9pt;height:432.4pt;z-index:522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21"/>
                    </w:trPr>
                    <w:tc>
                      <w:tcPr>
                        <w:tcW w:w="8827" w:type="dxa"/>
                      </w:tcPr>
                      <w:p w:rsidR="009C7055" w:rsidRDefault="00E138A3">
                        <w:pPr>
                          <w:pStyle w:val="TableParagraph"/>
                          <w:spacing w:before="1" w:line="300" w:lineRule="exact"/>
                          <w:ind w:left="174"/>
                          <w:rPr>
                            <w:b/>
                            <w:sz w:val="24"/>
                          </w:rPr>
                        </w:pPr>
                        <w:r>
                          <w:rPr>
                            <w:b/>
                            <w:sz w:val="24"/>
                          </w:rPr>
                          <w:t>3.2Describir las recomendaciones de acuerdo a su relevancia:</w:t>
                        </w:r>
                      </w:p>
                    </w:tc>
                  </w:tr>
                  <w:tr w:rsidR="009C7055">
                    <w:trPr>
                      <w:trHeight w:val="8298"/>
                    </w:trPr>
                    <w:tc>
                      <w:tcPr>
                        <w:tcW w:w="8827" w:type="dxa"/>
                      </w:tcPr>
                      <w:p w:rsidR="009C7055" w:rsidRDefault="009C7055">
                        <w:pPr>
                          <w:pStyle w:val="TableParagraph"/>
                          <w:spacing w:before="12"/>
                          <w:rPr>
                            <w:b/>
                            <w:sz w:val="23"/>
                          </w:rPr>
                        </w:pPr>
                      </w:p>
                      <w:p w:rsidR="009C7055" w:rsidRDefault="00E138A3">
                        <w:pPr>
                          <w:pStyle w:val="TableParagraph"/>
                          <w:ind w:left="107"/>
                          <w:rPr>
                            <w:b/>
                            <w:sz w:val="24"/>
                          </w:rPr>
                        </w:pPr>
                        <w:r>
                          <w:rPr>
                            <w:b/>
                            <w:sz w:val="24"/>
                          </w:rPr>
                          <w:t>Ámbito de indicadores</w:t>
                        </w:r>
                      </w:p>
                      <w:p w:rsidR="009C7055" w:rsidRDefault="00E138A3">
                        <w:pPr>
                          <w:pStyle w:val="TableParagraph"/>
                          <w:ind w:left="107" w:right="101"/>
                          <w:jc w:val="both"/>
                          <w:rPr>
                            <w:sz w:val="24"/>
                          </w:rPr>
                        </w:pPr>
                        <w:r>
                          <w:rPr>
                            <w:sz w:val="24"/>
                          </w:rPr>
                          <w:t>1.- Incluir indicadores de satisfacción de los servicios de salud que son producto de la implementación de la participación social en el sector salud aval ciudadano, dentro del programa operativo anual del ISSTECALI y la UNEME, específicamente los</w:t>
                        </w:r>
                        <w:r>
                          <w:rPr>
                            <w:spacing w:val="-20"/>
                            <w:sz w:val="24"/>
                          </w:rPr>
                          <w:t xml:space="preserve"> </w:t>
                        </w:r>
                        <w:r>
                          <w:rPr>
                            <w:sz w:val="24"/>
                          </w:rPr>
                          <w:t>indicado</w:t>
                        </w:r>
                        <w:r>
                          <w:rPr>
                            <w:sz w:val="24"/>
                          </w:rPr>
                          <w:t>res</w:t>
                        </w:r>
                        <w:r>
                          <w:rPr>
                            <w:spacing w:val="-20"/>
                            <w:sz w:val="24"/>
                          </w:rPr>
                          <w:t xml:space="preserve"> </w:t>
                        </w:r>
                        <w:r>
                          <w:rPr>
                            <w:sz w:val="24"/>
                          </w:rPr>
                          <w:t>de</w:t>
                        </w:r>
                        <w:r>
                          <w:rPr>
                            <w:spacing w:val="-19"/>
                            <w:sz w:val="24"/>
                          </w:rPr>
                          <w:t xml:space="preserve"> </w:t>
                        </w:r>
                        <w:r>
                          <w:rPr>
                            <w:sz w:val="24"/>
                          </w:rPr>
                          <w:t>atención</w:t>
                        </w:r>
                        <w:r>
                          <w:rPr>
                            <w:spacing w:val="-18"/>
                            <w:sz w:val="24"/>
                          </w:rPr>
                          <w:t xml:space="preserve"> </w:t>
                        </w:r>
                        <w:proofErr w:type="gramStart"/>
                        <w:r>
                          <w:rPr>
                            <w:sz w:val="24"/>
                          </w:rPr>
                          <w:t>medica</w:t>
                        </w:r>
                        <w:proofErr w:type="gramEnd"/>
                        <w:r>
                          <w:rPr>
                            <w:spacing w:val="-19"/>
                            <w:sz w:val="24"/>
                          </w:rPr>
                          <w:t xml:space="preserve"> </w:t>
                        </w:r>
                        <w:r>
                          <w:rPr>
                            <w:sz w:val="24"/>
                          </w:rPr>
                          <w:t>efectiva</w:t>
                        </w:r>
                        <w:r>
                          <w:rPr>
                            <w:spacing w:val="-19"/>
                            <w:sz w:val="24"/>
                          </w:rPr>
                          <w:t xml:space="preserve"> </w:t>
                        </w:r>
                        <w:r>
                          <w:rPr>
                            <w:sz w:val="24"/>
                          </w:rPr>
                          <w:t>y</w:t>
                        </w:r>
                        <w:r>
                          <w:rPr>
                            <w:spacing w:val="-15"/>
                            <w:sz w:val="24"/>
                          </w:rPr>
                          <w:t xml:space="preserve"> </w:t>
                        </w:r>
                        <w:r>
                          <w:rPr>
                            <w:sz w:val="24"/>
                          </w:rPr>
                          <w:t>el</w:t>
                        </w:r>
                        <w:r>
                          <w:rPr>
                            <w:spacing w:val="-19"/>
                            <w:sz w:val="24"/>
                          </w:rPr>
                          <w:t xml:space="preserve"> </w:t>
                        </w:r>
                        <w:r>
                          <w:rPr>
                            <w:sz w:val="24"/>
                          </w:rPr>
                          <w:t>de</w:t>
                        </w:r>
                        <w:r>
                          <w:rPr>
                            <w:spacing w:val="-19"/>
                            <w:sz w:val="24"/>
                          </w:rPr>
                          <w:t xml:space="preserve"> </w:t>
                        </w:r>
                        <w:r>
                          <w:rPr>
                            <w:sz w:val="24"/>
                          </w:rPr>
                          <w:t>trato</w:t>
                        </w:r>
                        <w:r>
                          <w:rPr>
                            <w:spacing w:val="-18"/>
                            <w:sz w:val="24"/>
                          </w:rPr>
                          <w:t xml:space="preserve"> </w:t>
                        </w:r>
                        <w:r>
                          <w:rPr>
                            <w:sz w:val="24"/>
                          </w:rPr>
                          <w:t>digno,</w:t>
                        </w:r>
                        <w:r>
                          <w:rPr>
                            <w:spacing w:val="-18"/>
                            <w:sz w:val="24"/>
                          </w:rPr>
                          <w:t xml:space="preserve"> </w:t>
                        </w:r>
                        <w:r>
                          <w:rPr>
                            <w:sz w:val="24"/>
                          </w:rPr>
                          <w:t>los</w:t>
                        </w:r>
                        <w:r>
                          <w:rPr>
                            <w:spacing w:val="-20"/>
                            <w:sz w:val="24"/>
                          </w:rPr>
                          <w:t xml:space="preserve"> </w:t>
                        </w:r>
                        <w:r>
                          <w:rPr>
                            <w:sz w:val="24"/>
                          </w:rPr>
                          <w:t>dos</w:t>
                        </w:r>
                        <w:r>
                          <w:rPr>
                            <w:spacing w:val="-20"/>
                            <w:sz w:val="24"/>
                          </w:rPr>
                          <w:t xml:space="preserve"> </w:t>
                        </w:r>
                        <w:r>
                          <w:rPr>
                            <w:sz w:val="24"/>
                          </w:rPr>
                          <w:t>en</w:t>
                        </w:r>
                        <w:r>
                          <w:rPr>
                            <w:spacing w:val="-18"/>
                            <w:sz w:val="24"/>
                          </w:rPr>
                          <w:t xml:space="preserve"> </w:t>
                        </w:r>
                        <w:r>
                          <w:rPr>
                            <w:sz w:val="24"/>
                          </w:rPr>
                          <w:t>el</w:t>
                        </w:r>
                        <w:r>
                          <w:rPr>
                            <w:spacing w:val="-19"/>
                            <w:sz w:val="24"/>
                          </w:rPr>
                          <w:t xml:space="preserve"> </w:t>
                        </w:r>
                        <w:r>
                          <w:rPr>
                            <w:sz w:val="24"/>
                          </w:rPr>
                          <w:t>primer y segundo nivel de atención</w:t>
                        </w:r>
                        <w:r>
                          <w:rPr>
                            <w:spacing w:val="-22"/>
                            <w:sz w:val="24"/>
                          </w:rPr>
                          <w:t xml:space="preserve"> </w:t>
                        </w:r>
                        <w:r>
                          <w:rPr>
                            <w:sz w:val="24"/>
                          </w:rPr>
                          <w:t>médica.</w:t>
                        </w:r>
                      </w:p>
                      <w:p w:rsidR="009C7055" w:rsidRDefault="009C7055">
                        <w:pPr>
                          <w:pStyle w:val="TableParagraph"/>
                          <w:rPr>
                            <w:b/>
                            <w:sz w:val="32"/>
                          </w:rPr>
                        </w:pPr>
                      </w:p>
                      <w:p w:rsidR="009C7055" w:rsidRDefault="009C7055">
                        <w:pPr>
                          <w:pStyle w:val="TableParagraph"/>
                          <w:rPr>
                            <w:b/>
                            <w:sz w:val="40"/>
                          </w:rPr>
                        </w:pPr>
                      </w:p>
                      <w:p w:rsidR="009C7055" w:rsidRDefault="00E138A3">
                        <w:pPr>
                          <w:pStyle w:val="TableParagraph"/>
                          <w:ind w:left="107"/>
                          <w:rPr>
                            <w:b/>
                            <w:sz w:val="24"/>
                          </w:rPr>
                        </w:pPr>
                        <w:r>
                          <w:rPr>
                            <w:b/>
                            <w:sz w:val="24"/>
                          </w:rPr>
                          <w:t>Ámbito programático</w:t>
                        </w:r>
                      </w:p>
                      <w:p w:rsidR="009C7055" w:rsidRDefault="00E138A3">
                        <w:pPr>
                          <w:pStyle w:val="TableParagraph"/>
                          <w:ind w:left="107" w:right="96"/>
                          <w:jc w:val="both"/>
                          <w:rPr>
                            <w:sz w:val="24"/>
                          </w:rPr>
                        </w:pPr>
                        <w:r>
                          <w:rPr>
                            <w:sz w:val="24"/>
                          </w:rPr>
                          <w:t>2.-</w:t>
                        </w:r>
                        <w:r>
                          <w:rPr>
                            <w:spacing w:val="-9"/>
                            <w:sz w:val="24"/>
                          </w:rPr>
                          <w:t xml:space="preserve"> </w:t>
                        </w:r>
                        <w:r>
                          <w:rPr>
                            <w:sz w:val="24"/>
                          </w:rPr>
                          <w:t>Las</w:t>
                        </w:r>
                        <w:r>
                          <w:rPr>
                            <w:spacing w:val="-9"/>
                            <w:sz w:val="24"/>
                          </w:rPr>
                          <w:t xml:space="preserve"> </w:t>
                        </w:r>
                        <w:r>
                          <w:rPr>
                            <w:sz w:val="24"/>
                          </w:rPr>
                          <w:t>unidades</w:t>
                        </w:r>
                        <w:r>
                          <w:rPr>
                            <w:spacing w:val="-8"/>
                            <w:sz w:val="24"/>
                          </w:rPr>
                          <w:t xml:space="preserve"> </w:t>
                        </w:r>
                        <w:r>
                          <w:rPr>
                            <w:sz w:val="24"/>
                          </w:rPr>
                          <w:t>médicas</w:t>
                        </w:r>
                        <w:r>
                          <w:rPr>
                            <w:spacing w:val="-9"/>
                            <w:sz w:val="24"/>
                          </w:rPr>
                          <w:t xml:space="preserve"> </w:t>
                        </w:r>
                        <w:r>
                          <w:rPr>
                            <w:sz w:val="24"/>
                          </w:rPr>
                          <w:t>y</w:t>
                        </w:r>
                        <w:r>
                          <w:rPr>
                            <w:spacing w:val="-8"/>
                            <w:sz w:val="24"/>
                          </w:rPr>
                          <w:t xml:space="preserve"> </w:t>
                        </w:r>
                        <w:r>
                          <w:rPr>
                            <w:sz w:val="24"/>
                          </w:rPr>
                          <w:t>o</w:t>
                        </w:r>
                        <w:r>
                          <w:rPr>
                            <w:spacing w:val="-8"/>
                            <w:sz w:val="24"/>
                          </w:rPr>
                          <w:t xml:space="preserve"> </w:t>
                        </w:r>
                        <w:r>
                          <w:rPr>
                            <w:sz w:val="24"/>
                          </w:rPr>
                          <w:t>clínicas</w:t>
                        </w:r>
                        <w:r>
                          <w:rPr>
                            <w:spacing w:val="-9"/>
                            <w:sz w:val="24"/>
                          </w:rPr>
                          <w:t xml:space="preserve"> </w:t>
                        </w:r>
                        <w:r>
                          <w:rPr>
                            <w:sz w:val="24"/>
                          </w:rPr>
                          <w:t>públicas</w:t>
                        </w:r>
                        <w:r>
                          <w:rPr>
                            <w:spacing w:val="-8"/>
                            <w:sz w:val="24"/>
                          </w:rPr>
                          <w:t xml:space="preserve"> </w:t>
                        </w:r>
                        <w:r>
                          <w:rPr>
                            <w:sz w:val="24"/>
                          </w:rPr>
                          <w:t>y/o</w:t>
                        </w:r>
                        <w:r>
                          <w:rPr>
                            <w:spacing w:val="-8"/>
                            <w:sz w:val="24"/>
                          </w:rPr>
                          <w:t xml:space="preserve"> </w:t>
                        </w:r>
                        <w:r>
                          <w:rPr>
                            <w:sz w:val="24"/>
                          </w:rPr>
                          <w:t>privadas</w:t>
                        </w:r>
                        <w:r>
                          <w:rPr>
                            <w:spacing w:val="-9"/>
                            <w:sz w:val="24"/>
                          </w:rPr>
                          <w:t xml:space="preserve"> </w:t>
                        </w:r>
                        <w:r>
                          <w:rPr>
                            <w:sz w:val="24"/>
                          </w:rPr>
                          <w:t>deberán</w:t>
                        </w:r>
                        <w:r>
                          <w:rPr>
                            <w:spacing w:val="-8"/>
                            <w:sz w:val="24"/>
                          </w:rPr>
                          <w:t xml:space="preserve"> </w:t>
                        </w:r>
                        <w:r>
                          <w:rPr>
                            <w:sz w:val="24"/>
                          </w:rPr>
                          <w:t>de</w:t>
                        </w:r>
                        <w:r>
                          <w:rPr>
                            <w:spacing w:val="-9"/>
                            <w:sz w:val="24"/>
                          </w:rPr>
                          <w:t xml:space="preserve"> </w:t>
                        </w:r>
                        <w:r>
                          <w:rPr>
                            <w:sz w:val="24"/>
                          </w:rPr>
                          <w:t>elaborar</w:t>
                        </w:r>
                        <w:r>
                          <w:rPr>
                            <w:spacing w:val="-9"/>
                            <w:sz w:val="24"/>
                          </w:rPr>
                          <w:t xml:space="preserve"> </w:t>
                        </w:r>
                        <w:r>
                          <w:rPr>
                            <w:sz w:val="24"/>
                          </w:rPr>
                          <w:t>su Plan de mejora continua vinculado con los programas sectoriales de salud y a su vez</w:t>
                        </w:r>
                        <w:r>
                          <w:rPr>
                            <w:spacing w:val="-12"/>
                            <w:sz w:val="24"/>
                          </w:rPr>
                          <w:t xml:space="preserve"> </w:t>
                        </w:r>
                        <w:r>
                          <w:rPr>
                            <w:sz w:val="24"/>
                          </w:rPr>
                          <w:t>con</w:t>
                        </w:r>
                        <w:r>
                          <w:rPr>
                            <w:spacing w:val="-11"/>
                            <w:sz w:val="24"/>
                          </w:rPr>
                          <w:t xml:space="preserve"> </w:t>
                        </w:r>
                        <w:r>
                          <w:rPr>
                            <w:sz w:val="24"/>
                          </w:rPr>
                          <w:t>el</w:t>
                        </w:r>
                        <w:r>
                          <w:rPr>
                            <w:spacing w:val="-12"/>
                            <w:sz w:val="24"/>
                          </w:rPr>
                          <w:t xml:space="preserve"> </w:t>
                        </w:r>
                        <w:r>
                          <w:rPr>
                            <w:sz w:val="24"/>
                          </w:rPr>
                          <w:t>programa</w:t>
                        </w:r>
                        <w:r>
                          <w:rPr>
                            <w:spacing w:val="-11"/>
                            <w:sz w:val="24"/>
                          </w:rPr>
                          <w:t xml:space="preserve"> </w:t>
                        </w:r>
                        <w:r>
                          <w:rPr>
                            <w:sz w:val="24"/>
                          </w:rPr>
                          <w:t>institucional</w:t>
                        </w:r>
                        <w:r>
                          <w:rPr>
                            <w:spacing w:val="-12"/>
                            <w:sz w:val="24"/>
                          </w:rPr>
                          <w:t xml:space="preserve"> </w:t>
                        </w:r>
                        <w:r>
                          <w:rPr>
                            <w:sz w:val="24"/>
                          </w:rPr>
                          <w:t>de</w:t>
                        </w:r>
                        <w:r>
                          <w:rPr>
                            <w:spacing w:val="-12"/>
                            <w:sz w:val="24"/>
                          </w:rPr>
                          <w:t xml:space="preserve"> </w:t>
                        </w:r>
                        <w:r>
                          <w:rPr>
                            <w:sz w:val="24"/>
                          </w:rPr>
                          <w:t>salud</w:t>
                        </w:r>
                        <w:r>
                          <w:rPr>
                            <w:spacing w:val="-11"/>
                            <w:sz w:val="24"/>
                          </w:rPr>
                          <w:t xml:space="preserve"> </w:t>
                        </w:r>
                        <w:r>
                          <w:rPr>
                            <w:sz w:val="24"/>
                          </w:rPr>
                          <w:t>en</w:t>
                        </w:r>
                        <w:r>
                          <w:rPr>
                            <w:spacing w:val="-11"/>
                            <w:sz w:val="24"/>
                          </w:rPr>
                          <w:t xml:space="preserve"> </w:t>
                        </w:r>
                        <w:r>
                          <w:rPr>
                            <w:sz w:val="24"/>
                          </w:rPr>
                          <w:t>el</w:t>
                        </w:r>
                        <w:r>
                          <w:rPr>
                            <w:spacing w:val="-12"/>
                            <w:sz w:val="24"/>
                          </w:rPr>
                          <w:t xml:space="preserve"> </w:t>
                        </w:r>
                        <w:r>
                          <w:rPr>
                            <w:sz w:val="24"/>
                          </w:rPr>
                          <w:t>estado,</w:t>
                        </w:r>
                        <w:r>
                          <w:rPr>
                            <w:spacing w:val="-11"/>
                            <w:sz w:val="24"/>
                          </w:rPr>
                          <w:t xml:space="preserve"> </w:t>
                        </w:r>
                        <w:r>
                          <w:rPr>
                            <w:sz w:val="24"/>
                          </w:rPr>
                          <w:t>la</w:t>
                        </w:r>
                        <w:r>
                          <w:rPr>
                            <w:spacing w:val="-11"/>
                            <w:sz w:val="24"/>
                          </w:rPr>
                          <w:t xml:space="preserve"> </w:t>
                        </w:r>
                        <w:r>
                          <w:rPr>
                            <w:sz w:val="24"/>
                          </w:rPr>
                          <w:t>finalidad</w:t>
                        </w:r>
                        <w:r>
                          <w:rPr>
                            <w:spacing w:val="-11"/>
                            <w:sz w:val="24"/>
                          </w:rPr>
                          <w:t xml:space="preserve"> </w:t>
                        </w:r>
                        <w:r>
                          <w:rPr>
                            <w:sz w:val="24"/>
                          </w:rPr>
                          <w:t>es</w:t>
                        </w:r>
                        <w:r>
                          <w:rPr>
                            <w:spacing w:val="-13"/>
                            <w:sz w:val="24"/>
                          </w:rPr>
                          <w:t xml:space="preserve"> </w:t>
                        </w:r>
                        <w:r>
                          <w:rPr>
                            <w:sz w:val="24"/>
                          </w:rPr>
                          <w:t>generar</w:t>
                        </w:r>
                        <w:r>
                          <w:rPr>
                            <w:spacing w:val="-11"/>
                            <w:sz w:val="24"/>
                          </w:rPr>
                          <w:t xml:space="preserve"> </w:t>
                        </w:r>
                        <w:r>
                          <w:rPr>
                            <w:sz w:val="24"/>
                          </w:rPr>
                          <w:t>una visión</w:t>
                        </w:r>
                        <w:r>
                          <w:rPr>
                            <w:spacing w:val="-16"/>
                            <w:sz w:val="24"/>
                          </w:rPr>
                          <w:t xml:space="preserve"> </w:t>
                        </w:r>
                        <w:r>
                          <w:rPr>
                            <w:sz w:val="24"/>
                          </w:rPr>
                          <w:t>de</w:t>
                        </w:r>
                        <w:r>
                          <w:rPr>
                            <w:spacing w:val="-17"/>
                            <w:sz w:val="24"/>
                          </w:rPr>
                          <w:t xml:space="preserve"> </w:t>
                        </w:r>
                        <w:r>
                          <w:rPr>
                            <w:sz w:val="24"/>
                          </w:rPr>
                          <w:t>cambio</w:t>
                        </w:r>
                        <w:r>
                          <w:rPr>
                            <w:spacing w:val="-16"/>
                            <w:sz w:val="24"/>
                          </w:rPr>
                          <w:t xml:space="preserve"> </w:t>
                        </w:r>
                        <w:r>
                          <w:rPr>
                            <w:sz w:val="24"/>
                          </w:rPr>
                          <w:t>para</w:t>
                        </w:r>
                        <w:r>
                          <w:rPr>
                            <w:spacing w:val="-16"/>
                            <w:sz w:val="24"/>
                          </w:rPr>
                          <w:t xml:space="preserve"> </w:t>
                        </w:r>
                        <w:r>
                          <w:rPr>
                            <w:sz w:val="24"/>
                          </w:rPr>
                          <w:t>proyectar</w:t>
                        </w:r>
                        <w:r>
                          <w:rPr>
                            <w:spacing w:val="-16"/>
                            <w:sz w:val="24"/>
                          </w:rPr>
                          <w:t xml:space="preserve"> </w:t>
                        </w:r>
                        <w:r>
                          <w:rPr>
                            <w:sz w:val="24"/>
                          </w:rPr>
                          <w:t>a</w:t>
                        </w:r>
                        <w:r>
                          <w:rPr>
                            <w:spacing w:val="-16"/>
                            <w:sz w:val="24"/>
                          </w:rPr>
                          <w:t xml:space="preserve"> </w:t>
                        </w:r>
                        <w:r>
                          <w:rPr>
                            <w:sz w:val="24"/>
                          </w:rPr>
                          <w:t>corto</w:t>
                        </w:r>
                        <w:r>
                          <w:rPr>
                            <w:spacing w:val="-16"/>
                            <w:sz w:val="24"/>
                          </w:rPr>
                          <w:t xml:space="preserve"> </w:t>
                        </w:r>
                        <w:r>
                          <w:rPr>
                            <w:sz w:val="24"/>
                          </w:rPr>
                          <w:t>plazo</w:t>
                        </w:r>
                        <w:r>
                          <w:rPr>
                            <w:spacing w:val="-18"/>
                            <w:sz w:val="24"/>
                          </w:rPr>
                          <w:t xml:space="preserve"> </w:t>
                        </w:r>
                        <w:r>
                          <w:rPr>
                            <w:sz w:val="24"/>
                          </w:rPr>
                          <w:t>la</w:t>
                        </w:r>
                        <w:r>
                          <w:rPr>
                            <w:spacing w:val="-9"/>
                            <w:sz w:val="24"/>
                          </w:rPr>
                          <w:t xml:space="preserve"> </w:t>
                        </w:r>
                        <w:r>
                          <w:rPr>
                            <w:sz w:val="24"/>
                          </w:rPr>
                          <w:t>fiabilidad</w:t>
                        </w:r>
                        <w:r>
                          <w:rPr>
                            <w:spacing w:val="-14"/>
                            <w:sz w:val="24"/>
                          </w:rPr>
                          <w:t xml:space="preserve"> </w:t>
                        </w:r>
                        <w:r>
                          <w:rPr>
                            <w:sz w:val="24"/>
                          </w:rPr>
                          <w:t>y</w:t>
                        </w:r>
                        <w:r>
                          <w:rPr>
                            <w:spacing w:val="-17"/>
                            <w:sz w:val="24"/>
                          </w:rPr>
                          <w:t xml:space="preserve"> </w:t>
                        </w:r>
                        <w:r>
                          <w:rPr>
                            <w:sz w:val="24"/>
                          </w:rPr>
                          <w:t>calidad</w:t>
                        </w:r>
                        <w:r>
                          <w:rPr>
                            <w:spacing w:val="-12"/>
                            <w:sz w:val="24"/>
                          </w:rPr>
                          <w:t xml:space="preserve"> </w:t>
                        </w:r>
                        <w:r>
                          <w:rPr>
                            <w:sz w:val="24"/>
                          </w:rPr>
                          <w:t>en</w:t>
                        </w:r>
                        <w:r>
                          <w:rPr>
                            <w:spacing w:val="-16"/>
                            <w:sz w:val="24"/>
                          </w:rPr>
                          <w:t xml:space="preserve"> </w:t>
                        </w:r>
                        <w:r>
                          <w:rPr>
                            <w:sz w:val="24"/>
                          </w:rPr>
                          <w:t>los</w:t>
                        </w:r>
                        <w:r>
                          <w:rPr>
                            <w:spacing w:val="-17"/>
                            <w:sz w:val="24"/>
                          </w:rPr>
                          <w:t xml:space="preserve"> </w:t>
                        </w:r>
                        <w:r>
                          <w:rPr>
                            <w:sz w:val="24"/>
                          </w:rPr>
                          <w:t>sistemas de Salud en Baja California, así poder mejorar los resultados de la opinión de los ciudadanos que participan en el programa de aval ciudadano en el sector</w:t>
                        </w:r>
                        <w:r>
                          <w:rPr>
                            <w:spacing w:val="-36"/>
                            <w:sz w:val="24"/>
                          </w:rPr>
                          <w:t xml:space="preserve"> </w:t>
                        </w:r>
                        <w:r>
                          <w:rPr>
                            <w:sz w:val="24"/>
                          </w:rPr>
                          <w:t>salud.</w:t>
                        </w:r>
                      </w:p>
                      <w:p w:rsidR="009C7055" w:rsidRDefault="009C7055">
                        <w:pPr>
                          <w:pStyle w:val="TableParagraph"/>
                          <w:rPr>
                            <w:b/>
                            <w:sz w:val="24"/>
                          </w:rPr>
                        </w:pPr>
                      </w:p>
                      <w:p w:rsidR="009C7055" w:rsidRDefault="00E138A3">
                        <w:pPr>
                          <w:pStyle w:val="TableParagraph"/>
                          <w:ind w:left="107"/>
                          <w:rPr>
                            <w:b/>
                            <w:sz w:val="24"/>
                          </w:rPr>
                        </w:pPr>
                        <w:r>
                          <w:rPr>
                            <w:b/>
                            <w:sz w:val="24"/>
                          </w:rPr>
                          <w:t>Ámbito de cobertura</w:t>
                        </w:r>
                      </w:p>
                      <w:p w:rsidR="009C7055" w:rsidRDefault="00E138A3">
                        <w:pPr>
                          <w:pStyle w:val="TableParagraph"/>
                          <w:ind w:left="107" w:right="99"/>
                          <w:jc w:val="both"/>
                          <w:rPr>
                            <w:sz w:val="24"/>
                          </w:rPr>
                        </w:pPr>
                        <w:r>
                          <w:rPr>
                            <w:sz w:val="24"/>
                          </w:rPr>
                          <w:t>3. Generar incentivos al reconocimiento de los servicios que pro</w:t>
                        </w:r>
                        <w:r>
                          <w:rPr>
                            <w:sz w:val="24"/>
                          </w:rPr>
                          <w:t xml:space="preserve">porcionan los servicios de Salud Privadas, a fin de elevar el número de unidades médicas </w:t>
                        </w:r>
                        <w:proofErr w:type="gramStart"/>
                        <w:r>
                          <w:rPr>
                            <w:sz w:val="24"/>
                          </w:rPr>
                          <w:t>con  Aval</w:t>
                        </w:r>
                        <w:proofErr w:type="gramEnd"/>
                        <w:r>
                          <w:rPr>
                            <w:sz w:val="24"/>
                          </w:rPr>
                          <w:t xml:space="preserve"> Ciudadano a más de tres, ya que de acuerdo con información del CONEVAL 2010 en Baja California eran 308 (1.4% del total de unidades médicas a nivel  nacional</w:t>
                        </w:r>
                        <w:r>
                          <w:rPr>
                            <w:sz w:val="24"/>
                          </w:rPr>
                          <w:t>) de las cuales 132 pertenecen al sector salud, 16 del IMSS, 5 ISSSTECALI, 3 DEL ISSSTE y el resto privadas.</w:t>
                        </w:r>
                      </w:p>
                    </w:tc>
                  </w:tr>
                </w:tbl>
                <w:p w:rsidR="009C7055" w:rsidRDefault="009C7055">
                  <w:pPr>
                    <w:pStyle w:val="Textoindependiente"/>
                  </w:pPr>
                </w:p>
              </w:txbxContent>
            </v:textbox>
            <w10:wrap anchorx="page"/>
          </v:shape>
        </w:pict>
      </w:r>
      <w:r>
        <w:rPr>
          <w:b/>
          <w:color w:val="16365D"/>
        </w:rPr>
        <w:t>52</w: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7"/>
        <w:rPr>
          <w:b/>
          <w:sz w:val="25"/>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18"/>
        </w:trPr>
        <w:tc>
          <w:tcPr>
            <w:tcW w:w="8827" w:type="dxa"/>
            <w:shd w:val="clear" w:color="auto" w:fill="365E90"/>
          </w:tcPr>
          <w:p w:rsidR="009C7055" w:rsidRDefault="00E138A3">
            <w:pPr>
              <w:pStyle w:val="TableParagraph"/>
              <w:tabs>
                <w:tab w:val="left" w:pos="534"/>
              </w:tabs>
              <w:spacing w:line="299" w:lineRule="exact"/>
              <w:ind w:left="174"/>
              <w:rPr>
                <w:b/>
                <w:sz w:val="24"/>
              </w:rPr>
            </w:pPr>
            <w:r>
              <w:rPr>
                <w:b/>
                <w:sz w:val="24"/>
              </w:rPr>
              <w:t>4</w:t>
            </w:r>
            <w:r>
              <w:rPr>
                <w:b/>
                <w:sz w:val="24"/>
              </w:rPr>
              <w:tab/>
              <w:t>DATOS DE LA INSTANCIA</w:t>
            </w:r>
            <w:r>
              <w:rPr>
                <w:b/>
                <w:spacing w:val="-23"/>
                <w:sz w:val="24"/>
              </w:rPr>
              <w:t xml:space="preserve"> </w:t>
            </w:r>
            <w:r>
              <w:rPr>
                <w:b/>
                <w:sz w:val="24"/>
              </w:rPr>
              <w:t>EVALUADORA</w:t>
            </w:r>
          </w:p>
        </w:tc>
      </w:tr>
      <w:tr w:rsidR="009C7055">
        <w:trPr>
          <w:trHeight w:val="321"/>
        </w:trPr>
        <w:tc>
          <w:tcPr>
            <w:tcW w:w="8827" w:type="dxa"/>
          </w:tcPr>
          <w:p w:rsidR="009C7055" w:rsidRDefault="00E138A3">
            <w:pPr>
              <w:pStyle w:val="TableParagraph"/>
              <w:spacing w:line="301" w:lineRule="exact"/>
              <w:ind w:left="174"/>
              <w:rPr>
                <w:sz w:val="24"/>
              </w:rPr>
            </w:pPr>
            <w:r>
              <w:rPr>
                <w:b/>
                <w:sz w:val="24"/>
              </w:rPr>
              <w:t xml:space="preserve">4.1Nombre del coordinador de la evaluación: </w:t>
            </w:r>
            <w:r>
              <w:rPr>
                <w:sz w:val="24"/>
              </w:rPr>
              <w:t>Rodrigo Maciel Borrayo</w:t>
            </w:r>
          </w:p>
        </w:tc>
      </w:tr>
      <w:tr w:rsidR="009C7055">
        <w:trPr>
          <w:trHeight w:val="318"/>
        </w:trPr>
        <w:tc>
          <w:tcPr>
            <w:tcW w:w="8827" w:type="dxa"/>
          </w:tcPr>
          <w:p w:rsidR="009C7055" w:rsidRDefault="00E138A3">
            <w:pPr>
              <w:pStyle w:val="TableParagraph"/>
              <w:spacing w:line="299" w:lineRule="exact"/>
              <w:ind w:left="174"/>
              <w:rPr>
                <w:sz w:val="24"/>
              </w:rPr>
            </w:pPr>
            <w:r>
              <w:rPr>
                <w:b/>
                <w:sz w:val="24"/>
              </w:rPr>
              <w:t xml:space="preserve">4.2Cargo: </w:t>
            </w:r>
            <w:r>
              <w:rPr>
                <w:sz w:val="24"/>
              </w:rPr>
              <w:t>Coordinador de la Evaluación</w:t>
            </w:r>
          </w:p>
        </w:tc>
      </w:tr>
      <w:tr w:rsidR="009C7055">
        <w:trPr>
          <w:trHeight w:val="318"/>
        </w:trPr>
        <w:tc>
          <w:tcPr>
            <w:tcW w:w="8827" w:type="dxa"/>
          </w:tcPr>
          <w:p w:rsidR="009C7055" w:rsidRDefault="00E138A3">
            <w:pPr>
              <w:pStyle w:val="TableParagraph"/>
              <w:spacing w:line="299" w:lineRule="exact"/>
              <w:ind w:left="174"/>
              <w:rPr>
                <w:sz w:val="24"/>
              </w:rPr>
            </w:pPr>
            <w:r>
              <w:rPr>
                <w:b/>
                <w:sz w:val="24"/>
              </w:rPr>
              <w:t xml:space="preserve">4.3Institución a la que pertenece: </w:t>
            </w:r>
            <w:r>
              <w:rPr>
                <w:sz w:val="24"/>
              </w:rPr>
              <w:t>BPS México</w:t>
            </w:r>
          </w:p>
        </w:tc>
      </w:tr>
      <w:tr w:rsidR="009C7055">
        <w:trPr>
          <w:trHeight w:val="318"/>
        </w:trPr>
        <w:tc>
          <w:tcPr>
            <w:tcW w:w="8827" w:type="dxa"/>
          </w:tcPr>
          <w:p w:rsidR="009C7055" w:rsidRDefault="00E138A3">
            <w:pPr>
              <w:pStyle w:val="TableParagraph"/>
              <w:spacing w:line="299" w:lineRule="exact"/>
              <w:ind w:left="174"/>
              <w:rPr>
                <w:b/>
                <w:sz w:val="24"/>
              </w:rPr>
            </w:pPr>
            <w:r>
              <w:rPr>
                <w:b/>
                <w:sz w:val="24"/>
              </w:rPr>
              <w:t>4.4Principales colaboradores:</w:t>
            </w:r>
          </w:p>
        </w:tc>
      </w:tr>
      <w:tr w:rsidR="009C7055">
        <w:trPr>
          <w:trHeight w:val="638"/>
        </w:trPr>
        <w:tc>
          <w:tcPr>
            <w:tcW w:w="8827" w:type="dxa"/>
          </w:tcPr>
          <w:p w:rsidR="009C7055" w:rsidRDefault="00E138A3">
            <w:pPr>
              <w:pStyle w:val="TableParagraph"/>
              <w:spacing w:line="318" w:lineRule="exact"/>
              <w:ind w:left="174"/>
              <w:rPr>
                <w:b/>
                <w:sz w:val="24"/>
              </w:rPr>
            </w:pPr>
            <w:r>
              <w:rPr>
                <w:b/>
                <w:sz w:val="24"/>
              </w:rPr>
              <w:t>4.5Correo electrónico del coordinador de la evaluación:</w:t>
            </w:r>
          </w:p>
          <w:p w:rsidR="009C7055" w:rsidRDefault="00E138A3">
            <w:pPr>
              <w:pStyle w:val="TableParagraph"/>
              <w:spacing w:line="300" w:lineRule="exact"/>
              <w:ind w:left="534"/>
              <w:rPr>
                <w:sz w:val="24"/>
              </w:rPr>
            </w:pPr>
            <w:hyperlink r:id="rId84">
              <w:r>
                <w:rPr>
                  <w:sz w:val="24"/>
                </w:rPr>
                <w:t>borrayo@gmail.com</w:t>
              </w:r>
            </w:hyperlink>
          </w:p>
        </w:tc>
      </w:tr>
      <w:tr w:rsidR="009C7055">
        <w:trPr>
          <w:trHeight w:val="321"/>
        </w:trPr>
        <w:tc>
          <w:tcPr>
            <w:tcW w:w="8827" w:type="dxa"/>
          </w:tcPr>
          <w:p w:rsidR="009C7055" w:rsidRDefault="00E138A3">
            <w:pPr>
              <w:pStyle w:val="TableParagraph"/>
              <w:spacing w:line="301" w:lineRule="exact"/>
              <w:ind w:left="174"/>
              <w:rPr>
                <w:sz w:val="24"/>
              </w:rPr>
            </w:pPr>
            <w:r>
              <w:rPr>
                <w:b/>
                <w:sz w:val="24"/>
              </w:rPr>
              <w:t xml:space="preserve">4.6Teléfono (con clave lada): </w:t>
            </w:r>
            <w:r>
              <w:rPr>
                <w:sz w:val="24"/>
              </w:rPr>
              <w:t>686-2-20-48</w:t>
            </w:r>
          </w:p>
        </w:tc>
      </w:tr>
    </w:tbl>
    <w:p w:rsidR="009C7055" w:rsidRDefault="009C7055">
      <w:pPr>
        <w:spacing w:line="301" w:lineRule="exact"/>
        <w:rPr>
          <w:sz w:val="24"/>
        </w:rPr>
        <w:sectPr w:rsidR="009C7055">
          <w:pgSz w:w="12240" w:h="15840"/>
          <w:pgMar w:top="1180" w:right="0" w:bottom="1220" w:left="1600" w:header="708" w:footer="1024" w:gutter="0"/>
          <w:cols w:space="720"/>
        </w:sect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9"/>
        <w:rPr>
          <w:b/>
          <w:sz w:val="31"/>
        </w:rPr>
      </w:pPr>
    </w:p>
    <w:p w:rsidR="009C7055" w:rsidRDefault="00E138A3">
      <w:pPr>
        <w:ind w:right="961"/>
        <w:jc w:val="right"/>
        <w:rPr>
          <w:b/>
        </w:rPr>
      </w:pPr>
      <w:r>
        <w:rPr>
          <w:lang w:val="en-US"/>
        </w:rPr>
        <w:pict>
          <v:line id="_x0000_s1037" style="position:absolute;left:0;text-align:left;z-index:5248;mso-wrap-distance-left:0;mso-wrap-distance-right:0;mso-position-horizontal-relative:page" from="549.7pt,18.05pt" to="606.1pt,18.05pt" strokecolor="#16365d" strokeweight=".36pt">
            <w10:wrap type="topAndBottom" anchorx="page"/>
          </v:line>
        </w:pict>
      </w:r>
      <w:r>
        <w:rPr>
          <w:lang w:val="en-US"/>
        </w:rPr>
        <w:pict>
          <v:shape id="_x0000_s1036" type="#_x0000_t202" style="position:absolute;left:0;text-align:left;margin-left:85.1pt;margin-top:-299.75pt;width:441.9pt;height:387.5pt;z-index:527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21"/>
                    </w:trPr>
                    <w:tc>
                      <w:tcPr>
                        <w:tcW w:w="8827" w:type="dxa"/>
                        <w:shd w:val="clear" w:color="auto" w:fill="365E90"/>
                      </w:tcPr>
                      <w:p w:rsidR="009C7055" w:rsidRDefault="00E138A3">
                        <w:pPr>
                          <w:pStyle w:val="TableParagraph"/>
                          <w:tabs>
                            <w:tab w:val="left" w:pos="534"/>
                          </w:tabs>
                          <w:spacing w:before="1" w:line="300" w:lineRule="exact"/>
                          <w:ind w:left="174"/>
                          <w:rPr>
                            <w:b/>
                            <w:sz w:val="24"/>
                          </w:rPr>
                        </w:pPr>
                        <w:r>
                          <w:rPr>
                            <w:b/>
                            <w:sz w:val="24"/>
                          </w:rPr>
                          <w:t>5</w:t>
                        </w:r>
                        <w:r>
                          <w:rPr>
                            <w:b/>
                            <w:sz w:val="24"/>
                          </w:rPr>
                          <w:tab/>
                          <w:t>IDENTIFICACIÓN DEL (LOS) PROGRAMA</w:t>
                        </w:r>
                        <w:r>
                          <w:rPr>
                            <w:b/>
                            <w:spacing w:val="-27"/>
                            <w:sz w:val="24"/>
                          </w:rPr>
                          <w:t xml:space="preserve"> </w:t>
                        </w:r>
                        <w:r>
                          <w:rPr>
                            <w:b/>
                            <w:sz w:val="24"/>
                          </w:rPr>
                          <w:t>(S)</w:t>
                        </w:r>
                      </w:p>
                    </w:tc>
                  </w:tr>
                  <w:tr w:rsidR="009C7055">
                    <w:trPr>
                      <w:trHeight w:val="638"/>
                    </w:trPr>
                    <w:tc>
                      <w:tcPr>
                        <w:tcW w:w="8827" w:type="dxa"/>
                      </w:tcPr>
                      <w:p w:rsidR="009C7055" w:rsidRDefault="00E138A3">
                        <w:pPr>
                          <w:pStyle w:val="TableParagraph"/>
                          <w:spacing w:before="1" w:line="320" w:lineRule="exact"/>
                          <w:ind w:left="107"/>
                          <w:rPr>
                            <w:sz w:val="24"/>
                          </w:rPr>
                        </w:pPr>
                        <w:r>
                          <w:rPr>
                            <w:b/>
                            <w:sz w:val="24"/>
                          </w:rPr>
                          <w:t>5.1</w:t>
                        </w:r>
                        <w:r>
                          <w:rPr>
                            <w:b/>
                            <w:spacing w:val="-16"/>
                            <w:sz w:val="24"/>
                          </w:rPr>
                          <w:t xml:space="preserve"> </w:t>
                        </w:r>
                        <w:r>
                          <w:rPr>
                            <w:b/>
                            <w:sz w:val="24"/>
                          </w:rPr>
                          <w:t>Nombre</w:t>
                        </w:r>
                        <w:r>
                          <w:rPr>
                            <w:b/>
                            <w:spacing w:val="-18"/>
                            <w:sz w:val="24"/>
                          </w:rPr>
                          <w:t xml:space="preserve"> </w:t>
                        </w:r>
                        <w:r>
                          <w:rPr>
                            <w:b/>
                            <w:sz w:val="24"/>
                          </w:rPr>
                          <w:t>del</w:t>
                        </w:r>
                        <w:r>
                          <w:rPr>
                            <w:b/>
                            <w:spacing w:val="-16"/>
                            <w:sz w:val="24"/>
                          </w:rPr>
                          <w:t xml:space="preserve"> </w:t>
                        </w:r>
                        <w:r>
                          <w:rPr>
                            <w:b/>
                            <w:sz w:val="24"/>
                          </w:rPr>
                          <w:t>(los)</w:t>
                        </w:r>
                        <w:r>
                          <w:rPr>
                            <w:b/>
                            <w:spacing w:val="-18"/>
                            <w:sz w:val="24"/>
                          </w:rPr>
                          <w:t xml:space="preserve"> </w:t>
                        </w:r>
                        <w:r>
                          <w:rPr>
                            <w:b/>
                            <w:sz w:val="24"/>
                          </w:rPr>
                          <w:t>programa</w:t>
                        </w:r>
                        <w:r>
                          <w:rPr>
                            <w:b/>
                            <w:spacing w:val="-17"/>
                            <w:sz w:val="24"/>
                          </w:rPr>
                          <w:t xml:space="preserve"> </w:t>
                        </w:r>
                        <w:r>
                          <w:rPr>
                            <w:b/>
                            <w:sz w:val="24"/>
                          </w:rPr>
                          <w:t>(s)</w:t>
                        </w:r>
                        <w:r>
                          <w:rPr>
                            <w:b/>
                            <w:spacing w:val="-16"/>
                            <w:sz w:val="24"/>
                          </w:rPr>
                          <w:t xml:space="preserve"> </w:t>
                        </w:r>
                        <w:r>
                          <w:rPr>
                            <w:b/>
                            <w:sz w:val="24"/>
                          </w:rPr>
                          <w:t>evaluado</w:t>
                        </w:r>
                        <w:r>
                          <w:rPr>
                            <w:b/>
                            <w:spacing w:val="-16"/>
                            <w:sz w:val="24"/>
                          </w:rPr>
                          <w:t xml:space="preserve"> </w:t>
                        </w:r>
                        <w:r>
                          <w:rPr>
                            <w:b/>
                            <w:sz w:val="24"/>
                          </w:rPr>
                          <w:t>(s):</w:t>
                        </w:r>
                        <w:r>
                          <w:rPr>
                            <w:b/>
                            <w:spacing w:val="-16"/>
                            <w:sz w:val="24"/>
                          </w:rPr>
                          <w:t xml:space="preserve"> </w:t>
                        </w:r>
                        <w:r>
                          <w:rPr>
                            <w:sz w:val="24"/>
                          </w:rPr>
                          <w:t>Participación</w:t>
                        </w:r>
                        <w:r>
                          <w:rPr>
                            <w:spacing w:val="-17"/>
                            <w:sz w:val="24"/>
                          </w:rPr>
                          <w:t xml:space="preserve"> </w:t>
                        </w:r>
                        <w:r>
                          <w:rPr>
                            <w:sz w:val="24"/>
                          </w:rPr>
                          <w:t>Social</w:t>
                        </w:r>
                        <w:r>
                          <w:rPr>
                            <w:spacing w:val="-18"/>
                            <w:sz w:val="24"/>
                          </w:rPr>
                          <w:t xml:space="preserve"> </w:t>
                        </w:r>
                        <w:r>
                          <w:rPr>
                            <w:sz w:val="24"/>
                          </w:rPr>
                          <w:t>en</w:t>
                        </w:r>
                        <w:r>
                          <w:rPr>
                            <w:spacing w:val="-17"/>
                            <w:sz w:val="24"/>
                          </w:rPr>
                          <w:t xml:space="preserve"> </w:t>
                        </w:r>
                        <w:r>
                          <w:rPr>
                            <w:sz w:val="24"/>
                          </w:rPr>
                          <w:t>el</w:t>
                        </w:r>
                        <w:r>
                          <w:rPr>
                            <w:spacing w:val="-18"/>
                            <w:sz w:val="24"/>
                          </w:rPr>
                          <w:t xml:space="preserve"> </w:t>
                        </w:r>
                        <w:r>
                          <w:rPr>
                            <w:sz w:val="24"/>
                          </w:rPr>
                          <w:t>Sector Salud Aval</w:t>
                        </w:r>
                        <w:r>
                          <w:rPr>
                            <w:spacing w:val="-10"/>
                            <w:sz w:val="24"/>
                          </w:rPr>
                          <w:t xml:space="preserve"> </w:t>
                        </w:r>
                        <w:r>
                          <w:rPr>
                            <w:sz w:val="24"/>
                          </w:rPr>
                          <w:t>Ciudadano</w:t>
                        </w:r>
                      </w:p>
                    </w:tc>
                  </w:tr>
                  <w:tr w:rsidR="009C7055">
                    <w:trPr>
                      <w:trHeight w:val="314"/>
                    </w:trPr>
                    <w:tc>
                      <w:tcPr>
                        <w:tcW w:w="8827" w:type="dxa"/>
                      </w:tcPr>
                      <w:p w:rsidR="009C7055" w:rsidRDefault="00E138A3">
                        <w:pPr>
                          <w:pStyle w:val="TableParagraph"/>
                          <w:spacing w:line="295" w:lineRule="exact"/>
                          <w:ind w:left="107"/>
                          <w:rPr>
                            <w:sz w:val="24"/>
                          </w:rPr>
                        </w:pPr>
                        <w:r>
                          <w:rPr>
                            <w:b/>
                            <w:sz w:val="24"/>
                          </w:rPr>
                          <w:t xml:space="preserve">5.2Siglas: </w:t>
                        </w:r>
                        <w:r>
                          <w:rPr>
                            <w:sz w:val="24"/>
                          </w:rPr>
                          <w:t>No aplica</w:t>
                        </w:r>
                      </w:p>
                    </w:tc>
                  </w:tr>
                  <w:tr w:rsidR="009C7055">
                    <w:trPr>
                      <w:trHeight w:val="318"/>
                    </w:trPr>
                    <w:tc>
                      <w:tcPr>
                        <w:tcW w:w="8827" w:type="dxa"/>
                      </w:tcPr>
                      <w:p w:rsidR="009C7055" w:rsidRDefault="00E138A3">
                        <w:pPr>
                          <w:pStyle w:val="TableParagraph"/>
                          <w:spacing w:line="299" w:lineRule="exact"/>
                          <w:ind w:left="107"/>
                          <w:rPr>
                            <w:sz w:val="24"/>
                          </w:rPr>
                        </w:pPr>
                        <w:r>
                          <w:rPr>
                            <w:b/>
                            <w:sz w:val="24"/>
                          </w:rPr>
                          <w:t xml:space="preserve">5.3Ente público coordinador del (los) programa (s): </w:t>
                        </w:r>
                        <w:r>
                          <w:rPr>
                            <w:sz w:val="24"/>
                          </w:rPr>
                          <w:t>ISESALUD</w:t>
                        </w:r>
                      </w:p>
                    </w:tc>
                  </w:tr>
                  <w:tr w:rsidR="009C7055">
                    <w:trPr>
                      <w:trHeight w:val="637"/>
                    </w:trPr>
                    <w:tc>
                      <w:tcPr>
                        <w:tcW w:w="8827" w:type="dxa"/>
                      </w:tcPr>
                      <w:p w:rsidR="009C7055" w:rsidRDefault="00E138A3">
                        <w:pPr>
                          <w:pStyle w:val="TableParagraph"/>
                          <w:spacing w:line="318" w:lineRule="exact"/>
                          <w:ind w:left="174"/>
                          <w:rPr>
                            <w:b/>
                            <w:sz w:val="24"/>
                          </w:rPr>
                        </w:pPr>
                        <w:r>
                          <w:rPr>
                            <w:b/>
                            <w:sz w:val="24"/>
                          </w:rPr>
                          <w:t>5.4Poder público al que pertenece (n) el (los) programa (s):</w:t>
                        </w:r>
                      </w:p>
                      <w:p w:rsidR="009C7055" w:rsidRDefault="00E138A3">
                        <w:pPr>
                          <w:pStyle w:val="TableParagraph"/>
                          <w:tabs>
                            <w:tab w:val="left" w:pos="4485"/>
                            <w:tab w:val="left" w:pos="6407"/>
                            <w:tab w:val="left" w:pos="8538"/>
                          </w:tabs>
                          <w:spacing w:line="300" w:lineRule="exact"/>
                          <w:ind w:left="107"/>
                          <w:rPr>
                            <w:sz w:val="24"/>
                          </w:rPr>
                        </w:pPr>
                        <w:r>
                          <w:rPr>
                            <w:sz w:val="24"/>
                          </w:rPr>
                          <w:t>Poder Ejecutivo</w:t>
                        </w:r>
                        <w:r>
                          <w:rPr>
                            <w:sz w:val="24"/>
                            <w:u w:val="single"/>
                          </w:rPr>
                          <w:t xml:space="preserve">    </w:t>
                        </w:r>
                        <w:r>
                          <w:rPr>
                            <w:sz w:val="24"/>
                          </w:rPr>
                          <w:t>x_</w:t>
                        </w:r>
                        <w:r>
                          <w:rPr>
                            <w:spacing w:val="-16"/>
                            <w:sz w:val="24"/>
                          </w:rPr>
                          <w:t xml:space="preserve"> </w:t>
                        </w:r>
                        <w:r>
                          <w:rPr>
                            <w:sz w:val="24"/>
                          </w:rPr>
                          <w:t>Poder</w:t>
                        </w:r>
                        <w:r>
                          <w:rPr>
                            <w:spacing w:val="-4"/>
                            <w:sz w:val="24"/>
                          </w:rPr>
                          <w:t xml:space="preserve"> </w:t>
                        </w:r>
                        <w:r>
                          <w:rPr>
                            <w:sz w:val="24"/>
                          </w:rPr>
                          <w:t>Legislativo</w:t>
                        </w:r>
                        <w:r>
                          <w:rPr>
                            <w:sz w:val="24"/>
                            <w:u w:val="single"/>
                          </w:rPr>
                          <w:t xml:space="preserve"> </w:t>
                        </w:r>
                        <w:r>
                          <w:rPr>
                            <w:sz w:val="24"/>
                            <w:u w:val="single"/>
                          </w:rPr>
                          <w:tab/>
                        </w:r>
                        <w:r>
                          <w:rPr>
                            <w:sz w:val="24"/>
                          </w:rPr>
                          <w:t>Poder</w:t>
                        </w:r>
                        <w:r>
                          <w:rPr>
                            <w:spacing w:val="-4"/>
                            <w:sz w:val="24"/>
                          </w:rPr>
                          <w:t xml:space="preserve"> </w:t>
                        </w:r>
                        <w:r>
                          <w:rPr>
                            <w:sz w:val="24"/>
                          </w:rPr>
                          <w:t>Judicial</w:t>
                        </w:r>
                        <w:r>
                          <w:rPr>
                            <w:sz w:val="24"/>
                            <w:u w:val="single"/>
                          </w:rPr>
                          <w:t xml:space="preserve"> </w:t>
                        </w:r>
                        <w:r>
                          <w:rPr>
                            <w:sz w:val="24"/>
                            <w:u w:val="single"/>
                          </w:rPr>
                          <w:tab/>
                        </w:r>
                        <w:r>
                          <w:rPr>
                            <w:sz w:val="24"/>
                          </w:rPr>
                          <w:t>Ente</w:t>
                        </w:r>
                        <w:r>
                          <w:rPr>
                            <w:spacing w:val="-11"/>
                            <w:sz w:val="24"/>
                          </w:rPr>
                          <w:t xml:space="preserve"> </w:t>
                        </w:r>
                        <w:r>
                          <w:rPr>
                            <w:sz w:val="24"/>
                          </w:rPr>
                          <w:t>Autónomo</w:t>
                        </w:r>
                        <w:r>
                          <w:rPr>
                            <w:sz w:val="24"/>
                            <w:u w:val="single"/>
                          </w:rPr>
                          <w:t xml:space="preserve"> </w:t>
                        </w:r>
                        <w:r>
                          <w:rPr>
                            <w:sz w:val="24"/>
                            <w:u w:val="single"/>
                          </w:rPr>
                          <w:tab/>
                        </w:r>
                      </w:p>
                    </w:tc>
                  </w:tr>
                  <w:tr w:rsidR="009C7055">
                    <w:trPr>
                      <w:trHeight w:val="637"/>
                    </w:trPr>
                    <w:tc>
                      <w:tcPr>
                        <w:tcW w:w="8827" w:type="dxa"/>
                      </w:tcPr>
                      <w:p w:rsidR="009C7055" w:rsidRDefault="00E138A3">
                        <w:pPr>
                          <w:pStyle w:val="TableParagraph"/>
                          <w:spacing w:line="318" w:lineRule="exact"/>
                          <w:ind w:left="174"/>
                          <w:rPr>
                            <w:b/>
                            <w:sz w:val="24"/>
                          </w:rPr>
                        </w:pPr>
                        <w:r>
                          <w:rPr>
                            <w:b/>
                            <w:sz w:val="24"/>
                          </w:rPr>
                          <w:t>5.5Ámbito gubernamental al que pertenece (n) el (los) progr</w:t>
                        </w:r>
                        <w:r>
                          <w:rPr>
                            <w:b/>
                            <w:sz w:val="24"/>
                          </w:rPr>
                          <w:t>ama (s):</w:t>
                        </w:r>
                      </w:p>
                      <w:p w:rsidR="009C7055" w:rsidRDefault="00E138A3">
                        <w:pPr>
                          <w:pStyle w:val="TableParagraph"/>
                          <w:tabs>
                            <w:tab w:val="left" w:pos="2503"/>
                            <w:tab w:val="left" w:pos="4002"/>
                          </w:tabs>
                          <w:spacing w:line="300" w:lineRule="exact"/>
                          <w:ind w:left="107"/>
                          <w:rPr>
                            <w:sz w:val="24"/>
                          </w:rPr>
                        </w:pPr>
                        <w:r>
                          <w:rPr>
                            <w:sz w:val="24"/>
                          </w:rPr>
                          <w:t>Federal</w:t>
                        </w:r>
                        <w:r>
                          <w:rPr>
                            <w:sz w:val="24"/>
                            <w:u w:val="single"/>
                          </w:rPr>
                          <w:t xml:space="preserve">  </w:t>
                        </w:r>
                        <w:r>
                          <w:rPr>
                            <w:spacing w:val="60"/>
                            <w:sz w:val="24"/>
                            <w:u w:val="single"/>
                          </w:rPr>
                          <w:t xml:space="preserve"> </w:t>
                        </w:r>
                        <w:r>
                          <w:rPr>
                            <w:sz w:val="24"/>
                          </w:rPr>
                          <w:t>x_</w:t>
                        </w:r>
                        <w:r>
                          <w:rPr>
                            <w:spacing w:val="-2"/>
                            <w:sz w:val="24"/>
                          </w:rPr>
                          <w:t xml:space="preserve"> </w:t>
                        </w:r>
                        <w:r>
                          <w:rPr>
                            <w:sz w:val="24"/>
                          </w:rPr>
                          <w:t>Estatal</w:t>
                        </w:r>
                        <w:r>
                          <w:rPr>
                            <w:sz w:val="24"/>
                            <w:u w:val="single"/>
                          </w:rPr>
                          <w:t xml:space="preserve"> </w:t>
                        </w:r>
                        <w:r>
                          <w:rPr>
                            <w:sz w:val="24"/>
                            <w:u w:val="single"/>
                          </w:rPr>
                          <w:tab/>
                        </w:r>
                        <w:r>
                          <w:rPr>
                            <w:sz w:val="24"/>
                          </w:rPr>
                          <w:t>Municipal</w:t>
                        </w:r>
                        <w:r>
                          <w:rPr>
                            <w:sz w:val="24"/>
                            <w:u w:val="single"/>
                          </w:rPr>
                          <w:t xml:space="preserve"> </w:t>
                        </w:r>
                        <w:r>
                          <w:rPr>
                            <w:sz w:val="24"/>
                            <w:u w:val="single"/>
                          </w:rPr>
                          <w:tab/>
                        </w:r>
                      </w:p>
                    </w:tc>
                  </w:tr>
                  <w:tr w:rsidR="009C7055">
                    <w:trPr>
                      <w:trHeight w:val="1917"/>
                    </w:trPr>
                    <w:tc>
                      <w:tcPr>
                        <w:tcW w:w="8827" w:type="dxa"/>
                      </w:tcPr>
                      <w:p w:rsidR="009C7055" w:rsidRDefault="00E138A3">
                        <w:pPr>
                          <w:pStyle w:val="TableParagraph"/>
                          <w:spacing w:before="1"/>
                          <w:ind w:left="467" w:hanging="360"/>
                          <w:rPr>
                            <w:b/>
                            <w:sz w:val="24"/>
                          </w:rPr>
                        </w:pPr>
                        <w:r>
                          <w:rPr>
                            <w:b/>
                            <w:sz w:val="24"/>
                          </w:rPr>
                          <w:t>5.6Nombre de la (s) unidad (es) administrativa (s) y del (los) titular (es) a   cargo del (los) programa (s):</w:t>
                        </w:r>
                      </w:p>
                      <w:p w:rsidR="009C7055" w:rsidRDefault="00E138A3">
                        <w:pPr>
                          <w:pStyle w:val="TableParagraph"/>
                          <w:tabs>
                            <w:tab w:val="left" w:pos="8416"/>
                          </w:tabs>
                          <w:ind w:left="895" w:right="94"/>
                          <w:rPr>
                            <w:sz w:val="24"/>
                          </w:rPr>
                        </w:pPr>
                        <w:r>
                          <w:rPr>
                            <w:sz w:val="24"/>
                          </w:rPr>
                          <w:t>Secretario de Salud en el Estado y Director General de</w:t>
                        </w:r>
                        <w:r>
                          <w:rPr>
                            <w:spacing w:val="45"/>
                            <w:sz w:val="24"/>
                          </w:rPr>
                          <w:t xml:space="preserve"> </w:t>
                        </w:r>
                        <w:r>
                          <w:rPr>
                            <w:sz w:val="24"/>
                          </w:rPr>
                          <w:t>ISESALUD</w:t>
                        </w:r>
                        <w:r>
                          <w:rPr>
                            <w:spacing w:val="13"/>
                            <w:sz w:val="24"/>
                          </w:rPr>
                          <w:t xml:space="preserve"> </w:t>
                        </w:r>
                        <w:r>
                          <w:rPr>
                            <w:sz w:val="24"/>
                          </w:rPr>
                          <w:t>BC:</w:t>
                        </w:r>
                        <w:r>
                          <w:rPr>
                            <w:sz w:val="24"/>
                          </w:rPr>
                          <w:tab/>
                          <w:t>Dr. Guillermo Trejo</w:t>
                        </w:r>
                        <w:r>
                          <w:rPr>
                            <w:spacing w:val="-14"/>
                            <w:sz w:val="24"/>
                          </w:rPr>
                          <w:t xml:space="preserve"> </w:t>
                        </w:r>
                        <w:r>
                          <w:rPr>
                            <w:sz w:val="24"/>
                          </w:rPr>
                          <w:t>Dozal</w:t>
                        </w:r>
                      </w:p>
                      <w:p w:rsidR="009C7055" w:rsidRDefault="00E138A3">
                        <w:pPr>
                          <w:pStyle w:val="TableParagraph"/>
                          <w:spacing w:line="320" w:lineRule="atLeast"/>
                          <w:ind w:left="895"/>
                          <w:rPr>
                            <w:sz w:val="24"/>
                          </w:rPr>
                        </w:pPr>
                        <w:r>
                          <w:rPr>
                            <w:sz w:val="24"/>
                          </w:rPr>
                          <w:t>Director de Servicios de Salud de ISESALUD, ISESALUD BC: .Dr. Rigoberto Isarraráz Hernández</w:t>
                        </w:r>
                      </w:p>
                    </w:tc>
                  </w:tr>
                  <w:tr w:rsidR="009C7055">
                    <w:trPr>
                      <w:trHeight w:val="2872"/>
                    </w:trPr>
                    <w:tc>
                      <w:tcPr>
                        <w:tcW w:w="8827" w:type="dxa"/>
                      </w:tcPr>
                      <w:p w:rsidR="009C7055" w:rsidRDefault="00E138A3">
                        <w:pPr>
                          <w:pStyle w:val="TableParagraph"/>
                          <w:ind w:left="534" w:right="104" w:hanging="360"/>
                          <w:jc w:val="both"/>
                          <w:rPr>
                            <w:b/>
                            <w:sz w:val="24"/>
                          </w:rPr>
                        </w:pPr>
                        <w:r>
                          <w:rPr>
                            <w:b/>
                            <w:sz w:val="24"/>
                          </w:rPr>
                          <w:t>5.7Nombre</w:t>
                        </w:r>
                        <w:r>
                          <w:rPr>
                            <w:b/>
                            <w:spacing w:val="-16"/>
                            <w:sz w:val="24"/>
                          </w:rPr>
                          <w:t xml:space="preserve"> </w:t>
                        </w:r>
                        <w:r>
                          <w:rPr>
                            <w:b/>
                            <w:sz w:val="24"/>
                          </w:rPr>
                          <w:t>del</w:t>
                        </w:r>
                        <w:r>
                          <w:rPr>
                            <w:b/>
                            <w:spacing w:val="-17"/>
                            <w:sz w:val="24"/>
                          </w:rPr>
                          <w:t xml:space="preserve"> </w:t>
                        </w:r>
                        <w:r>
                          <w:rPr>
                            <w:b/>
                            <w:sz w:val="24"/>
                          </w:rPr>
                          <w:t>(los)</w:t>
                        </w:r>
                        <w:r>
                          <w:rPr>
                            <w:b/>
                            <w:spacing w:val="-16"/>
                            <w:sz w:val="24"/>
                          </w:rPr>
                          <w:t xml:space="preserve"> </w:t>
                        </w:r>
                        <w:r>
                          <w:rPr>
                            <w:b/>
                            <w:sz w:val="24"/>
                          </w:rPr>
                          <w:t>titular</w:t>
                        </w:r>
                        <w:r>
                          <w:rPr>
                            <w:b/>
                            <w:spacing w:val="-16"/>
                            <w:sz w:val="24"/>
                          </w:rPr>
                          <w:t xml:space="preserve"> </w:t>
                        </w:r>
                        <w:r>
                          <w:rPr>
                            <w:b/>
                            <w:sz w:val="24"/>
                          </w:rPr>
                          <w:t>(es)</w:t>
                        </w:r>
                        <w:r>
                          <w:rPr>
                            <w:b/>
                            <w:spacing w:val="-16"/>
                            <w:sz w:val="24"/>
                          </w:rPr>
                          <w:t xml:space="preserve"> </w:t>
                        </w:r>
                        <w:r>
                          <w:rPr>
                            <w:b/>
                            <w:sz w:val="24"/>
                          </w:rPr>
                          <w:t>de</w:t>
                        </w:r>
                        <w:r>
                          <w:rPr>
                            <w:b/>
                            <w:spacing w:val="-16"/>
                            <w:sz w:val="24"/>
                          </w:rPr>
                          <w:t xml:space="preserve"> </w:t>
                        </w:r>
                        <w:r>
                          <w:rPr>
                            <w:b/>
                            <w:sz w:val="24"/>
                          </w:rPr>
                          <w:t>la</w:t>
                        </w:r>
                        <w:r>
                          <w:rPr>
                            <w:b/>
                            <w:spacing w:val="-16"/>
                            <w:sz w:val="24"/>
                          </w:rPr>
                          <w:t xml:space="preserve"> </w:t>
                        </w:r>
                        <w:r>
                          <w:rPr>
                            <w:b/>
                            <w:sz w:val="24"/>
                          </w:rPr>
                          <w:t>(s)</w:t>
                        </w:r>
                        <w:r>
                          <w:rPr>
                            <w:b/>
                            <w:spacing w:val="-16"/>
                            <w:sz w:val="24"/>
                          </w:rPr>
                          <w:t xml:space="preserve"> </w:t>
                        </w:r>
                        <w:r>
                          <w:rPr>
                            <w:b/>
                            <w:sz w:val="24"/>
                          </w:rPr>
                          <w:t>unidad</w:t>
                        </w:r>
                        <w:r>
                          <w:rPr>
                            <w:b/>
                            <w:spacing w:val="-16"/>
                            <w:sz w:val="24"/>
                          </w:rPr>
                          <w:t xml:space="preserve"> </w:t>
                        </w:r>
                        <w:r>
                          <w:rPr>
                            <w:b/>
                            <w:sz w:val="24"/>
                          </w:rPr>
                          <w:t>(es)</w:t>
                        </w:r>
                        <w:r>
                          <w:rPr>
                            <w:b/>
                            <w:spacing w:val="-16"/>
                            <w:sz w:val="24"/>
                          </w:rPr>
                          <w:t xml:space="preserve"> </w:t>
                        </w:r>
                        <w:r>
                          <w:rPr>
                            <w:b/>
                            <w:sz w:val="24"/>
                          </w:rPr>
                          <w:t>administrativa</w:t>
                        </w:r>
                        <w:r>
                          <w:rPr>
                            <w:b/>
                            <w:spacing w:val="-16"/>
                            <w:sz w:val="24"/>
                          </w:rPr>
                          <w:t xml:space="preserve"> </w:t>
                        </w:r>
                        <w:r>
                          <w:rPr>
                            <w:b/>
                            <w:sz w:val="24"/>
                          </w:rPr>
                          <w:t>(s)</w:t>
                        </w:r>
                        <w:r>
                          <w:rPr>
                            <w:b/>
                            <w:spacing w:val="-16"/>
                            <w:sz w:val="24"/>
                          </w:rPr>
                          <w:t xml:space="preserve"> </w:t>
                        </w:r>
                        <w:r>
                          <w:rPr>
                            <w:b/>
                            <w:sz w:val="24"/>
                          </w:rPr>
                          <w:t>a</w:t>
                        </w:r>
                        <w:r>
                          <w:rPr>
                            <w:b/>
                            <w:spacing w:val="-16"/>
                            <w:sz w:val="24"/>
                          </w:rPr>
                          <w:t xml:space="preserve"> </w:t>
                        </w:r>
                        <w:r>
                          <w:rPr>
                            <w:b/>
                            <w:sz w:val="24"/>
                          </w:rPr>
                          <w:t>cargo del (los) programa (s), (Nombre completo, correo electrónico y teléfono con clave</w:t>
                        </w:r>
                        <w:r>
                          <w:rPr>
                            <w:b/>
                            <w:spacing w:val="-10"/>
                            <w:sz w:val="24"/>
                          </w:rPr>
                          <w:t xml:space="preserve"> </w:t>
                        </w:r>
                        <w:r>
                          <w:rPr>
                            <w:b/>
                            <w:sz w:val="24"/>
                          </w:rPr>
                          <w:t>lada):</w:t>
                        </w:r>
                      </w:p>
                      <w:p w:rsidR="009C7055" w:rsidRDefault="00E138A3">
                        <w:pPr>
                          <w:pStyle w:val="TableParagraph"/>
                          <w:spacing w:before="1"/>
                          <w:ind w:left="534"/>
                          <w:rPr>
                            <w:b/>
                            <w:sz w:val="24"/>
                          </w:rPr>
                        </w:pPr>
                        <w:r>
                          <w:rPr>
                            <w:b/>
                            <w:sz w:val="24"/>
                          </w:rPr>
                          <w:t>Dirección de Servicios de Salud, ISESALUD BC:</w:t>
                        </w:r>
                      </w:p>
                      <w:p w:rsidR="009C7055" w:rsidRDefault="00E138A3">
                        <w:pPr>
                          <w:pStyle w:val="TableParagraph"/>
                          <w:ind w:left="499"/>
                          <w:rPr>
                            <w:sz w:val="24"/>
                          </w:rPr>
                        </w:pPr>
                        <w:r>
                          <w:rPr>
                            <w:sz w:val="24"/>
                          </w:rPr>
                          <w:t>Dr. Guillermo Trejo Dozal</w:t>
                        </w:r>
                      </w:p>
                      <w:p w:rsidR="009C7055" w:rsidRDefault="00E138A3">
                        <w:pPr>
                          <w:pStyle w:val="TableParagraph"/>
                          <w:ind w:left="534" w:right="2030" w:hanging="34"/>
                          <w:rPr>
                            <w:sz w:val="24"/>
                          </w:rPr>
                        </w:pPr>
                        <w:r>
                          <w:rPr>
                            <w:sz w:val="24"/>
                          </w:rPr>
                          <w:t xml:space="preserve">correo: </w:t>
                        </w:r>
                        <w:hyperlink r:id="rId85">
                          <w:r>
                            <w:rPr>
                              <w:rFonts w:ascii="Arial" w:hAnsi="Arial"/>
                              <w:color w:val="0000FF"/>
                              <w:sz w:val="21"/>
                              <w:u w:val="single" w:color="0000FF"/>
                            </w:rPr>
                            <w:t>gtrejo@saludbc.gob.mx</w:t>
                          </w:r>
                          <w:r>
                            <w:rPr>
                              <w:rFonts w:ascii="Arial" w:hAnsi="Arial"/>
                              <w:color w:val="333333"/>
                              <w:sz w:val="21"/>
                            </w:rPr>
                            <w:t xml:space="preserve">, </w:t>
                          </w:r>
                        </w:hyperlink>
                        <w:r>
                          <w:rPr>
                            <w:sz w:val="24"/>
                          </w:rPr>
                          <w:t>Tel: (686)559 58 00 ext.4114 Dr. Rigoberto Isarraraz Hernández</w:t>
                        </w:r>
                      </w:p>
                      <w:p w:rsidR="009C7055" w:rsidRDefault="00E138A3">
                        <w:pPr>
                          <w:pStyle w:val="TableParagraph"/>
                          <w:ind w:left="534"/>
                          <w:rPr>
                            <w:sz w:val="24"/>
                          </w:rPr>
                        </w:pPr>
                        <w:proofErr w:type="gramStart"/>
                        <w:r>
                          <w:rPr>
                            <w:sz w:val="24"/>
                          </w:rPr>
                          <w:t>correo</w:t>
                        </w:r>
                        <w:proofErr w:type="gramEnd"/>
                        <w:r>
                          <w:rPr>
                            <w:sz w:val="24"/>
                          </w:rPr>
                          <w:t xml:space="preserve">: </w:t>
                        </w:r>
                        <w:hyperlink r:id="rId86">
                          <w:r>
                            <w:rPr>
                              <w:color w:val="0000FF"/>
                              <w:sz w:val="24"/>
                              <w:u w:val="single" w:color="0000FF"/>
                            </w:rPr>
                            <w:t>rigobertoisa@yahoo.com.mx</w:t>
                          </w:r>
                          <w:r>
                            <w:rPr>
                              <w:color w:val="0000FF"/>
                              <w:sz w:val="24"/>
                            </w:rPr>
                            <w:t xml:space="preserve"> </w:t>
                          </w:r>
                        </w:hyperlink>
                        <w:r>
                          <w:rPr>
                            <w:sz w:val="24"/>
                          </w:rPr>
                          <w:t>, Tel: (686)559 58 00 ext. 4213</w:t>
                        </w:r>
                      </w:p>
                    </w:tc>
                  </w:tr>
                </w:tbl>
                <w:p w:rsidR="009C7055" w:rsidRDefault="009C7055">
                  <w:pPr>
                    <w:pStyle w:val="Textoindependiente"/>
                  </w:pPr>
                </w:p>
              </w:txbxContent>
            </v:textbox>
            <w10:wrap anchorx="page"/>
          </v:shape>
        </w:pict>
      </w:r>
      <w:r>
        <w:rPr>
          <w:b/>
          <w:color w:val="16365D"/>
        </w:rPr>
        <w:t>53</w:t>
      </w: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5" w:after="1"/>
        <w:rPr>
          <w:b/>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18"/>
        </w:trPr>
        <w:tc>
          <w:tcPr>
            <w:tcW w:w="8827" w:type="dxa"/>
            <w:shd w:val="clear" w:color="auto" w:fill="365E90"/>
          </w:tcPr>
          <w:p w:rsidR="009C7055" w:rsidRDefault="00E138A3">
            <w:pPr>
              <w:pStyle w:val="TableParagraph"/>
              <w:tabs>
                <w:tab w:val="left" w:pos="534"/>
              </w:tabs>
              <w:spacing w:line="299" w:lineRule="exact"/>
              <w:ind w:left="174"/>
              <w:rPr>
                <w:b/>
                <w:sz w:val="24"/>
              </w:rPr>
            </w:pPr>
            <w:r>
              <w:rPr>
                <w:b/>
                <w:sz w:val="24"/>
              </w:rPr>
              <w:t>6</w:t>
            </w:r>
            <w:r>
              <w:rPr>
                <w:b/>
                <w:sz w:val="24"/>
              </w:rPr>
              <w:tab/>
              <w:t>DATOS DE CONTRATACIÓN DE LA</w:t>
            </w:r>
            <w:r>
              <w:rPr>
                <w:b/>
                <w:spacing w:val="-25"/>
                <w:sz w:val="24"/>
              </w:rPr>
              <w:t xml:space="preserve"> </w:t>
            </w:r>
            <w:r>
              <w:rPr>
                <w:b/>
                <w:sz w:val="24"/>
              </w:rPr>
              <w:t>EVALUACIÓN</w:t>
            </w:r>
          </w:p>
        </w:tc>
      </w:tr>
      <w:tr w:rsidR="009C7055">
        <w:trPr>
          <w:trHeight w:val="957"/>
        </w:trPr>
        <w:tc>
          <w:tcPr>
            <w:tcW w:w="8827" w:type="dxa"/>
          </w:tcPr>
          <w:p w:rsidR="009C7055" w:rsidRDefault="00E138A3">
            <w:pPr>
              <w:pStyle w:val="TableParagraph"/>
              <w:spacing w:line="318" w:lineRule="exact"/>
              <w:ind w:left="201"/>
              <w:rPr>
                <w:b/>
                <w:sz w:val="24"/>
              </w:rPr>
            </w:pPr>
            <w:r>
              <w:rPr>
                <w:b/>
                <w:sz w:val="24"/>
              </w:rPr>
              <w:t>6.1Tipo de contratación:</w:t>
            </w:r>
          </w:p>
          <w:p w:rsidR="009C7055" w:rsidRDefault="00E138A3">
            <w:pPr>
              <w:pStyle w:val="TableParagraph"/>
              <w:tabs>
                <w:tab w:val="left" w:pos="2284"/>
                <w:tab w:val="left" w:pos="4240"/>
                <w:tab w:val="left" w:pos="5191"/>
                <w:tab w:val="left" w:pos="7637"/>
              </w:tabs>
              <w:spacing w:line="320" w:lineRule="atLeast"/>
              <w:ind w:left="107" w:right="107"/>
              <w:rPr>
                <w:sz w:val="24"/>
              </w:rPr>
            </w:pPr>
            <w:r>
              <w:rPr>
                <w:sz w:val="24"/>
              </w:rPr>
              <w:t>Adjudicación  directa</w:t>
            </w:r>
            <w:r>
              <w:rPr>
                <w:sz w:val="24"/>
                <w:u w:val="single"/>
              </w:rPr>
              <w:t xml:space="preserve">    </w:t>
            </w:r>
            <w:r>
              <w:rPr>
                <w:sz w:val="24"/>
              </w:rPr>
              <w:t xml:space="preserve">x_  Invitación </w:t>
            </w:r>
            <w:r>
              <w:rPr>
                <w:spacing w:val="31"/>
                <w:sz w:val="24"/>
              </w:rPr>
              <w:t xml:space="preserve"> </w:t>
            </w:r>
            <w:r>
              <w:rPr>
                <w:sz w:val="24"/>
              </w:rPr>
              <w:t xml:space="preserve">a </w:t>
            </w:r>
            <w:r>
              <w:rPr>
                <w:spacing w:val="10"/>
                <w:sz w:val="24"/>
              </w:rPr>
              <w:t xml:space="preserve"> </w:t>
            </w:r>
            <w:r>
              <w:rPr>
                <w:sz w:val="24"/>
              </w:rPr>
              <w:t>tres</w:t>
            </w:r>
            <w:r>
              <w:rPr>
                <w:sz w:val="24"/>
                <w:u w:val="single"/>
              </w:rPr>
              <w:tab/>
            </w:r>
            <w:r>
              <w:rPr>
                <w:sz w:val="24"/>
              </w:rPr>
              <w:t xml:space="preserve">Licitación </w:t>
            </w:r>
            <w:r>
              <w:rPr>
                <w:spacing w:val="11"/>
                <w:sz w:val="24"/>
              </w:rPr>
              <w:t xml:space="preserve"> </w:t>
            </w:r>
            <w:r>
              <w:rPr>
                <w:sz w:val="24"/>
              </w:rPr>
              <w:t>pública</w:t>
            </w:r>
            <w:r>
              <w:rPr>
                <w:sz w:val="24"/>
                <w:u w:val="single"/>
              </w:rPr>
              <w:tab/>
            </w:r>
            <w:r>
              <w:rPr>
                <w:sz w:val="24"/>
              </w:rPr>
              <w:t>Licitación</w:t>
            </w:r>
            <w:r>
              <w:rPr>
                <w:w w:val="99"/>
                <w:sz w:val="24"/>
              </w:rPr>
              <w:t xml:space="preserve"> </w:t>
            </w:r>
            <w:r>
              <w:rPr>
                <w:sz w:val="24"/>
              </w:rPr>
              <w:t>pública</w:t>
            </w:r>
            <w:r>
              <w:rPr>
                <w:spacing w:val="-3"/>
                <w:sz w:val="24"/>
              </w:rPr>
              <w:t xml:space="preserve"> </w:t>
            </w:r>
            <w:r>
              <w:rPr>
                <w:sz w:val="24"/>
              </w:rPr>
              <w:t>nacional</w:t>
            </w:r>
            <w:r>
              <w:rPr>
                <w:sz w:val="24"/>
                <w:u w:val="single"/>
              </w:rPr>
              <w:tab/>
            </w:r>
            <w:r>
              <w:rPr>
                <w:sz w:val="24"/>
              </w:rPr>
              <w:t>Otra</w:t>
            </w:r>
            <w:r>
              <w:rPr>
                <w:spacing w:val="-3"/>
                <w:sz w:val="24"/>
              </w:rPr>
              <w:t xml:space="preserve"> </w:t>
            </w:r>
            <w:r>
              <w:rPr>
                <w:sz w:val="24"/>
              </w:rPr>
              <w:t>(señalar)</w:t>
            </w:r>
            <w:r>
              <w:rPr>
                <w:sz w:val="24"/>
                <w:u w:val="single"/>
              </w:rPr>
              <w:t xml:space="preserve"> </w:t>
            </w:r>
            <w:r>
              <w:rPr>
                <w:sz w:val="24"/>
                <w:u w:val="single"/>
              </w:rPr>
              <w:tab/>
            </w:r>
          </w:p>
        </w:tc>
      </w:tr>
      <w:tr w:rsidR="009C7055">
        <w:trPr>
          <w:trHeight w:val="640"/>
        </w:trPr>
        <w:tc>
          <w:tcPr>
            <w:tcW w:w="8827" w:type="dxa"/>
          </w:tcPr>
          <w:p w:rsidR="009C7055" w:rsidRDefault="00E138A3">
            <w:pPr>
              <w:pStyle w:val="TableParagraph"/>
              <w:spacing w:before="1"/>
              <w:ind w:left="174"/>
              <w:rPr>
                <w:b/>
                <w:sz w:val="24"/>
              </w:rPr>
            </w:pPr>
            <w:r>
              <w:rPr>
                <w:b/>
                <w:sz w:val="24"/>
              </w:rPr>
              <w:t>6.2Unidad administrativa responsable de contratar la evaluación:</w:t>
            </w:r>
          </w:p>
          <w:p w:rsidR="009C7055" w:rsidRDefault="00E138A3">
            <w:pPr>
              <w:pStyle w:val="TableParagraph"/>
              <w:spacing w:line="300" w:lineRule="exact"/>
              <w:ind w:left="107"/>
              <w:rPr>
                <w:sz w:val="24"/>
              </w:rPr>
            </w:pPr>
            <w:r>
              <w:rPr>
                <w:sz w:val="24"/>
              </w:rPr>
              <w:t>Comité de Planeación para el Desarrollo del Estado de Baja California (COPLADE)</w:t>
            </w:r>
          </w:p>
        </w:tc>
      </w:tr>
      <w:tr w:rsidR="009C7055">
        <w:trPr>
          <w:trHeight w:val="318"/>
        </w:trPr>
        <w:tc>
          <w:tcPr>
            <w:tcW w:w="8827" w:type="dxa"/>
          </w:tcPr>
          <w:p w:rsidR="009C7055" w:rsidRDefault="00E138A3">
            <w:pPr>
              <w:pStyle w:val="TableParagraph"/>
              <w:spacing w:line="299" w:lineRule="exact"/>
              <w:ind w:left="174"/>
              <w:rPr>
                <w:sz w:val="24"/>
              </w:rPr>
            </w:pPr>
            <w:r>
              <w:rPr>
                <w:b/>
                <w:sz w:val="24"/>
              </w:rPr>
              <w:t xml:space="preserve">6.3Costo total de la evaluación: </w:t>
            </w:r>
            <w:r>
              <w:rPr>
                <w:sz w:val="24"/>
              </w:rPr>
              <w:t>$ 100,0000.00 M.N. (Cien mil pesos) más IVA.</w:t>
            </w:r>
          </w:p>
        </w:tc>
      </w:tr>
      <w:tr w:rsidR="009C7055">
        <w:trPr>
          <w:trHeight w:val="637"/>
        </w:trPr>
        <w:tc>
          <w:tcPr>
            <w:tcW w:w="8827" w:type="dxa"/>
          </w:tcPr>
          <w:p w:rsidR="009C7055" w:rsidRDefault="00E138A3">
            <w:pPr>
              <w:pStyle w:val="TableParagraph"/>
              <w:spacing w:before="1" w:line="320" w:lineRule="exact"/>
              <w:ind w:left="534" w:hanging="360"/>
              <w:rPr>
                <w:sz w:val="24"/>
              </w:rPr>
            </w:pPr>
            <w:r>
              <w:rPr>
                <w:b/>
                <w:sz w:val="24"/>
              </w:rPr>
              <w:t xml:space="preserve">6.4Fuente de financiamiento: </w:t>
            </w:r>
            <w:r>
              <w:rPr>
                <w:sz w:val="24"/>
              </w:rPr>
              <w:t>Recursos fiscales estatales, Comité de Planeación para el Desarrollo del Estado de Baja California (COPLADE).</w:t>
            </w:r>
          </w:p>
        </w:tc>
      </w:tr>
    </w:tbl>
    <w:p w:rsidR="009C7055" w:rsidRDefault="009C7055">
      <w:pPr>
        <w:spacing w:line="320" w:lineRule="exact"/>
        <w:rPr>
          <w:sz w:val="24"/>
        </w:rPr>
        <w:sectPr w:rsidR="009C7055">
          <w:pgSz w:w="12240" w:h="15840"/>
          <w:pgMar w:top="1180" w:right="0" w:bottom="1220" w:left="1600" w:header="708" w:footer="1024" w:gutter="0"/>
          <w:cols w:space="720"/>
        </w:sectPr>
      </w:pPr>
    </w:p>
    <w:p w:rsidR="009C7055" w:rsidRDefault="009C7055">
      <w:pPr>
        <w:pStyle w:val="Textoindependiente"/>
        <w:spacing w:before="12"/>
        <w:rPr>
          <w:b/>
          <w:sz w:val="1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9C7055">
        <w:trPr>
          <w:trHeight w:val="321"/>
        </w:trPr>
        <w:tc>
          <w:tcPr>
            <w:tcW w:w="8827" w:type="dxa"/>
            <w:shd w:val="clear" w:color="auto" w:fill="365E90"/>
          </w:tcPr>
          <w:p w:rsidR="009C7055" w:rsidRDefault="00E138A3">
            <w:pPr>
              <w:pStyle w:val="TableParagraph"/>
              <w:tabs>
                <w:tab w:val="left" w:pos="534"/>
              </w:tabs>
              <w:spacing w:before="1" w:line="300" w:lineRule="exact"/>
              <w:ind w:left="174"/>
              <w:rPr>
                <w:b/>
                <w:sz w:val="24"/>
              </w:rPr>
            </w:pPr>
            <w:r>
              <w:rPr>
                <w:b/>
                <w:sz w:val="24"/>
              </w:rPr>
              <w:t>7</w:t>
            </w:r>
            <w:r>
              <w:rPr>
                <w:b/>
                <w:sz w:val="24"/>
              </w:rPr>
              <w:tab/>
              <w:t>DIFUSIÓIN DE LA</w:t>
            </w:r>
            <w:r>
              <w:rPr>
                <w:b/>
                <w:spacing w:val="-21"/>
                <w:sz w:val="24"/>
              </w:rPr>
              <w:t xml:space="preserve"> </w:t>
            </w:r>
            <w:r>
              <w:rPr>
                <w:b/>
                <w:sz w:val="24"/>
              </w:rPr>
              <w:t>EVALUACIÓN</w:t>
            </w:r>
          </w:p>
        </w:tc>
      </w:tr>
      <w:tr w:rsidR="009C7055">
        <w:trPr>
          <w:trHeight w:val="1276"/>
        </w:trPr>
        <w:tc>
          <w:tcPr>
            <w:tcW w:w="8827" w:type="dxa"/>
          </w:tcPr>
          <w:p w:rsidR="009C7055" w:rsidRDefault="00E138A3">
            <w:pPr>
              <w:pStyle w:val="TableParagraph"/>
              <w:spacing w:line="318" w:lineRule="exact"/>
              <w:ind w:left="107"/>
              <w:rPr>
                <w:b/>
                <w:sz w:val="24"/>
              </w:rPr>
            </w:pPr>
            <w:r>
              <w:rPr>
                <w:b/>
                <w:sz w:val="24"/>
              </w:rPr>
              <w:t>7.1 Difusión en internet de la evaluación:</w:t>
            </w:r>
          </w:p>
          <w:p w:rsidR="009C7055" w:rsidRDefault="00E138A3">
            <w:pPr>
              <w:pStyle w:val="TableParagraph"/>
              <w:spacing w:line="320" w:lineRule="atLeast"/>
              <w:ind w:left="107" w:right="2030"/>
              <w:rPr>
                <w:sz w:val="24"/>
              </w:rPr>
            </w:pPr>
            <w:r>
              <w:rPr>
                <w:sz w:val="24"/>
              </w:rPr>
              <w:t xml:space="preserve">Página web de COPLADE </w:t>
            </w:r>
            <w:hyperlink r:id="rId87">
              <w:r>
                <w:rPr>
                  <w:color w:val="BF4F4D"/>
                  <w:sz w:val="24"/>
                  <w:u w:val="single" w:color="BF4F4D"/>
                </w:rPr>
                <w:t>http://www.copladebc.gob.mx/</w:t>
              </w:r>
            </w:hyperlink>
            <w:r>
              <w:rPr>
                <w:color w:val="BF4F4D"/>
                <w:sz w:val="24"/>
              </w:rPr>
              <w:t xml:space="preserve"> </w:t>
            </w:r>
            <w:r>
              <w:rPr>
                <w:sz w:val="24"/>
              </w:rPr>
              <w:t xml:space="preserve">Página web Monitor de Seguimiento Ciudadano </w:t>
            </w:r>
            <w:hyperlink r:id="rId88">
              <w:r>
                <w:rPr>
                  <w:color w:val="BF4F4D"/>
                  <w:sz w:val="24"/>
                  <w:u w:val="single" w:color="BF4F4D"/>
                </w:rPr>
                <w:t>http://indicadores.bajacalifornia.gob.mx/monitorbc/index.html</w:t>
              </w:r>
            </w:hyperlink>
          </w:p>
        </w:tc>
      </w:tr>
      <w:tr w:rsidR="009C7055">
        <w:trPr>
          <w:trHeight w:val="1595"/>
        </w:trPr>
        <w:tc>
          <w:tcPr>
            <w:tcW w:w="8827" w:type="dxa"/>
          </w:tcPr>
          <w:p w:rsidR="009C7055" w:rsidRDefault="00E138A3">
            <w:pPr>
              <w:pStyle w:val="TableParagraph"/>
              <w:spacing w:line="318" w:lineRule="exact"/>
              <w:ind w:left="107"/>
              <w:rPr>
                <w:b/>
                <w:sz w:val="24"/>
              </w:rPr>
            </w:pPr>
            <w:r>
              <w:rPr>
                <w:b/>
                <w:sz w:val="24"/>
              </w:rPr>
              <w:t>7.2 Difusión en internet del formato:</w:t>
            </w:r>
          </w:p>
          <w:p w:rsidR="009C7055" w:rsidRDefault="009C7055">
            <w:pPr>
              <w:pStyle w:val="TableParagraph"/>
              <w:spacing w:before="12"/>
              <w:rPr>
                <w:b/>
                <w:sz w:val="23"/>
              </w:rPr>
            </w:pPr>
          </w:p>
          <w:p w:rsidR="009C7055" w:rsidRDefault="00E138A3">
            <w:pPr>
              <w:pStyle w:val="TableParagraph"/>
              <w:spacing w:line="320" w:lineRule="atLeast"/>
              <w:ind w:left="107" w:right="2030"/>
              <w:rPr>
                <w:sz w:val="24"/>
              </w:rPr>
            </w:pPr>
            <w:r>
              <w:rPr>
                <w:color w:val="BF4F4D"/>
                <w:sz w:val="24"/>
                <w:u w:val="single" w:color="BF4F4D"/>
              </w:rPr>
              <w:t xml:space="preserve">Página web de COPLADE </w:t>
            </w:r>
            <w:hyperlink r:id="rId89">
              <w:r>
                <w:rPr>
                  <w:color w:val="BF4F4D"/>
                  <w:sz w:val="24"/>
                  <w:u w:val="single" w:color="BF4F4D"/>
                </w:rPr>
                <w:t>http://www.copladebc.gob.mx/</w:t>
              </w:r>
            </w:hyperlink>
            <w:r>
              <w:rPr>
                <w:color w:val="BF4F4D"/>
                <w:sz w:val="24"/>
              </w:rPr>
              <w:t xml:space="preserve"> </w:t>
            </w:r>
            <w:r>
              <w:rPr>
                <w:sz w:val="24"/>
              </w:rPr>
              <w:t xml:space="preserve">Página web Monitor de Seguimiento Ciudadano </w:t>
            </w:r>
            <w:hyperlink r:id="rId90">
              <w:r>
                <w:rPr>
                  <w:color w:val="BF4F4D"/>
                  <w:w w:val="95"/>
                  <w:sz w:val="24"/>
                  <w:u w:val="single" w:color="BF4F4D"/>
                </w:rPr>
                <w:t>http://indicadores.bajacalifornia.gob.mx/monitorbc/index.html</w:t>
              </w:r>
            </w:hyperlink>
          </w:p>
        </w:tc>
      </w:tr>
    </w:tbl>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3"/>
        <w:rPr>
          <w:b/>
        </w:rPr>
      </w:pPr>
    </w:p>
    <w:p w:rsidR="009C7055" w:rsidRDefault="00E138A3">
      <w:pPr>
        <w:spacing w:before="102"/>
        <w:ind w:right="961"/>
        <w:jc w:val="right"/>
        <w:rPr>
          <w:b/>
        </w:rPr>
      </w:pPr>
      <w:r>
        <w:rPr>
          <w:lang w:val="en-US"/>
        </w:rPr>
        <w:pict>
          <v:line id="_x0000_s1035" style="position:absolute;left:0;text-align:left;z-index:5296;mso-wrap-distance-left:0;mso-wrap-distance-right:0;mso-position-horizontal-relative:page" from="549.7pt,23.15pt" to="606.1pt,23.15pt" strokecolor="#16365d" strokeweight=".36pt">
            <w10:wrap type="topAndBottom" anchorx="page"/>
          </v:line>
        </w:pict>
      </w:r>
      <w:r>
        <w:rPr>
          <w:b/>
          <w:color w:val="16365D"/>
        </w:rPr>
        <w:t>54</w:t>
      </w:r>
    </w:p>
    <w:p w:rsidR="009C7055" w:rsidRDefault="009C7055">
      <w:pPr>
        <w:jc w:val="right"/>
        <w:sectPr w:rsidR="009C7055">
          <w:pgSz w:w="12240" w:h="15840"/>
          <w:pgMar w:top="1180" w:right="0" w:bottom="1220" w:left="1600" w:header="708" w:footer="1024" w:gutter="0"/>
          <w:cols w:space="720"/>
        </w:sect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rPr>
          <w:b/>
          <w:sz w:val="20"/>
        </w:rPr>
      </w:pPr>
    </w:p>
    <w:p w:rsidR="009C7055" w:rsidRDefault="009C7055">
      <w:pPr>
        <w:pStyle w:val="Textoindependiente"/>
        <w:spacing w:before="1"/>
        <w:rPr>
          <w:b/>
        </w:rPr>
      </w:pPr>
    </w:p>
    <w:p w:rsidR="009C7055" w:rsidRDefault="00E138A3">
      <w:pPr>
        <w:spacing w:before="101"/>
        <w:ind w:right="961"/>
        <w:jc w:val="right"/>
        <w:rPr>
          <w:b/>
        </w:rPr>
      </w:pPr>
      <w:r>
        <w:rPr>
          <w:lang w:val="en-US"/>
        </w:rPr>
        <w:pict>
          <v:line id="_x0000_s1034" style="position:absolute;left:0;text-align:left;z-index:5320;mso-wrap-distance-left:0;mso-wrap-distance-right:0;mso-position-horizontal-relative:page" from="549.7pt,23.1pt" to="606.1pt,23.1pt" strokecolor="#16365d" strokeweight=".36pt">
            <w10:wrap type="topAndBottom" anchorx="page"/>
          </v:line>
        </w:pict>
      </w:r>
      <w:r>
        <w:rPr>
          <w:b/>
          <w:color w:val="16365D"/>
        </w:rPr>
        <w:t>55</w:t>
      </w:r>
    </w:p>
    <w:p w:rsidR="009C7055" w:rsidRDefault="009C7055">
      <w:pPr>
        <w:jc w:val="right"/>
        <w:sectPr w:rsidR="009C7055">
          <w:pgSz w:w="12240" w:h="15840"/>
          <w:pgMar w:top="1180" w:right="0" w:bottom="1220" w:left="1600" w:header="708" w:footer="1024" w:gutter="0"/>
          <w:cols w:space="720"/>
        </w:sectPr>
      </w:pPr>
    </w:p>
    <w:p w:rsidR="009C7055" w:rsidRDefault="00E138A3">
      <w:pPr>
        <w:pStyle w:val="Textoindependiente"/>
        <w:spacing w:before="4"/>
        <w:rPr>
          <w:rFonts w:ascii="Times New Roman"/>
          <w:sz w:val="17"/>
        </w:rPr>
      </w:pPr>
      <w:r>
        <w:rPr>
          <w:lang w:val="en-US"/>
        </w:rPr>
        <w:lastRenderedPageBreak/>
        <w:pict>
          <v:group id="_x0000_s1026" style="position:absolute;margin-left:-1.5pt;margin-top:0;width:615pt;height:791.5pt;z-index:-84568;mso-position-horizontal-relative:page;mso-position-vertical-relative:page" coordorigin="-30" coordsize="12300,15830">
            <v:shape id="_x0000_s1033" type="#_x0000_t75" style="position:absolute;width:12240;height:15810">
              <v:imagedata r:id="rId91" o:title=""/>
            </v:shape>
            <v:shape id="_x0000_s1032" style="position:absolute;width:12240;height:15810" coordsize="12240,15810" o:spt="100" adj="0,,0" path="m,15810r12240,m,l,15810e" filled="f" strokecolor="#c00000" strokeweight="2pt">
              <v:stroke joinstyle="round"/>
              <v:formulas/>
              <v:path arrowok="t" o:connecttype="segments"/>
            </v:shape>
            <v:shape id="_x0000_s1031" type="#_x0000_t75" style="position:absolute;left:3135;top:5710;width:6281;height:1684">
              <v:imagedata r:id="rId12" o:title=""/>
            </v:shape>
            <v:rect id="_x0000_s1030" style="position:absolute;top:9360;width:12240;height:1616" stroked="f"/>
            <v:rect id="_x0000_s1029" style="position:absolute;top:10946;width:12240;height:60" fillcolor="#622422" stroked="f"/>
            <v:shape id="_x0000_s1028" style="position:absolute;top:9360;width:12240;height:1616" coordorigin=",9360" coordsize="12240,1616" path="m12240,9360l,9360r,1616e" filled="f" strokecolor="#622422" strokeweight="3pt">
              <v:path arrowok="t"/>
            </v:shape>
            <v:shape id="_x0000_s1027" type="#_x0000_t75" style="position:absolute;left:4692;top:9819;width:3162;height:902">
              <v:imagedata r:id="rId14" o:title=""/>
            </v:shape>
            <w10:wrap anchorx="page" anchory="page"/>
          </v:group>
        </w:pict>
      </w:r>
      <w:bookmarkStart w:id="13" w:name="BPS_AVAL__2017-2-2.pdf_(p.59)"/>
      <w:bookmarkEnd w:id="13"/>
    </w:p>
    <w:sectPr w:rsidR="009C7055">
      <w:headerReference w:type="default" r:id="rId92"/>
      <w:footerReference w:type="default" r:id="rId93"/>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A3" w:rsidRDefault="00E138A3">
      <w:r>
        <w:separator/>
      </w:r>
    </w:p>
  </w:endnote>
  <w:endnote w:type="continuationSeparator" w:id="0">
    <w:p w:rsidR="00E138A3" w:rsidRDefault="00E1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55" w:rsidRDefault="00E138A3">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433.05pt;margin-top:736.25pt;width:94.7pt;height:21.3pt;z-index:-88864;mso-position-horizontal-relative:page;mso-position-vertical-relative:page" filled="f" stroked="f">
          <v:textbox inset="0,0,0,0">
            <w:txbxContent>
              <w:p w:rsidR="009C7055" w:rsidRDefault="00E138A3">
                <w:pPr>
                  <w:spacing w:before="19"/>
                  <w:ind w:left="20"/>
                  <w:rPr>
                    <w:rFonts w:ascii="Tahoma" w:hAnsi="Tahoma"/>
                    <w:b/>
                    <w:sz w:val="32"/>
                  </w:rPr>
                </w:pPr>
                <w:r>
                  <w:rPr>
                    <w:rFonts w:ascii="Tahoma" w:hAnsi="Tahoma"/>
                    <w:b/>
                    <w:color w:val="365E90"/>
                    <w:sz w:val="32"/>
                  </w:rPr>
                  <w:t>BPS México</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55" w:rsidRDefault="00E138A3">
    <w:pPr>
      <w:pStyle w:val="Textoindependiente"/>
      <w:spacing w:line="14" w:lineRule="auto"/>
      <w:rPr>
        <w:sz w:val="20"/>
      </w:rPr>
    </w:pPr>
    <w:r>
      <w:rPr>
        <w:noProof/>
        <w:lang w:eastAsia="es-MX"/>
      </w:rPr>
      <w:drawing>
        <wp:anchor distT="0" distB="0" distL="0" distR="0" simplePos="0" relativeHeight="268346615" behindDoc="1" locked="0" layoutInCell="1" allowOverlap="1">
          <wp:simplePos x="0" y="0"/>
          <wp:positionH relativeFrom="page">
            <wp:posOffset>3017519</wp:posOffset>
          </wp:positionH>
          <wp:positionV relativeFrom="page">
            <wp:posOffset>9281159</wp:posOffset>
          </wp:positionV>
          <wp:extent cx="1871472" cy="505968"/>
          <wp:effectExtent l="0" t="0" r="0" b="0"/>
          <wp:wrapNone/>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pic:cNvPicPr/>
                </pic:nvPicPr>
                <pic:blipFill>
                  <a:blip r:embed="rId1" cstate="print"/>
                  <a:stretch>
                    <a:fillRect/>
                  </a:stretch>
                </pic:blipFill>
                <pic:spPr>
                  <a:xfrm>
                    <a:off x="0" y="0"/>
                    <a:ext cx="1871472" cy="505968"/>
                  </a:xfrm>
                  <a:prstGeom prst="rect">
                    <a:avLst/>
                  </a:prstGeom>
                </pic:spPr>
              </pic:pic>
            </a:graphicData>
          </a:graphic>
        </wp:anchor>
      </w:drawing>
    </w:r>
    <w:r>
      <w:rPr>
        <w:noProof/>
        <w:lang w:eastAsia="es-MX"/>
      </w:rPr>
      <w:drawing>
        <wp:anchor distT="0" distB="0" distL="0" distR="0" simplePos="0" relativeHeight="268346639" behindDoc="1" locked="0" layoutInCell="1" allowOverlap="1">
          <wp:simplePos x="0" y="0"/>
          <wp:positionH relativeFrom="page">
            <wp:posOffset>1080516</wp:posOffset>
          </wp:positionH>
          <wp:positionV relativeFrom="page">
            <wp:posOffset>9293352</wp:posOffset>
          </wp:positionV>
          <wp:extent cx="1371599" cy="466343"/>
          <wp:effectExtent l="0" t="0" r="0" b="0"/>
          <wp:wrapNone/>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2" cstate="print"/>
                  <a:stretch>
                    <a:fillRect/>
                  </a:stretch>
                </pic:blipFill>
                <pic:spPr>
                  <a:xfrm>
                    <a:off x="0" y="0"/>
                    <a:ext cx="1371599" cy="466343"/>
                  </a:xfrm>
                  <a:prstGeom prst="rect">
                    <a:avLst/>
                  </a:prstGeom>
                </pic:spPr>
              </pic:pic>
            </a:graphicData>
          </a:graphic>
        </wp:anchor>
      </w:drawing>
    </w:r>
    <w:r>
      <w:rPr>
        <w:lang w:val="en-US"/>
      </w:rPr>
      <w:pict>
        <v:shapetype id="_x0000_t202" coordsize="21600,21600" o:spt="202" path="m,l,21600r21600,l21600,xe">
          <v:stroke joinstyle="miter"/>
          <v:path gradientshapeok="t" o:connecttype="rect"/>
        </v:shapetype>
        <v:shape id="_x0000_s2049" type="#_x0000_t202" style="position:absolute;margin-left:432.9pt;margin-top:736.25pt;width:94.8pt;height:21.3pt;z-index:-88792;mso-position-horizontal-relative:page;mso-position-vertical-relative:page" filled="f" stroked="f">
          <v:textbox inset="0,0,0,0">
            <w:txbxContent>
              <w:p w:rsidR="009C7055" w:rsidRDefault="00E138A3">
                <w:pPr>
                  <w:spacing w:before="19"/>
                  <w:ind w:left="20"/>
                  <w:rPr>
                    <w:rFonts w:ascii="Tahoma" w:hAnsi="Tahoma"/>
                    <w:b/>
                    <w:sz w:val="32"/>
                  </w:rPr>
                </w:pPr>
                <w:r>
                  <w:rPr>
                    <w:rFonts w:ascii="Tahoma" w:hAnsi="Tahoma"/>
                    <w:b/>
                    <w:color w:val="365E90"/>
                    <w:sz w:val="32"/>
                  </w:rPr>
                  <w:t>BPS México</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55" w:rsidRDefault="009C7055">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A3" w:rsidRDefault="00E138A3">
      <w:r>
        <w:separator/>
      </w:r>
    </w:p>
  </w:footnote>
  <w:footnote w:type="continuationSeparator" w:id="0">
    <w:p w:rsidR="00E138A3" w:rsidRDefault="00E13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55" w:rsidRDefault="00E138A3">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1" type="#_x0000_t202" style="position:absolute;margin-left:113pt;margin-top:34.4pt;width:414.55pt;height:26.15pt;z-index:-88888;mso-position-horizontal-relative:page;mso-position-vertical-relative:page" filled="f" stroked="f">
          <v:textbox inset="0,0,0,0">
            <w:txbxContent>
              <w:p w:rsidR="009C7055" w:rsidRDefault="00E138A3">
                <w:pPr>
                  <w:spacing w:before="19"/>
                  <w:ind w:left="20"/>
                  <w:rPr>
                    <w:rFonts w:ascii="Tahoma" w:hAnsi="Tahoma"/>
                    <w:b/>
                    <w:sz w:val="20"/>
                  </w:rPr>
                </w:pPr>
                <w:r>
                  <w:rPr>
                    <w:rFonts w:ascii="Tahoma" w:hAnsi="Tahoma"/>
                    <w:b/>
                    <w:color w:val="1F497C"/>
                    <w:sz w:val="20"/>
                  </w:rPr>
                  <w:t>Evaluación Específica de Desempeño del recurso federal: Participación Social en el</w:t>
                </w:r>
              </w:p>
              <w:p w:rsidR="009C7055" w:rsidRDefault="00E138A3">
                <w:pPr>
                  <w:ind w:left="3855"/>
                  <w:rPr>
                    <w:rFonts w:ascii="Tahoma"/>
                    <w:b/>
                    <w:sz w:val="20"/>
                  </w:rPr>
                </w:pPr>
                <w:r>
                  <w:rPr>
                    <w:rFonts w:ascii="Tahoma"/>
                    <w:b/>
                    <w:color w:val="1F497C"/>
                    <w:sz w:val="20"/>
                  </w:rPr>
                  <w:t>Sector Salud Aval Ciudadano, Ejercicio 2016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55" w:rsidRDefault="009C7055">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7238"/>
    <w:multiLevelType w:val="hybridMultilevel"/>
    <w:tmpl w:val="59E63CD8"/>
    <w:lvl w:ilvl="0" w:tplc="8C063F06">
      <w:start w:val="7"/>
      <w:numFmt w:val="decimal"/>
      <w:lvlText w:val="%1"/>
      <w:lvlJc w:val="left"/>
      <w:pPr>
        <w:ind w:left="101" w:hanging="111"/>
        <w:jc w:val="left"/>
      </w:pPr>
      <w:rPr>
        <w:rFonts w:ascii="Calibri" w:eastAsia="Calibri" w:hAnsi="Calibri" w:cs="Calibri" w:hint="default"/>
        <w:w w:val="99"/>
        <w:position w:val="7"/>
        <w:sz w:val="13"/>
        <w:szCs w:val="13"/>
      </w:rPr>
    </w:lvl>
    <w:lvl w:ilvl="1" w:tplc="584E290C">
      <w:numFmt w:val="bullet"/>
      <w:lvlText w:val="•"/>
      <w:lvlJc w:val="left"/>
      <w:pPr>
        <w:ind w:left="1154" w:hanging="111"/>
      </w:pPr>
      <w:rPr>
        <w:rFonts w:hint="default"/>
      </w:rPr>
    </w:lvl>
    <w:lvl w:ilvl="2" w:tplc="3B4C2CE4">
      <w:numFmt w:val="bullet"/>
      <w:lvlText w:val="•"/>
      <w:lvlJc w:val="left"/>
      <w:pPr>
        <w:ind w:left="2208" w:hanging="111"/>
      </w:pPr>
      <w:rPr>
        <w:rFonts w:hint="default"/>
      </w:rPr>
    </w:lvl>
    <w:lvl w:ilvl="3" w:tplc="97DC521E">
      <w:numFmt w:val="bullet"/>
      <w:lvlText w:val="•"/>
      <w:lvlJc w:val="left"/>
      <w:pPr>
        <w:ind w:left="3262" w:hanging="111"/>
      </w:pPr>
      <w:rPr>
        <w:rFonts w:hint="default"/>
      </w:rPr>
    </w:lvl>
    <w:lvl w:ilvl="4" w:tplc="D80CFCAC">
      <w:numFmt w:val="bullet"/>
      <w:lvlText w:val="•"/>
      <w:lvlJc w:val="left"/>
      <w:pPr>
        <w:ind w:left="4316" w:hanging="111"/>
      </w:pPr>
      <w:rPr>
        <w:rFonts w:hint="default"/>
      </w:rPr>
    </w:lvl>
    <w:lvl w:ilvl="5" w:tplc="1B6C52B8">
      <w:numFmt w:val="bullet"/>
      <w:lvlText w:val="•"/>
      <w:lvlJc w:val="left"/>
      <w:pPr>
        <w:ind w:left="5370" w:hanging="111"/>
      </w:pPr>
      <w:rPr>
        <w:rFonts w:hint="default"/>
      </w:rPr>
    </w:lvl>
    <w:lvl w:ilvl="6" w:tplc="C0CAA9A0">
      <w:numFmt w:val="bullet"/>
      <w:lvlText w:val="•"/>
      <w:lvlJc w:val="left"/>
      <w:pPr>
        <w:ind w:left="6424" w:hanging="111"/>
      </w:pPr>
      <w:rPr>
        <w:rFonts w:hint="default"/>
      </w:rPr>
    </w:lvl>
    <w:lvl w:ilvl="7" w:tplc="D7F09750">
      <w:numFmt w:val="bullet"/>
      <w:lvlText w:val="•"/>
      <w:lvlJc w:val="left"/>
      <w:pPr>
        <w:ind w:left="7478" w:hanging="111"/>
      </w:pPr>
      <w:rPr>
        <w:rFonts w:hint="default"/>
      </w:rPr>
    </w:lvl>
    <w:lvl w:ilvl="8" w:tplc="69289CA6">
      <w:numFmt w:val="bullet"/>
      <w:lvlText w:val="•"/>
      <w:lvlJc w:val="left"/>
      <w:pPr>
        <w:ind w:left="8532" w:hanging="111"/>
      </w:pPr>
      <w:rPr>
        <w:rFonts w:hint="default"/>
      </w:rPr>
    </w:lvl>
  </w:abstractNum>
  <w:abstractNum w:abstractNumId="1" w15:restartNumberingAfterBreak="0">
    <w:nsid w:val="0D244942"/>
    <w:multiLevelType w:val="hybridMultilevel"/>
    <w:tmpl w:val="3D3E025C"/>
    <w:lvl w:ilvl="0" w:tplc="E2FEA942">
      <w:start w:val="7"/>
      <w:numFmt w:val="decimal"/>
      <w:lvlText w:val="%1"/>
      <w:lvlJc w:val="left"/>
      <w:pPr>
        <w:ind w:left="827" w:hanging="360"/>
        <w:jc w:val="left"/>
      </w:pPr>
      <w:rPr>
        <w:rFonts w:ascii="Nirmala UI" w:eastAsia="Nirmala UI" w:hAnsi="Nirmala UI" w:cs="Nirmala UI" w:hint="default"/>
        <w:w w:val="99"/>
        <w:sz w:val="24"/>
        <w:szCs w:val="24"/>
      </w:rPr>
    </w:lvl>
    <w:lvl w:ilvl="1" w:tplc="FCE47E1A">
      <w:numFmt w:val="bullet"/>
      <w:lvlText w:val="•"/>
      <w:lvlJc w:val="left"/>
      <w:pPr>
        <w:ind w:left="1619" w:hanging="360"/>
      </w:pPr>
      <w:rPr>
        <w:rFonts w:hint="default"/>
      </w:rPr>
    </w:lvl>
    <w:lvl w:ilvl="2" w:tplc="14D6A9B0">
      <w:numFmt w:val="bullet"/>
      <w:lvlText w:val="•"/>
      <w:lvlJc w:val="left"/>
      <w:pPr>
        <w:ind w:left="2419" w:hanging="360"/>
      </w:pPr>
      <w:rPr>
        <w:rFonts w:hint="default"/>
      </w:rPr>
    </w:lvl>
    <w:lvl w:ilvl="3" w:tplc="5D66A5FA">
      <w:numFmt w:val="bullet"/>
      <w:lvlText w:val="•"/>
      <w:lvlJc w:val="left"/>
      <w:pPr>
        <w:ind w:left="3219" w:hanging="360"/>
      </w:pPr>
      <w:rPr>
        <w:rFonts w:hint="default"/>
      </w:rPr>
    </w:lvl>
    <w:lvl w:ilvl="4" w:tplc="0ECAB59E">
      <w:numFmt w:val="bullet"/>
      <w:lvlText w:val="•"/>
      <w:lvlJc w:val="left"/>
      <w:pPr>
        <w:ind w:left="4018" w:hanging="360"/>
      </w:pPr>
      <w:rPr>
        <w:rFonts w:hint="default"/>
      </w:rPr>
    </w:lvl>
    <w:lvl w:ilvl="5" w:tplc="0BBC6FC2">
      <w:numFmt w:val="bullet"/>
      <w:lvlText w:val="•"/>
      <w:lvlJc w:val="left"/>
      <w:pPr>
        <w:ind w:left="4818" w:hanging="360"/>
      </w:pPr>
      <w:rPr>
        <w:rFonts w:hint="default"/>
      </w:rPr>
    </w:lvl>
    <w:lvl w:ilvl="6" w:tplc="D42AEBCE">
      <w:numFmt w:val="bullet"/>
      <w:lvlText w:val="•"/>
      <w:lvlJc w:val="left"/>
      <w:pPr>
        <w:ind w:left="5618" w:hanging="360"/>
      </w:pPr>
      <w:rPr>
        <w:rFonts w:hint="default"/>
      </w:rPr>
    </w:lvl>
    <w:lvl w:ilvl="7" w:tplc="E130888A">
      <w:numFmt w:val="bullet"/>
      <w:lvlText w:val="•"/>
      <w:lvlJc w:val="left"/>
      <w:pPr>
        <w:ind w:left="6417" w:hanging="360"/>
      </w:pPr>
      <w:rPr>
        <w:rFonts w:hint="default"/>
      </w:rPr>
    </w:lvl>
    <w:lvl w:ilvl="8" w:tplc="AF94615E">
      <w:numFmt w:val="bullet"/>
      <w:lvlText w:val="•"/>
      <w:lvlJc w:val="left"/>
      <w:pPr>
        <w:ind w:left="7217" w:hanging="360"/>
      </w:pPr>
      <w:rPr>
        <w:rFonts w:hint="default"/>
      </w:rPr>
    </w:lvl>
  </w:abstractNum>
  <w:abstractNum w:abstractNumId="2" w15:restartNumberingAfterBreak="0">
    <w:nsid w:val="3D8D0386"/>
    <w:multiLevelType w:val="hybridMultilevel"/>
    <w:tmpl w:val="99FE55FA"/>
    <w:lvl w:ilvl="0" w:tplc="CFC4254A">
      <w:start w:val="1"/>
      <w:numFmt w:val="decimal"/>
      <w:lvlText w:val="%1."/>
      <w:lvlJc w:val="left"/>
      <w:pPr>
        <w:ind w:left="821" w:hanging="360"/>
        <w:jc w:val="left"/>
      </w:pPr>
      <w:rPr>
        <w:rFonts w:ascii="Nirmala UI" w:eastAsia="Nirmala UI" w:hAnsi="Nirmala UI" w:cs="Nirmala UI" w:hint="default"/>
        <w:w w:val="99"/>
        <w:sz w:val="24"/>
        <w:szCs w:val="24"/>
      </w:rPr>
    </w:lvl>
    <w:lvl w:ilvl="1" w:tplc="1108D52C">
      <w:start w:val="1"/>
      <w:numFmt w:val="lowerLetter"/>
      <w:lvlText w:val="%2."/>
      <w:lvlJc w:val="left"/>
      <w:pPr>
        <w:ind w:left="861" w:hanging="360"/>
        <w:jc w:val="left"/>
      </w:pPr>
      <w:rPr>
        <w:rFonts w:ascii="Nirmala UI" w:eastAsia="Nirmala UI" w:hAnsi="Nirmala UI" w:cs="Nirmala UI" w:hint="default"/>
        <w:w w:val="99"/>
        <w:sz w:val="24"/>
        <w:szCs w:val="24"/>
      </w:rPr>
    </w:lvl>
    <w:lvl w:ilvl="2" w:tplc="7130C74A">
      <w:start w:val="1"/>
      <w:numFmt w:val="decimal"/>
      <w:lvlText w:val="%3."/>
      <w:lvlJc w:val="left"/>
      <w:pPr>
        <w:ind w:left="981" w:hanging="360"/>
        <w:jc w:val="left"/>
      </w:pPr>
      <w:rPr>
        <w:rFonts w:ascii="Nirmala UI" w:eastAsia="Nirmala UI" w:hAnsi="Nirmala UI" w:cs="Nirmala UI" w:hint="default"/>
        <w:w w:val="99"/>
        <w:sz w:val="24"/>
        <w:szCs w:val="24"/>
      </w:rPr>
    </w:lvl>
    <w:lvl w:ilvl="3" w:tplc="D9902736">
      <w:numFmt w:val="bullet"/>
      <w:lvlText w:val="•"/>
      <w:lvlJc w:val="left"/>
      <w:pPr>
        <w:ind w:left="2187" w:hanging="360"/>
      </w:pPr>
      <w:rPr>
        <w:rFonts w:hint="default"/>
      </w:rPr>
    </w:lvl>
    <w:lvl w:ilvl="4" w:tplc="C984832E">
      <w:numFmt w:val="bullet"/>
      <w:lvlText w:val="•"/>
      <w:lvlJc w:val="left"/>
      <w:pPr>
        <w:ind w:left="3395" w:hanging="360"/>
      </w:pPr>
      <w:rPr>
        <w:rFonts w:hint="default"/>
      </w:rPr>
    </w:lvl>
    <w:lvl w:ilvl="5" w:tplc="23E432A8">
      <w:numFmt w:val="bullet"/>
      <w:lvlText w:val="•"/>
      <w:lvlJc w:val="left"/>
      <w:pPr>
        <w:ind w:left="4602" w:hanging="360"/>
      </w:pPr>
      <w:rPr>
        <w:rFonts w:hint="default"/>
      </w:rPr>
    </w:lvl>
    <w:lvl w:ilvl="6" w:tplc="C8D0578E">
      <w:numFmt w:val="bullet"/>
      <w:lvlText w:val="•"/>
      <w:lvlJc w:val="left"/>
      <w:pPr>
        <w:ind w:left="5810" w:hanging="360"/>
      </w:pPr>
      <w:rPr>
        <w:rFonts w:hint="default"/>
      </w:rPr>
    </w:lvl>
    <w:lvl w:ilvl="7" w:tplc="3DB243EC">
      <w:numFmt w:val="bullet"/>
      <w:lvlText w:val="•"/>
      <w:lvlJc w:val="left"/>
      <w:pPr>
        <w:ind w:left="7017" w:hanging="360"/>
      </w:pPr>
      <w:rPr>
        <w:rFonts w:hint="default"/>
      </w:rPr>
    </w:lvl>
    <w:lvl w:ilvl="8" w:tplc="15C6D4EC">
      <w:numFmt w:val="bullet"/>
      <w:lvlText w:val="•"/>
      <w:lvlJc w:val="left"/>
      <w:pPr>
        <w:ind w:left="8225" w:hanging="360"/>
      </w:pPr>
      <w:rPr>
        <w:rFonts w:hint="default"/>
      </w:rPr>
    </w:lvl>
  </w:abstractNum>
  <w:abstractNum w:abstractNumId="3" w15:restartNumberingAfterBreak="0">
    <w:nsid w:val="5FE10F13"/>
    <w:multiLevelType w:val="multilevel"/>
    <w:tmpl w:val="3EC20722"/>
    <w:lvl w:ilvl="0">
      <w:start w:val="1"/>
      <w:numFmt w:val="decimal"/>
      <w:lvlText w:val="%1"/>
      <w:lvlJc w:val="left"/>
      <w:pPr>
        <w:ind w:left="487" w:hanging="428"/>
        <w:jc w:val="left"/>
      </w:pPr>
      <w:rPr>
        <w:rFonts w:hint="default"/>
      </w:rPr>
    </w:lvl>
    <w:lvl w:ilvl="1">
      <w:start w:val="6"/>
      <w:numFmt w:val="decimal"/>
      <w:lvlText w:val="%1.%2"/>
      <w:lvlJc w:val="left"/>
      <w:pPr>
        <w:ind w:left="487" w:hanging="428"/>
        <w:jc w:val="left"/>
      </w:pPr>
      <w:rPr>
        <w:rFonts w:ascii="Nirmala UI" w:eastAsia="Nirmala UI" w:hAnsi="Nirmala UI" w:cs="Nirmala UI" w:hint="default"/>
        <w:b/>
        <w:bCs/>
        <w:spacing w:val="-1"/>
        <w:w w:val="99"/>
        <w:sz w:val="24"/>
        <w:szCs w:val="24"/>
      </w:rPr>
    </w:lvl>
    <w:lvl w:ilvl="2">
      <w:start w:val="1"/>
      <w:numFmt w:val="decimal"/>
      <w:lvlText w:val="%3"/>
      <w:lvlJc w:val="left"/>
      <w:pPr>
        <w:ind w:left="827" w:hanging="360"/>
        <w:jc w:val="left"/>
      </w:pPr>
      <w:rPr>
        <w:rFonts w:ascii="Nirmala UI" w:eastAsia="Nirmala UI" w:hAnsi="Nirmala UI" w:cs="Nirmala UI" w:hint="default"/>
        <w:w w:val="99"/>
        <w:sz w:val="24"/>
        <w:szCs w:val="24"/>
      </w:rPr>
    </w:lvl>
    <w:lvl w:ilvl="3">
      <w:numFmt w:val="bullet"/>
      <w:lvlText w:val="•"/>
      <w:lvlJc w:val="left"/>
      <w:pPr>
        <w:ind w:left="2597" w:hanging="360"/>
      </w:pPr>
      <w:rPr>
        <w:rFonts w:hint="default"/>
      </w:rPr>
    </w:lvl>
    <w:lvl w:ilvl="4">
      <w:numFmt w:val="bullet"/>
      <w:lvlText w:val="•"/>
      <w:lvlJc w:val="left"/>
      <w:pPr>
        <w:ind w:left="3485" w:hanging="360"/>
      </w:pPr>
      <w:rPr>
        <w:rFonts w:hint="default"/>
      </w:rPr>
    </w:lvl>
    <w:lvl w:ilvl="5">
      <w:numFmt w:val="bullet"/>
      <w:lvlText w:val="•"/>
      <w:lvlJc w:val="left"/>
      <w:pPr>
        <w:ind w:left="4374" w:hanging="360"/>
      </w:pPr>
      <w:rPr>
        <w:rFonts w:hint="default"/>
      </w:rPr>
    </w:lvl>
    <w:lvl w:ilvl="6">
      <w:numFmt w:val="bullet"/>
      <w:lvlText w:val="•"/>
      <w:lvlJc w:val="left"/>
      <w:pPr>
        <w:ind w:left="5262" w:hanging="360"/>
      </w:pPr>
      <w:rPr>
        <w:rFonts w:hint="default"/>
      </w:rPr>
    </w:lvl>
    <w:lvl w:ilvl="7">
      <w:numFmt w:val="bullet"/>
      <w:lvlText w:val="•"/>
      <w:lvlJc w:val="left"/>
      <w:pPr>
        <w:ind w:left="6151" w:hanging="360"/>
      </w:pPr>
      <w:rPr>
        <w:rFonts w:hint="default"/>
      </w:rPr>
    </w:lvl>
    <w:lvl w:ilvl="8">
      <w:numFmt w:val="bullet"/>
      <w:lvlText w:val="•"/>
      <w:lvlJc w:val="left"/>
      <w:pPr>
        <w:ind w:left="7039" w:hanging="360"/>
      </w:pPr>
      <w:rPr>
        <w:rFonts w:hint="default"/>
      </w:rPr>
    </w:lvl>
  </w:abstractNum>
  <w:abstractNum w:abstractNumId="4" w15:restartNumberingAfterBreak="0">
    <w:nsid w:val="61107A7D"/>
    <w:multiLevelType w:val="hybridMultilevel"/>
    <w:tmpl w:val="DB8C104A"/>
    <w:lvl w:ilvl="0" w:tplc="3968BD7A">
      <w:start w:val="1"/>
      <w:numFmt w:val="decimal"/>
      <w:lvlText w:val="%1."/>
      <w:lvlJc w:val="left"/>
      <w:pPr>
        <w:ind w:left="821" w:hanging="360"/>
        <w:jc w:val="left"/>
      </w:pPr>
      <w:rPr>
        <w:rFonts w:ascii="Nirmala UI" w:eastAsia="Nirmala UI" w:hAnsi="Nirmala UI" w:cs="Nirmala UI" w:hint="default"/>
        <w:w w:val="99"/>
        <w:sz w:val="24"/>
        <w:szCs w:val="24"/>
      </w:rPr>
    </w:lvl>
    <w:lvl w:ilvl="1" w:tplc="7A2E9780">
      <w:numFmt w:val="bullet"/>
      <w:lvlText w:val="•"/>
      <w:lvlJc w:val="left"/>
      <w:pPr>
        <w:ind w:left="820" w:hanging="360"/>
      </w:pPr>
      <w:rPr>
        <w:rFonts w:hint="default"/>
      </w:rPr>
    </w:lvl>
    <w:lvl w:ilvl="2" w:tplc="87449B06">
      <w:numFmt w:val="bullet"/>
      <w:lvlText w:val="•"/>
      <w:lvlJc w:val="left"/>
      <w:pPr>
        <w:ind w:left="1218" w:hanging="360"/>
      </w:pPr>
      <w:rPr>
        <w:rFonts w:hint="default"/>
      </w:rPr>
    </w:lvl>
    <w:lvl w:ilvl="3" w:tplc="9BA6C904">
      <w:numFmt w:val="bullet"/>
      <w:lvlText w:val="•"/>
      <w:lvlJc w:val="left"/>
      <w:pPr>
        <w:ind w:left="1617" w:hanging="360"/>
      </w:pPr>
      <w:rPr>
        <w:rFonts w:hint="default"/>
      </w:rPr>
    </w:lvl>
    <w:lvl w:ilvl="4" w:tplc="2020BC62">
      <w:numFmt w:val="bullet"/>
      <w:lvlText w:val="•"/>
      <w:lvlJc w:val="left"/>
      <w:pPr>
        <w:ind w:left="2015" w:hanging="360"/>
      </w:pPr>
      <w:rPr>
        <w:rFonts w:hint="default"/>
      </w:rPr>
    </w:lvl>
    <w:lvl w:ilvl="5" w:tplc="A1BC5BCC">
      <w:numFmt w:val="bullet"/>
      <w:lvlText w:val="•"/>
      <w:lvlJc w:val="left"/>
      <w:pPr>
        <w:ind w:left="2414" w:hanging="360"/>
      </w:pPr>
      <w:rPr>
        <w:rFonts w:hint="default"/>
      </w:rPr>
    </w:lvl>
    <w:lvl w:ilvl="6" w:tplc="13F04230">
      <w:numFmt w:val="bullet"/>
      <w:lvlText w:val="•"/>
      <w:lvlJc w:val="left"/>
      <w:pPr>
        <w:ind w:left="2812" w:hanging="360"/>
      </w:pPr>
      <w:rPr>
        <w:rFonts w:hint="default"/>
      </w:rPr>
    </w:lvl>
    <w:lvl w:ilvl="7" w:tplc="A8041EE4">
      <w:numFmt w:val="bullet"/>
      <w:lvlText w:val="•"/>
      <w:lvlJc w:val="left"/>
      <w:pPr>
        <w:ind w:left="3211" w:hanging="360"/>
      </w:pPr>
      <w:rPr>
        <w:rFonts w:hint="default"/>
      </w:rPr>
    </w:lvl>
    <w:lvl w:ilvl="8" w:tplc="97D06B14">
      <w:numFmt w:val="bullet"/>
      <w:lvlText w:val="•"/>
      <w:lvlJc w:val="left"/>
      <w:pPr>
        <w:ind w:left="3609" w:hanging="360"/>
      </w:pPr>
      <w:rPr>
        <w:rFonts w:hint="default"/>
      </w:rPr>
    </w:lvl>
  </w:abstractNum>
  <w:abstractNum w:abstractNumId="5" w15:restartNumberingAfterBreak="0">
    <w:nsid w:val="7B955FE4"/>
    <w:multiLevelType w:val="hybridMultilevel"/>
    <w:tmpl w:val="DF3CC128"/>
    <w:lvl w:ilvl="0" w:tplc="B5E6E514">
      <w:numFmt w:val="bullet"/>
      <w:lvlText w:val=""/>
      <w:lvlJc w:val="left"/>
      <w:pPr>
        <w:ind w:left="827" w:hanging="360"/>
      </w:pPr>
      <w:rPr>
        <w:rFonts w:ascii="Symbol" w:eastAsia="Symbol" w:hAnsi="Symbol" w:cs="Symbol" w:hint="default"/>
        <w:w w:val="100"/>
        <w:sz w:val="16"/>
        <w:szCs w:val="16"/>
      </w:rPr>
    </w:lvl>
    <w:lvl w:ilvl="1" w:tplc="DB5A8C26">
      <w:numFmt w:val="bullet"/>
      <w:lvlText w:val="•"/>
      <w:lvlJc w:val="left"/>
      <w:pPr>
        <w:ind w:left="1178" w:hanging="360"/>
      </w:pPr>
      <w:rPr>
        <w:rFonts w:hint="default"/>
      </w:rPr>
    </w:lvl>
    <w:lvl w:ilvl="2" w:tplc="F4BEC3AA">
      <w:numFmt w:val="bullet"/>
      <w:lvlText w:val="•"/>
      <w:lvlJc w:val="left"/>
      <w:pPr>
        <w:ind w:left="1536" w:hanging="360"/>
      </w:pPr>
      <w:rPr>
        <w:rFonts w:hint="default"/>
      </w:rPr>
    </w:lvl>
    <w:lvl w:ilvl="3" w:tplc="0440510C">
      <w:numFmt w:val="bullet"/>
      <w:lvlText w:val="•"/>
      <w:lvlJc w:val="left"/>
      <w:pPr>
        <w:ind w:left="1895" w:hanging="360"/>
      </w:pPr>
      <w:rPr>
        <w:rFonts w:hint="default"/>
      </w:rPr>
    </w:lvl>
    <w:lvl w:ilvl="4" w:tplc="987EB2DA">
      <w:numFmt w:val="bullet"/>
      <w:lvlText w:val="•"/>
      <w:lvlJc w:val="left"/>
      <w:pPr>
        <w:ind w:left="2253" w:hanging="360"/>
      </w:pPr>
      <w:rPr>
        <w:rFonts w:hint="default"/>
      </w:rPr>
    </w:lvl>
    <w:lvl w:ilvl="5" w:tplc="C8921382">
      <w:numFmt w:val="bullet"/>
      <w:lvlText w:val="•"/>
      <w:lvlJc w:val="left"/>
      <w:pPr>
        <w:ind w:left="2612" w:hanging="360"/>
      </w:pPr>
      <w:rPr>
        <w:rFonts w:hint="default"/>
      </w:rPr>
    </w:lvl>
    <w:lvl w:ilvl="6" w:tplc="DA324E6A">
      <w:numFmt w:val="bullet"/>
      <w:lvlText w:val="•"/>
      <w:lvlJc w:val="left"/>
      <w:pPr>
        <w:ind w:left="2970" w:hanging="360"/>
      </w:pPr>
      <w:rPr>
        <w:rFonts w:hint="default"/>
      </w:rPr>
    </w:lvl>
    <w:lvl w:ilvl="7" w:tplc="D0AE3290">
      <w:numFmt w:val="bullet"/>
      <w:lvlText w:val="•"/>
      <w:lvlJc w:val="left"/>
      <w:pPr>
        <w:ind w:left="3328" w:hanging="360"/>
      </w:pPr>
      <w:rPr>
        <w:rFonts w:hint="default"/>
      </w:rPr>
    </w:lvl>
    <w:lvl w:ilvl="8" w:tplc="29088A20">
      <w:numFmt w:val="bullet"/>
      <w:lvlText w:val="•"/>
      <w:lvlJc w:val="left"/>
      <w:pPr>
        <w:ind w:left="3687" w:hanging="36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C7055"/>
    <w:rsid w:val="003C1E1D"/>
    <w:rsid w:val="009C7055"/>
    <w:rsid w:val="00E13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2875FA1-B1E4-4C5B-A0B8-68B634F7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irmala UI" w:eastAsia="Nirmala UI" w:hAnsi="Nirmala UI" w:cs="Nirmala UI"/>
      <w:lang w:val="es-MX"/>
    </w:rPr>
  </w:style>
  <w:style w:type="paragraph" w:styleId="Ttulo1">
    <w:name w:val="heading 1"/>
    <w:basedOn w:val="Normal"/>
    <w:uiPriority w:val="1"/>
    <w:qFormat/>
    <w:pPr>
      <w:ind w:left="768"/>
      <w:outlineLvl w:val="0"/>
    </w:pPr>
    <w:rPr>
      <w:b/>
      <w:bCs/>
      <w:sz w:val="96"/>
      <w:szCs w:val="96"/>
    </w:rPr>
  </w:style>
  <w:style w:type="paragraph" w:styleId="Ttulo2">
    <w:name w:val="heading 2"/>
    <w:basedOn w:val="Normal"/>
    <w:uiPriority w:val="1"/>
    <w:qFormat/>
    <w:pPr>
      <w:ind w:left="1527"/>
      <w:outlineLvl w:val="1"/>
    </w:pPr>
    <w:rPr>
      <w:b/>
      <w:bCs/>
      <w:sz w:val="36"/>
      <w:szCs w:val="36"/>
    </w:rPr>
  </w:style>
  <w:style w:type="paragraph" w:styleId="Ttulo3">
    <w:name w:val="heading 3"/>
    <w:basedOn w:val="Normal"/>
    <w:uiPriority w:val="1"/>
    <w:qFormat/>
    <w:pPr>
      <w:spacing w:before="100"/>
      <w:ind w:left="101"/>
      <w:outlineLvl w:val="2"/>
    </w:pPr>
    <w:rPr>
      <w:b/>
      <w:bCs/>
      <w:sz w:val="32"/>
      <w:szCs w:val="32"/>
    </w:rPr>
  </w:style>
  <w:style w:type="paragraph" w:styleId="Ttulo4">
    <w:name w:val="heading 4"/>
    <w:basedOn w:val="Normal"/>
    <w:uiPriority w:val="1"/>
    <w:qFormat/>
    <w:pPr>
      <w:ind w:left="101"/>
      <w:outlineLvl w:val="3"/>
    </w:pPr>
    <w:rPr>
      <w:b/>
      <w:bCs/>
      <w:sz w:val="28"/>
      <w:szCs w:val="28"/>
    </w:rPr>
  </w:style>
  <w:style w:type="paragraph" w:styleId="Ttulo5">
    <w:name w:val="heading 5"/>
    <w:basedOn w:val="Normal"/>
    <w:uiPriority w:val="1"/>
    <w:qFormat/>
    <w:pPr>
      <w:ind w:left="101"/>
      <w:outlineLvl w:val="4"/>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58"/>
      <w:ind w:left="101"/>
    </w:pPr>
    <w:rPr>
      <w:rFonts w:ascii="Segoe UI" w:eastAsia="Segoe UI" w:hAnsi="Segoe UI" w:cs="Segoe UI"/>
      <w:sz w:val="24"/>
      <w:szCs w:val="24"/>
    </w:rPr>
  </w:style>
  <w:style w:type="paragraph" w:styleId="TDC2">
    <w:name w:val="toc 2"/>
    <w:basedOn w:val="Normal"/>
    <w:uiPriority w:val="1"/>
    <w:qFormat/>
    <w:pPr>
      <w:spacing w:before="160"/>
      <w:ind w:left="809"/>
    </w:pPr>
    <w:rPr>
      <w:rFonts w:ascii="Segoe UI" w:eastAsia="Segoe UI" w:hAnsi="Segoe UI" w:cs="Segoe UI"/>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hyperlink" Target="http://www.coneval.org.mx/Evaluacion/Documents/EVALUACIONES/FMyE_2015_2016/SALUD/S202_FMyE.pdf" TargetMode="External"/><Relationship Id="rId42" Type="http://schemas.openxmlformats.org/officeDocument/2006/relationships/image" Target="media/image25.jpeg"/><Relationship Id="rId47" Type="http://schemas.openxmlformats.org/officeDocument/2006/relationships/image" Target="media/image26.png"/><Relationship Id="rId63" Type="http://schemas.openxmlformats.org/officeDocument/2006/relationships/hyperlink" Target="http://www.calidad.salud.gob.mx/site/calidad/docs/aval_avance_10.pdf" TargetMode="External"/><Relationship Id="rId68" Type="http://schemas.openxmlformats.org/officeDocument/2006/relationships/image" Target="media/image36.jpeg"/><Relationship Id="rId84" Type="http://schemas.openxmlformats.org/officeDocument/2006/relationships/hyperlink" Target="mailto:borrayo@gmail.com" TargetMode="External"/><Relationship Id="rId89" Type="http://schemas.openxmlformats.org/officeDocument/2006/relationships/hyperlink" Target="http://www.copladebc.gob.mx/" TargetMode="External"/><Relationship Id="rId16" Type="http://schemas.openxmlformats.org/officeDocument/2006/relationships/image" Target="media/image10.jpeg"/><Relationship Id="rId11" Type="http://schemas.openxmlformats.org/officeDocument/2006/relationships/image" Target="media/image5.jpeg"/><Relationship Id="rId32" Type="http://schemas.openxmlformats.org/officeDocument/2006/relationships/image" Target="media/image21.jpeg"/><Relationship Id="rId37" Type="http://schemas.openxmlformats.org/officeDocument/2006/relationships/hyperlink" Target="http://www.gob.mx/salud/documentos/seguim" TargetMode="External"/><Relationship Id="rId53" Type="http://schemas.openxmlformats.org/officeDocument/2006/relationships/image" Target="media/image30.jpeg"/><Relationship Id="rId58" Type="http://schemas.openxmlformats.org/officeDocument/2006/relationships/hyperlink" Target="http://www.calidad.salud.gob.mx/site/calidad/docs/aval_avance_10.pdf" TargetMode="External"/><Relationship Id="rId74" Type="http://schemas.openxmlformats.org/officeDocument/2006/relationships/hyperlink" Target="http://www.calidad.salud.gob.mx/site/calidad/docs/dmp-ac_03S.pdf" TargetMode="External"/><Relationship Id="rId79" Type="http://schemas.openxmlformats.org/officeDocument/2006/relationships/hyperlink" Target="http://www.calidad.salud.gob.mx/site/calidad/docs/dmp-" TargetMode="External"/><Relationship Id="rId5" Type="http://schemas.openxmlformats.org/officeDocument/2006/relationships/footnotes" Target="footnotes.xml"/><Relationship Id="rId90" Type="http://schemas.openxmlformats.org/officeDocument/2006/relationships/hyperlink" Target="http://indicadores.bajacalifornia.gob.mx/monitorbc/index.html" TargetMode="External"/><Relationship Id="rId95" Type="http://schemas.openxmlformats.org/officeDocument/2006/relationships/theme" Target="theme/theme1.xml"/><Relationship Id="rId22" Type="http://schemas.openxmlformats.org/officeDocument/2006/relationships/hyperlink" Target="http://www.bajacalifornia.gob.mx/3erInformeBC/pdf/Eje%202%20Sociedad%20Saludable.pdf" TargetMode="External"/><Relationship Id="rId27" Type="http://schemas.openxmlformats.org/officeDocument/2006/relationships/image" Target="media/image16.jpeg"/><Relationship Id="rId43" Type="http://schemas.openxmlformats.org/officeDocument/2006/relationships/hyperlink" Target="http://calidad.salud.gob.mx/site/calidad/calidad_salud.html" TargetMode="External"/><Relationship Id="rId48" Type="http://schemas.openxmlformats.org/officeDocument/2006/relationships/hyperlink" Target="http://www.calidad.salud.gob.mx/site/sug/docs/compartiendo.../experiencia_baja_calif.pdf" TargetMode="External"/><Relationship Id="rId64" Type="http://schemas.openxmlformats.org/officeDocument/2006/relationships/hyperlink" Target="http://www.calidad.salud.gob.mx/site/calidad/docs/aval_avance_11.pdf" TargetMode="External"/><Relationship Id="rId69" Type="http://schemas.openxmlformats.org/officeDocument/2006/relationships/image" Target="media/image37.jpeg"/><Relationship Id="rId8" Type="http://schemas.openxmlformats.org/officeDocument/2006/relationships/image" Target="media/image2.png"/><Relationship Id="rId51" Type="http://schemas.openxmlformats.org/officeDocument/2006/relationships/image" Target="media/image29.png"/><Relationship Id="rId72" Type="http://schemas.openxmlformats.org/officeDocument/2006/relationships/image" Target="media/image40.jpeg"/><Relationship Id="rId80" Type="http://schemas.openxmlformats.org/officeDocument/2006/relationships/hyperlink" Target="http://www.cndh.org.mx/sites/all/doc/Programas/VIH/OtrasPublicacionesdeinteresr" TargetMode="External"/><Relationship Id="rId85" Type="http://schemas.openxmlformats.org/officeDocument/2006/relationships/hyperlink" Target="mailto:gtrejo@saludbc.gob.mx"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yperlink" Target="http://sistemas.coneval.org.mx/SIMEPS/MIR.aspx?pIdMatriz=16000836&amp;amp;pPrograma=Programa%2BIMSS-" TargetMode="External"/><Relationship Id="rId46" Type="http://schemas.openxmlformats.org/officeDocument/2006/relationships/hyperlink" Target="http://www.calidad.salud.gob.mx/site/sug/docs/compartiendo.../experiencia_baja_calif.pdf" TargetMode="External"/><Relationship Id="rId59" Type="http://schemas.openxmlformats.org/officeDocument/2006/relationships/hyperlink" Target="http://www.calidad.salud.gob.mx/site/calidad/docs/aval_avance_11.pdf" TargetMode="External"/><Relationship Id="rId67" Type="http://schemas.openxmlformats.org/officeDocument/2006/relationships/image" Target="media/image35.jpeg"/><Relationship Id="rId20" Type="http://schemas.openxmlformats.org/officeDocument/2006/relationships/footer" Target="footer2.xml"/><Relationship Id="rId41" Type="http://schemas.openxmlformats.org/officeDocument/2006/relationships/image" Target="media/image24.jpeg"/><Relationship Id="rId54" Type="http://schemas.openxmlformats.org/officeDocument/2006/relationships/hyperlink" Target="http://www.calidad.salud.gob.mx/site/sug/docs/compartiendo.../experiencia_baja_calif.pdf" TargetMode="External"/><Relationship Id="rId62" Type="http://schemas.openxmlformats.org/officeDocument/2006/relationships/image" Target="media/image34.jpeg"/><Relationship Id="rId70" Type="http://schemas.openxmlformats.org/officeDocument/2006/relationships/image" Target="media/image38.jpeg"/><Relationship Id="rId75" Type="http://schemas.openxmlformats.org/officeDocument/2006/relationships/hyperlink" Target="http://www.calidad.salud.gob.mx/site/calidad/docs/aval_avance_10.pdf" TargetMode="External"/><Relationship Id="rId83" Type="http://schemas.openxmlformats.org/officeDocument/2006/relationships/hyperlink" Target="http://calidad.salud.gob.mx/site/calidad/docs/aval_avance_11.pdf" TargetMode="External"/><Relationship Id="rId88" Type="http://schemas.openxmlformats.org/officeDocument/2006/relationships/hyperlink" Target="http://indicadores.bajacalifornia.gob.mx/monitorbc/index.html" TargetMode="External"/><Relationship Id="rId91" Type="http://schemas.openxmlformats.org/officeDocument/2006/relationships/image" Target="media/image4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www.asf.gob.mx/uploads/29_Elaboracion_del_Programa_Anual_de_Auditorias/Por_Objeto_de_Fiscalizacion_2016.pdf" TargetMode="External"/><Relationship Id="rId28" Type="http://schemas.openxmlformats.org/officeDocument/2006/relationships/image" Target="media/image17.jpeg"/><Relationship Id="rId36" Type="http://schemas.openxmlformats.org/officeDocument/2006/relationships/hyperlink" Target="http://dgces.salud.gob.mx/INDICASII/indicaII.php?P=201601&amp;amp;N=00&amp;amp;G=TD&amp;amp;E=E00002&amp;amp;J=0&amp;amp;radiobutton=J&amp;amp;I=G1&amp;amp;C=0&amp;amp;V" TargetMode="External"/><Relationship Id="rId49" Type="http://schemas.openxmlformats.org/officeDocument/2006/relationships/image" Target="media/image27.png"/><Relationship Id="rId57" Type="http://schemas.openxmlformats.org/officeDocument/2006/relationships/hyperlink" Target="http://www.calidad.salud.gob.mx/site/calidad/docs/aval_avance_11.pdf" TargetMode="External"/><Relationship Id="rId10" Type="http://schemas.openxmlformats.org/officeDocument/2006/relationships/image" Target="media/image4.jpeg"/><Relationship Id="rId31" Type="http://schemas.openxmlformats.org/officeDocument/2006/relationships/image" Target="media/image20.jpeg"/><Relationship Id="rId44" Type="http://schemas.openxmlformats.org/officeDocument/2006/relationships/hyperlink" Target="http://www.calidad.salud.gob.mx/site/sug/docs/compartiendo.../experiencia_baja_calif.pdf" TargetMode="External"/><Relationship Id="rId52" Type="http://schemas.openxmlformats.org/officeDocument/2006/relationships/hyperlink" Target="http://www.calidad.salud.gob.mx/site/sug/docs/compartiendo.../experiencia_baja_calif.pdf" TargetMode="External"/><Relationship Id="rId60" Type="http://schemas.openxmlformats.org/officeDocument/2006/relationships/image" Target="media/image32.png"/><Relationship Id="rId65" Type="http://schemas.openxmlformats.org/officeDocument/2006/relationships/hyperlink" Target="http://www.calidad.salud.gob.mx/site/calidad/docs/aval_avance_10.pdf" TargetMode="External"/><Relationship Id="rId73" Type="http://schemas.openxmlformats.org/officeDocument/2006/relationships/hyperlink" Target="http://www.asf.gob.mx/Trans/Informes/IR2014i/Documentos/Auditorias/2014_0789" TargetMode="External"/><Relationship Id="rId78" Type="http://schemas.openxmlformats.org/officeDocument/2006/relationships/hyperlink" Target="http://www.calidad.salud.gob.mx/site/sug/docs/compartiendo.../experiencia_baja_calif.pdf" TargetMode="External"/><Relationship Id="rId81" Type="http://schemas.openxmlformats.org/officeDocument/2006/relationships/hyperlink" Target="http://www.gob.mx/cms/uploads/attachment/file/153577/Esquema_de_Correspon" TargetMode="External"/><Relationship Id="rId86" Type="http://schemas.openxmlformats.org/officeDocument/2006/relationships/hyperlink" Target="mailto:rigobertoisa@yahoo.com.m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oter" Target="footer1.xml"/><Relationship Id="rId39" Type="http://schemas.openxmlformats.org/officeDocument/2006/relationships/hyperlink" Target="http://dgces.salud.gob.mx/INDICASII/indicaII.php?P=201601&amp;amp;N=00&amp;amp;G=TD&amp;amp;E=E00002&amp;amp;J=0&amp;amp;radiobutton=J&amp;amp;I=G1&amp;amp;C=0&amp;amp;V" TargetMode="External"/><Relationship Id="rId34" Type="http://schemas.openxmlformats.org/officeDocument/2006/relationships/image" Target="media/image23.png"/><Relationship Id="rId50" Type="http://schemas.openxmlformats.org/officeDocument/2006/relationships/image" Target="media/image28.png"/><Relationship Id="rId55" Type="http://schemas.openxmlformats.org/officeDocument/2006/relationships/image" Target="media/image31.jpeg"/><Relationship Id="rId76" Type="http://schemas.openxmlformats.org/officeDocument/2006/relationships/hyperlink" Target="http://www.calidad.salud.gob.mx/site/calidad/docs/aval_avance_11.pdf" TargetMode="External"/><Relationship Id="rId7" Type="http://schemas.openxmlformats.org/officeDocument/2006/relationships/image" Target="media/image1.png"/><Relationship Id="rId71" Type="http://schemas.openxmlformats.org/officeDocument/2006/relationships/image" Target="media/image39.jpeg"/><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jpeg"/><Relationship Id="rId40" Type="http://schemas.openxmlformats.org/officeDocument/2006/relationships/hyperlink" Target="http://www.calidad.salud.gob.mx/site/calidad/docs/aval_avance_11.pdf" TargetMode="External"/><Relationship Id="rId45" Type="http://schemas.openxmlformats.org/officeDocument/2006/relationships/hyperlink" Target="http://www.calidad.salud.gob.mx/site/sug/docs/compartiendo.../experiencia_baja_calif.pdf" TargetMode="External"/><Relationship Id="rId66" Type="http://schemas.openxmlformats.org/officeDocument/2006/relationships/hyperlink" Target="http://www.calidad.salud.gob.mx/site/calidad/docs/aval_avance_11.pdf" TargetMode="External"/><Relationship Id="rId87" Type="http://schemas.openxmlformats.org/officeDocument/2006/relationships/hyperlink" Target="http://www.copladebc.gob.mx/" TargetMode="External"/><Relationship Id="rId61" Type="http://schemas.openxmlformats.org/officeDocument/2006/relationships/image" Target="media/image33.png"/><Relationship Id="rId82" Type="http://schemas.openxmlformats.org/officeDocument/2006/relationships/hyperlink" Target="http://www.calidad.salud.gob.mx/site/calidad/docs/aval_avance_10.pdf" TargetMode="External"/><Relationship Id="rId19" Type="http://schemas.openxmlformats.org/officeDocument/2006/relationships/hyperlink" Target="http://calidad.salud.gob.mx/site/calidad/aval_ciudadano.html" TargetMode="External"/><Relationship Id="rId14" Type="http://schemas.openxmlformats.org/officeDocument/2006/relationships/image" Target="media/image8.jpeg"/><Relationship Id="rId30" Type="http://schemas.openxmlformats.org/officeDocument/2006/relationships/image" Target="media/image19.jpeg"/><Relationship Id="rId35" Type="http://schemas.openxmlformats.org/officeDocument/2006/relationships/hyperlink" Target="http://dgces.salud.gob.mx/INDICASII/indicaII.php?P=201601&amp;amp;N=00&amp;amp;G=TD&amp;amp;E=E00002&amp;amp;J=0&amp;amp;radiobutton=J&amp;amp;I=G1&amp;amp;C=0&amp;amp;V" TargetMode="External"/><Relationship Id="rId56" Type="http://schemas.openxmlformats.org/officeDocument/2006/relationships/hyperlink" Target="http://www.calidad.salud.gob.mx/site/calidad/docs/aval_avance_10.pdf" TargetMode="External"/><Relationship Id="rId77" Type="http://schemas.openxmlformats.org/officeDocument/2006/relationships/hyperlink" Target="http://calidad.salud.gob.mx/site/calidad/calidad_salud.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8118</Words>
  <Characters>47903</Characters>
  <Application>Microsoft Office Word</Application>
  <DocSecurity>0</DocSecurity>
  <Lines>2082</Lines>
  <Paragraphs>608</Paragraphs>
  <ScaleCrop>false</ScaleCrop>
  <Company/>
  <LinksUpToDate>false</LinksUpToDate>
  <CharactersWithSpaces>55413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Zuri</cp:lastModifiedBy>
  <cp:revision>2</cp:revision>
  <dcterms:created xsi:type="dcterms:W3CDTF">2017-07-11T19:57:00Z</dcterms:created>
  <dcterms:modified xsi:type="dcterms:W3CDTF">2017-07-11T20:16:00Z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11</vt:lpwstr>
  </property>
  <property fmtid="{D5CDD505-2E9C-101B-9397-08002B2CF9AE}" pid="3" name="LastSaved">
    <vt:filetime>2017-07-11T00:00:00Z</vt:filetime>
  </property>
</Properties>
</file>